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D4" w:rsidRPr="00FF7421" w:rsidRDefault="007E61F8" w:rsidP="006166D4">
      <w:pPr>
        <w:jc w:val="center"/>
        <w:rPr>
          <w:lang w:val="ro-RO"/>
        </w:rPr>
      </w:pPr>
      <w:bookmarkStart w:id="0" w:name="_GoBack"/>
      <w:bookmarkEnd w:id="0"/>
      <w:r w:rsidRPr="00FF7421">
        <w:rPr>
          <w:noProof/>
          <w:lang w:val="ro-RO" w:eastAsia="ro-RO"/>
        </w:rPr>
        <w:drawing>
          <wp:inline distT="0" distB="0" distL="0" distR="0">
            <wp:extent cx="3303793" cy="981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OMBANK_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5890" cy="981698"/>
                    </a:xfrm>
                    <a:prstGeom prst="rect">
                      <a:avLst/>
                    </a:prstGeom>
                  </pic:spPr>
                </pic:pic>
              </a:graphicData>
            </a:graphic>
          </wp:inline>
        </w:drawing>
      </w:r>
    </w:p>
    <w:p w:rsidR="00360FE5" w:rsidRPr="00D47B56" w:rsidRDefault="00D47B56" w:rsidP="006166D4">
      <w:pPr>
        <w:jc w:val="center"/>
        <w:rPr>
          <w:b/>
          <w:u w:val="single"/>
          <w:lang w:val="ro-RO"/>
        </w:rPr>
      </w:pPr>
      <w:r w:rsidRPr="00D47B56">
        <w:rPr>
          <w:b/>
          <w:u w:val="single"/>
          <w:lang w:val="ro-RO"/>
        </w:rPr>
        <w:t xml:space="preserve">BUSINESSUL MIC ȘI MIJLOCIU DIN GAGAUZIA  - SUSȚINUT DE ORGANIZAȚIILE DE FINANȚARE </w:t>
      </w:r>
    </w:p>
    <w:p w:rsidR="00D47B56" w:rsidRPr="00D47B56" w:rsidRDefault="00D47B56" w:rsidP="006166D4">
      <w:pPr>
        <w:jc w:val="center"/>
        <w:rPr>
          <w:b/>
          <w:lang w:val="ro-RO"/>
        </w:rPr>
      </w:pPr>
    </w:p>
    <w:p w:rsidR="006166D4" w:rsidRPr="00FF7421" w:rsidRDefault="00D47B56" w:rsidP="00136FC0">
      <w:pPr>
        <w:jc w:val="both"/>
        <w:rPr>
          <w:lang w:val="ro-RO"/>
        </w:rPr>
      </w:pPr>
      <w:r w:rsidRPr="00FF7421">
        <w:rPr>
          <w:b/>
          <w:lang w:val="ro-RO"/>
        </w:rPr>
        <w:t>Comrat, 4 februarie 2016</w:t>
      </w:r>
      <w:r w:rsidR="00140151">
        <w:rPr>
          <w:b/>
          <w:lang w:val="ro-RO"/>
        </w:rPr>
        <w:t>.</w:t>
      </w:r>
      <w:r w:rsidRPr="00FF7421">
        <w:rPr>
          <w:b/>
          <w:lang w:val="ro-RO"/>
        </w:rPr>
        <w:t xml:space="preserve"> Bașkanatul Găgăuziei și </w:t>
      </w:r>
      <w:r w:rsidR="00CC0EA9">
        <w:rPr>
          <w:b/>
          <w:lang w:val="ro-RO"/>
        </w:rPr>
        <w:t>FinComBank</w:t>
      </w:r>
      <w:r w:rsidRPr="00FF7421">
        <w:rPr>
          <w:b/>
          <w:lang w:val="ro-RO"/>
        </w:rPr>
        <w:t xml:space="preserve"> </w:t>
      </w:r>
      <w:r>
        <w:rPr>
          <w:b/>
          <w:lang w:val="ro-RO"/>
        </w:rPr>
        <w:t xml:space="preserve">a întrunit instituțiile de finanțare locale și internaționale și întreprinderile mici și mijlocii </w:t>
      </w:r>
      <w:r w:rsidR="00140151">
        <w:rPr>
          <w:b/>
          <w:lang w:val="ro-RO"/>
        </w:rPr>
        <w:t xml:space="preserve">(IMM) </w:t>
      </w:r>
      <w:r>
        <w:rPr>
          <w:b/>
          <w:lang w:val="ro-RO"/>
        </w:rPr>
        <w:t>din regiune pentru prezentarea oportunităților d</w:t>
      </w:r>
      <w:r w:rsidR="006809D7">
        <w:rPr>
          <w:b/>
          <w:lang w:val="ro-RO"/>
        </w:rPr>
        <w:t>e</w:t>
      </w:r>
      <w:r>
        <w:rPr>
          <w:b/>
          <w:lang w:val="ro-RO"/>
        </w:rPr>
        <w:t xml:space="preserve"> finanțar</w:t>
      </w:r>
      <w:r w:rsidR="00C07D25">
        <w:rPr>
          <w:b/>
          <w:lang w:val="ro-RO"/>
        </w:rPr>
        <w:t xml:space="preserve">e și </w:t>
      </w:r>
      <w:r w:rsidR="00140151">
        <w:rPr>
          <w:b/>
          <w:lang w:val="ro-RO"/>
        </w:rPr>
        <w:t>dezvoltare a competi</w:t>
      </w:r>
      <w:r w:rsidR="00136FC0">
        <w:rPr>
          <w:b/>
          <w:lang w:val="ro-RO"/>
        </w:rPr>
        <w:t>ti</w:t>
      </w:r>
      <w:r w:rsidR="00140151">
        <w:rPr>
          <w:b/>
          <w:lang w:val="ro-RO"/>
        </w:rPr>
        <w:t>vității IMM-urilor din regiune</w:t>
      </w:r>
      <w:r w:rsidRPr="00FF7421">
        <w:rPr>
          <w:b/>
          <w:lang w:val="ro-RO"/>
        </w:rPr>
        <w:t>.</w:t>
      </w:r>
    </w:p>
    <w:p w:rsidR="0034425B" w:rsidRDefault="0034425B" w:rsidP="00136FC0">
      <w:pPr>
        <w:jc w:val="both"/>
        <w:rPr>
          <w:rFonts w:cstheme="minorHAnsi"/>
          <w:lang w:val="ro-RO"/>
        </w:rPr>
      </w:pPr>
      <w:r>
        <w:rPr>
          <w:rFonts w:cstheme="minorHAnsi"/>
          <w:lang w:val="ro-RO"/>
        </w:rPr>
        <w:t xml:space="preserve">Astfel, antreprenorii din regiunea Găgăuz Yeri s-au familiarizat cu </w:t>
      </w:r>
      <w:r w:rsidR="00C07D25" w:rsidRPr="00C07D25">
        <w:rPr>
          <w:rFonts w:cstheme="minorHAnsi"/>
          <w:lang w:val="ro-RO"/>
        </w:rPr>
        <w:t xml:space="preserve">sursele externe de finanțare și alte oportunități pentru sporirea  competitivității </w:t>
      </w:r>
      <w:r w:rsidR="00C07D25">
        <w:rPr>
          <w:rFonts w:cstheme="minorHAnsi"/>
          <w:lang w:val="ro-RO"/>
        </w:rPr>
        <w:t xml:space="preserve">și </w:t>
      </w:r>
      <w:r w:rsidR="00C07D25" w:rsidRPr="00C07D25">
        <w:rPr>
          <w:rFonts w:cstheme="minorHAnsi"/>
          <w:lang w:val="ro-RO"/>
        </w:rPr>
        <w:t>pentru</w:t>
      </w:r>
      <w:r w:rsidR="00C07D25">
        <w:rPr>
          <w:rFonts w:cstheme="minorHAnsi"/>
          <w:lang w:val="ro-RO"/>
        </w:rPr>
        <w:t xml:space="preserve"> dezvoltarea afacerilor. </w:t>
      </w:r>
    </w:p>
    <w:p w:rsidR="0034425B" w:rsidRDefault="0034425B" w:rsidP="00136FC0">
      <w:pPr>
        <w:jc w:val="both"/>
        <w:rPr>
          <w:rFonts w:cstheme="minorHAnsi"/>
          <w:lang w:val="ro-RO"/>
        </w:rPr>
      </w:pPr>
      <w:r>
        <w:rPr>
          <w:rFonts w:cstheme="minorHAnsi"/>
          <w:lang w:val="ro-RO"/>
        </w:rPr>
        <w:t xml:space="preserve">Proiectul </w:t>
      </w:r>
      <w:r w:rsidR="00C07D25" w:rsidRPr="00147B5F">
        <w:rPr>
          <w:rFonts w:ascii="Calibri" w:hAnsi="Calibri" w:cs="Calibri"/>
          <w:lang w:val="ro-RO"/>
        </w:rPr>
        <w:t>Creșterea Competitivității</w:t>
      </w:r>
      <w:r>
        <w:rPr>
          <w:rFonts w:cstheme="minorHAnsi"/>
          <w:lang w:val="ro-RO"/>
        </w:rPr>
        <w:t xml:space="preserve">, finanțat de Banca Mondială, a descris </w:t>
      </w:r>
      <w:r w:rsidR="00C07D25">
        <w:rPr>
          <w:rFonts w:cstheme="minorHAnsi"/>
          <w:lang w:val="ro-RO"/>
        </w:rPr>
        <w:t xml:space="preserve">modalitatea </w:t>
      </w:r>
      <w:r w:rsidR="00140151">
        <w:rPr>
          <w:rFonts w:cstheme="minorHAnsi"/>
          <w:lang w:val="ro-RO"/>
        </w:rPr>
        <w:t>prin care IMM-urile pot apela la finanțare</w:t>
      </w:r>
      <w:r w:rsidR="00C07D25">
        <w:rPr>
          <w:rFonts w:ascii="Calibri" w:hAnsi="Calibri" w:cs="Calibri"/>
          <w:lang w:val="ro-RO"/>
        </w:rPr>
        <w:t>, precum</w:t>
      </w:r>
      <w:r w:rsidR="00C07D25" w:rsidRPr="00147B5F">
        <w:rPr>
          <w:rFonts w:ascii="Calibri" w:hAnsi="Calibri" w:cs="Calibri"/>
          <w:lang w:val="ro-RO"/>
        </w:rPr>
        <w:t xml:space="preserve"> și </w:t>
      </w:r>
      <w:r w:rsidR="00140151">
        <w:rPr>
          <w:rFonts w:ascii="Calibri" w:hAnsi="Calibri" w:cs="Calibri"/>
          <w:lang w:val="ro-RO"/>
        </w:rPr>
        <w:t>măsurile existente</w:t>
      </w:r>
      <w:r w:rsidR="00140151" w:rsidRPr="00147B5F">
        <w:rPr>
          <w:rFonts w:ascii="Calibri" w:hAnsi="Calibri" w:cs="Calibri"/>
          <w:lang w:val="ro-RO"/>
        </w:rPr>
        <w:t xml:space="preserve"> </w:t>
      </w:r>
      <w:r w:rsidR="00C07D25" w:rsidRPr="00147B5F">
        <w:rPr>
          <w:rFonts w:ascii="Calibri" w:hAnsi="Calibri" w:cs="Calibri"/>
          <w:lang w:val="ro-RO"/>
        </w:rPr>
        <w:t>pentru sporirea competitivității</w:t>
      </w:r>
      <w:r w:rsidR="00140151">
        <w:rPr>
          <w:rFonts w:ascii="Calibri" w:hAnsi="Calibri" w:cs="Calibri"/>
          <w:lang w:val="ro-RO"/>
        </w:rPr>
        <w:t xml:space="preserve"> IMM-urilor</w:t>
      </w:r>
      <w:r w:rsidR="00C07D25">
        <w:rPr>
          <w:rFonts w:ascii="Calibri" w:hAnsi="Calibri" w:cs="Calibri"/>
          <w:lang w:val="ro-RO"/>
        </w:rPr>
        <w:t xml:space="preserve">. Programul </w:t>
      </w:r>
      <w:r w:rsidR="00140151">
        <w:rPr>
          <w:rFonts w:cstheme="minorHAnsi"/>
          <w:lang w:val="ro-RO"/>
        </w:rPr>
        <w:t xml:space="preserve">BERD </w:t>
      </w:r>
      <w:r w:rsidR="00140151">
        <w:rPr>
          <w:rFonts w:ascii="Calibri" w:hAnsi="Calibri" w:cs="Calibri"/>
          <w:lang w:val="ro-RO"/>
        </w:rPr>
        <w:t xml:space="preserve">SBS </w:t>
      </w:r>
      <w:r w:rsidR="00C07D25">
        <w:rPr>
          <w:rFonts w:ascii="Calibri" w:hAnsi="Calibri" w:cs="Calibri"/>
          <w:lang w:val="ro-RO"/>
        </w:rPr>
        <w:t>Moldova</w:t>
      </w:r>
      <w:r>
        <w:rPr>
          <w:rFonts w:cstheme="minorHAnsi"/>
          <w:lang w:val="ro-RO"/>
        </w:rPr>
        <w:t>, a oferit detalii despre susținerea prin consultanță</w:t>
      </w:r>
      <w:r w:rsidR="00C07D25">
        <w:rPr>
          <w:rFonts w:cstheme="minorHAnsi"/>
          <w:lang w:val="ro-RO"/>
        </w:rPr>
        <w:t xml:space="preserve"> și </w:t>
      </w:r>
      <w:r w:rsidR="00C07D25">
        <w:rPr>
          <w:rFonts w:ascii="Calibri" w:hAnsi="Calibri" w:cs="Calibri"/>
          <w:lang w:val="ro-RO"/>
        </w:rPr>
        <w:t>s</w:t>
      </w:r>
      <w:r w:rsidR="00C07D25" w:rsidRPr="00147B5F">
        <w:rPr>
          <w:rFonts w:ascii="Calibri" w:hAnsi="Calibri" w:cs="Calibri"/>
          <w:lang w:val="ro-RO"/>
        </w:rPr>
        <w:t>uportul</w:t>
      </w:r>
      <w:r w:rsidR="00C07D25">
        <w:rPr>
          <w:rFonts w:ascii="Calibri" w:hAnsi="Calibri" w:cs="Calibri"/>
          <w:lang w:val="ro-RO"/>
        </w:rPr>
        <w:t xml:space="preserve"> acordat</w:t>
      </w:r>
      <w:r w:rsidR="00C07D25" w:rsidRPr="00147B5F">
        <w:rPr>
          <w:rFonts w:ascii="Calibri" w:hAnsi="Calibri" w:cs="Calibri"/>
          <w:lang w:val="ro-RO"/>
        </w:rPr>
        <w:t xml:space="preserve"> întreprinderil</w:t>
      </w:r>
      <w:r w:rsidR="00140151">
        <w:rPr>
          <w:rFonts w:ascii="Calibri" w:hAnsi="Calibri" w:cs="Calibri"/>
          <w:lang w:val="ro-RO"/>
        </w:rPr>
        <w:t>or</w:t>
      </w:r>
      <w:r w:rsidR="00C07D25" w:rsidRPr="00147B5F">
        <w:rPr>
          <w:rFonts w:ascii="Calibri" w:hAnsi="Calibri" w:cs="Calibri"/>
          <w:lang w:val="ro-RO"/>
        </w:rPr>
        <w:t xml:space="preserve"> mic</w:t>
      </w:r>
      <w:r w:rsidR="00C07D25">
        <w:rPr>
          <w:rFonts w:ascii="Calibri" w:hAnsi="Calibri" w:cs="Calibri"/>
          <w:lang w:val="ro-RO"/>
        </w:rPr>
        <w:t>i</w:t>
      </w:r>
      <w:r w:rsidR="00140151">
        <w:rPr>
          <w:rFonts w:ascii="Calibri" w:hAnsi="Calibri" w:cs="Calibri"/>
          <w:lang w:val="ro-RO"/>
        </w:rPr>
        <w:t>, în special prin</w:t>
      </w:r>
      <w:r w:rsidR="00136FC0">
        <w:rPr>
          <w:rFonts w:ascii="Calibri" w:hAnsi="Calibri" w:cs="Calibri"/>
          <w:lang w:val="ro-RO"/>
        </w:rPr>
        <w:t xml:space="preserve"> </w:t>
      </w:r>
      <w:r w:rsidR="00140151">
        <w:rPr>
          <w:rFonts w:ascii="Calibri" w:hAnsi="Calibri" w:cs="Calibri"/>
          <w:lang w:val="ro-RO"/>
        </w:rPr>
        <w:t>co-finanțarea serviciilor de consultanță necesare dezvoltării IMM-urilor.</w:t>
      </w:r>
      <w:r w:rsidR="00C07D25">
        <w:rPr>
          <w:rFonts w:ascii="Calibri" w:hAnsi="Calibri" w:cs="Calibri"/>
          <w:lang w:val="ro-RO"/>
        </w:rPr>
        <w:t xml:space="preserve"> </w:t>
      </w:r>
      <w:r w:rsidR="00C07D25">
        <w:rPr>
          <w:rFonts w:cstheme="minorHAnsi"/>
          <w:lang w:val="ro-RO"/>
        </w:rPr>
        <w:t xml:space="preserve">De asemenea, </w:t>
      </w:r>
      <w:r w:rsidR="00C07D25" w:rsidRPr="00C07D25">
        <w:rPr>
          <w:rFonts w:cstheme="minorHAnsi"/>
          <w:lang w:val="ro-RO"/>
        </w:rPr>
        <w:t>IFAD Moldova</w:t>
      </w:r>
      <w:r w:rsidR="00C07D25">
        <w:rPr>
          <w:rFonts w:cstheme="minorHAnsi"/>
          <w:lang w:val="ro-RO"/>
        </w:rPr>
        <w:t xml:space="preserve"> a </w:t>
      </w:r>
      <w:r w:rsidR="006809D7">
        <w:rPr>
          <w:rFonts w:cstheme="minorHAnsi"/>
          <w:lang w:val="ro-RO"/>
        </w:rPr>
        <w:t>prezentat</w:t>
      </w:r>
      <w:r w:rsidR="00C07D25">
        <w:rPr>
          <w:rFonts w:cstheme="minorHAnsi"/>
          <w:lang w:val="ro-RO"/>
        </w:rPr>
        <w:t xml:space="preserve"> o</w:t>
      </w:r>
      <w:r w:rsidR="00C07D25" w:rsidRPr="00C07D25">
        <w:rPr>
          <w:rFonts w:cstheme="minorHAnsi"/>
          <w:lang w:val="ro-RO"/>
        </w:rPr>
        <w:t>portunități</w:t>
      </w:r>
      <w:r w:rsidR="00C07D25">
        <w:rPr>
          <w:rFonts w:cstheme="minorHAnsi"/>
          <w:lang w:val="ro-RO"/>
        </w:rPr>
        <w:t>le</w:t>
      </w:r>
      <w:r w:rsidR="00C07D25" w:rsidRPr="00C07D25">
        <w:rPr>
          <w:rFonts w:cstheme="minorHAnsi"/>
          <w:lang w:val="ro-RO"/>
        </w:rPr>
        <w:t xml:space="preserve"> de afaceri în mediul rural</w:t>
      </w:r>
      <w:r w:rsidR="00C07D25">
        <w:rPr>
          <w:rFonts w:cstheme="minorHAnsi"/>
          <w:lang w:val="ro-RO"/>
        </w:rPr>
        <w:t xml:space="preserve"> și </w:t>
      </w:r>
      <w:r w:rsidR="00C07D25" w:rsidRPr="00C07D25">
        <w:rPr>
          <w:rFonts w:cstheme="minorHAnsi"/>
          <w:lang w:val="ro-RO"/>
        </w:rPr>
        <w:t xml:space="preserve">produsele financiare </w:t>
      </w:r>
      <w:r w:rsidR="00140151">
        <w:rPr>
          <w:rFonts w:cstheme="minorHAnsi"/>
          <w:lang w:val="ro-RO"/>
        </w:rPr>
        <w:t>destinate special IMM-urilor</w:t>
      </w:r>
      <w:r w:rsidR="00C07D25" w:rsidRPr="00C07D25">
        <w:rPr>
          <w:rFonts w:cstheme="minorHAnsi"/>
          <w:lang w:val="ro-RO"/>
        </w:rPr>
        <w:t>.</w:t>
      </w:r>
    </w:p>
    <w:p w:rsidR="00140151" w:rsidRDefault="001407D8" w:rsidP="00136FC0">
      <w:pPr>
        <w:jc w:val="both"/>
        <w:rPr>
          <w:rFonts w:cstheme="minorHAnsi"/>
          <w:lang w:val="ro-RO"/>
        </w:rPr>
      </w:pPr>
      <w:r>
        <w:rPr>
          <w:rFonts w:cstheme="minorHAnsi"/>
          <w:lang w:val="ro-RO"/>
        </w:rPr>
        <w:t>”</w:t>
      </w:r>
      <w:r w:rsidRPr="00136FC0">
        <w:rPr>
          <w:rFonts w:cstheme="minorHAnsi"/>
          <w:i/>
          <w:lang w:val="ro-RO"/>
        </w:rPr>
        <w:t xml:space="preserve">Consider că IMM-urile au nevoie de o abordare specială, atunci cînd vorbim despre produsele si serviciile financiare destinate acestora, căci condițiile economice ale acestora sunt total diferite, în comparație cu întreprinderile mari. Pe de altă parte, se știe bine că anume IMM-urile sunt motorul de dezvoltare economică a țării, și asigurare cu locuri de muncă. </w:t>
      </w:r>
      <w:r>
        <w:rPr>
          <w:rFonts w:cstheme="minorHAnsi"/>
          <w:i/>
          <w:lang w:val="ro-RO"/>
        </w:rPr>
        <w:t xml:space="preserve">Mulțumesc pe această cale Bașcanatului Găgăuz </w:t>
      </w:r>
      <w:r w:rsidR="00136FC0">
        <w:rPr>
          <w:rFonts w:cstheme="minorHAnsi"/>
          <w:i/>
          <w:lang w:val="ro-RO"/>
        </w:rPr>
        <w:t>Y</w:t>
      </w:r>
      <w:r>
        <w:rPr>
          <w:rFonts w:cstheme="minorHAnsi"/>
          <w:i/>
          <w:lang w:val="ro-RO"/>
        </w:rPr>
        <w:t>eri pentru receptivitatea de care au dat dovadă la inițiativa noastră de a aduna la aceea</w:t>
      </w:r>
      <w:r w:rsidR="00136FC0">
        <w:rPr>
          <w:rFonts w:cstheme="minorHAnsi"/>
          <w:i/>
          <w:lang w:val="ro-RO"/>
        </w:rPr>
        <w:t>ș</w:t>
      </w:r>
      <w:r>
        <w:rPr>
          <w:rFonts w:cstheme="minorHAnsi"/>
          <w:i/>
          <w:lang w:val="ro-RO"/>
        </w:rPr>
        <w:t>i masă finanțatorii și IMM-urile</w:t>
      </w:r>
      <w:r w:rsidRPr="00136FC0">
        <w:rPr>
          <w:rFonts w:cstheme="minorHAnsi"/>
          <w:i/>
          <w:lang w:val="ro-RO"/>
        </w:rPr>
        <w:t xml:space="preserve">. Mai mult, noi, </w:t>
      </w:r>
      <w:r w:rsidR="00CC0EA9">
        <w:rPr>
          <w:rFonts w:cstheme="minorHAnsi"/>
          <w:i/>
          <w:lang w:val="ro-RO"/>
        </w:rPr>
        <w:t>FinComBank</w:t>
      </w:r>
      <w:r w:rsidRPr="00136FC0">
        <w:rPr>
          <w:rFonts w:cstheme="minorHAnsi"/>
          <w:i/>
          <w:lang w:val="ro-RO"/>
        </w:rPr>
        <w:t>, suntem mândri de succesele remarcabile de care se bucură clienții noștrii din categoria IMM-urilor, în urma apelării la serviciile financiare ale băncii. Abordarea noastră este absolut individuală pentru nevoile și capacitățile fiecărui client în parte</w:t>
      </w:r>
      <w:r>
        <w:rPr>
          <w:rFonts w:cstheme="minorHAnsi"/>
          <w:lang w:val="ro-RO"/>
        </w:rPr>
        <w:t xml:space="preserve">”, a spus </w:t>
      </w:r>
      <w:r w:rsidR="00136FC0" w:rsidRPr="00136FC0">
        <w:rPr>
          <w:rFonts w:cstheme="minorHAnsi"/>
          <w:lang w:val="ro-RO"/>
        </w:rPr>
        <w:t>Victor Hvorostovschii</w:t>
      </w:r>
      <w:r>
        <w:rPr>
          <w:rFonts w:cstheme="minorHAnsi"/>
          <w:lang w:val="ro-RO"/>
        </w:rPr>
        <w:t xml:space="preserve">, Președintele </w:t>
      </w:r>
      <w:r w:rsidR="00CC0EA9">
        <w:rPr>
          <w:rFonts w:cstheme="minorHAnsi"/>
          <w:lang w:val="ro-RO"/>
        </w:rPr>
        <w:t>FinComBank</w:t>
      </w:r>
      <w:r>
        <w:rPr>
          <w:rFonts w:cstheme="minorHAnsi"/>
          <w:lang w:val="ro-RO"/>
        </w:rPr>
        <w:t xml:space="preserve">.  </w:t>
      </w:r>
    </w:p>
    <w:p w:rsidR="006166D4" w:rsidRPr="00FF7421" w:rsidRDefault="00F52D80" w:rsidP="00136FC0">
      <w:pPr>
        <w:jc w:val="both"/>
        <w:rPr>
          <w:rFonts w:cstheme="minorHAnsi"/>
          <w:lang w:val="ro-RO"/>
        </w:rPr>
      </w:pPr>
      <w:r>
        <w:rPr>
          <w:rFonts w:cstheme="minorHAnsi"/>
          <w:lang w:val="ro-RO"/>
        </w:rPr>
        <w:t>Deopotrivă, l</w:t>
      </w:r>
      <w:r w:rsidR="00776E31" w:rsidRPr="00FF7421">
        <w:rPr>
          <w:rFonts w:cstheme="minorHAnsi"/>
          <w:lang w:val="ro-RO"/>
        </w:rPr>
        <w:t xml:space="preserve">a eveniment </w:t>
      </w:r>
      <w:r w:rsidR="0034425B">
        <w:rPr>
          <w:rFonts w:cstheme="minorHAnsi"/>
          <w:lang w:val="ro-RO"/>
        </w:rPr>
        <w:t xml:space="preserve">au </w:t>
      </w:r>
      <w:r>
        <w:rPr>
          <w:rFonts w:cstheme="minorHAnsi"/>
          <w:lang w:val="ro-RO"/>
        </w:rPr>
        <w:t xml:space="preserve">mai </w:t>
      </w:r>
      <w:r w:rsidR="0034425B">
        <w:rPr>
          <w:rFonts w:cstheme="minorHAnsi"/>
          <w:lang w:val="ro-RO"/>
        </w:rPr>
        <w:t xml:space="preserve">participat </w:t>
      </w:r>
      <w:r w:rsidR="00776E31" w:rsidRPr="00FF7421">
        <w:rPr>
          <w:rFonts w:cstheme="minorHAnsi"/>
          <w:lang w:val="ro-RO"/>
        </w:rPr>
        <w:t xml:space="preserve"> reprezentanți ai Ministerul</w:t>
      </w:r>
      <w:r w:rsidR="00115416" w:rsidRPr="00FF7421">
        <w:rPr>
          <w:rFonts w:cstheme="minorHAnsi"/>
          <w:lang w:val="ro-RO"/>
        </w:rPr>
        <w:t>ui</w:t>
      </w:r>
      <w:r w:rsidR="00776E31" w:rsidRPr="00FF7421">
        <w:rPr>
          <w:rFonts w:cstheme="minorHAnsi"/>
          <w:lang w:val="ro-RO"/>
        </w:rPr>
        <w:t xml:space="preserve"> Finanțelor, </w:t>
      </w:r>
      <w:r w:rsidRPr="00FF7421">
        <w:rPr>
          <w:rFonts w:cstheme="minorHAnsi"/>
          <w:lang w:val="ro-RO"/>
        </w:rPr>
        <w:t>Programului 2KR</w:t>
      </w:r>
      <w:r>
        <w:rPr>
          <w:rFonts w:cstheme="minorHAnsi"/>
          <w:lang w:val="ro-RO"/>
        </w:rPr>
        <w:t>,</w:t>
      </w:r>
      <w:r w:rsidRPr="00FF7421">
        <w:rPr>
          <w:rFonts w:cstheme="minorHAnsi"/>
          <w:lang w:val="ro-RO"/>
        </w:rPr>
        <w:t xml:space="preserve"> </w:t>
      </w:r>
      <w:r w:rsidR="00776E31" w:rsidRPr="00FF7421">
        <w:rPr>
          <w:rFonts w:cstheme="minorHAnsi"/>
          <w:lang w:val="ro-RO"/>
        </w:rPr>
        <w:t xml:space="preserve">precum și ai </w:t>
      </w:r>
      <w:r w:rsidRPr="00FF7421">
        <w:rPr>
          <w:lang w:val="ro-RO"/>
        </w:rPr>
        <w:t>Fondul</w:t>
      </w:r>
      <w:r>
        <w:rPr>
          <w:lang w:val="ro-RO"/>
        </w:rPr>
        <w:t xml:space="preserve">ui </w:t>
      </w:r>
      <w:r w:rsidRPr="00FF7421">
        <w:rPr>
          <w:lang w:val="ro-RO"/>
        </w:rPr>
        <w:t>Provocările Mileniului</w:t>
      </w:r>
      <w:r w:rsidR="00776E31" w:rsidRPr="00FF7421">
        <w:rPr>
          <w:rFonts w:cstheme="minorHAnsi"/>
          <w:lang w:val="ro-RO"/>
        </w:rPr>
        <w:t xml:space="preserve">, ce </w:t>
      </w:r>
      <w:r>
        <w:rPr>
          <w:rFonts w:cstheme="minorHAnsi"/>
          <w:lang w:val="ro-RO"/>
        </w:rPr>
        <w:t>au</w:t>
      </w:r>
      <w:r w:rsidR="00776E31" w:rsidRPr="00FF7421">
        <w:rPr>
          <w:rFonts w:cstheme="minorHAnsi"/>
          <w:lang w:val="ro-RO"/>
        </w:rPr>
        <w:t xml:space="preserve"> informa</w:t>
      </w:r>
      <w:r>
        <w:rPr>
          <w:rFonts w:cstheme="minorHAnsi"/>
          <w:lang w:val="ro-RO"/>
        </w:rPr>
        <w:t>t</w:t>
      </w:r>
      <w:r w:rsidR="006B4F8E" w:rsidRPr="00FF7421">
        <w:rPr>
          <w:rFonts w:cstheme="minorHAnsi"/>
          <w:lang w:val="ro-RO"/>
        </w:rPr>
        <w:t xml:space="preserve"> </w:t>
      </w:r>
      <w:r w:rsidR="006809D7">
        <w:rPr>
          <w:rFonts w:cstheme="minorHAnsi"/>
          <w:lang w:val="ro-RO"/>
        </w:rPr>
        <w:t xml:space="preserve">businessul mic și mijlociu </w:t>
      </w:r>
      <w:r w:rsidR="00776E31" w:rsidRPr="00FF7421">
        <w:rPr>
          <w:rFonts w:cstheme="minorHAnsi"/>
          <w:lang w:val="ro-RO"/>
        </w:rPr>
        <w:t xml:space="preserve">despre </w:t>
      </w:r>
      <w:r>
        <w:rPr>
          <w:lang w:val="ro-RO"/>
        </w:rPr>
        <w:t>liniile de credit</w:t>
      </w:r>
      <w:r w:rsidR="006809D7">
        <w:rPr>
          <w:lang w:val="ro-RO"/>
        </w:rPr>
        <w:t xml:space="preserve"> destinate</w:t>
      </w:r>
      <w:r w:rsidR="00140151">
        <w:rPr>
          <w:lang w:val="ro-RO"/>
        </w:rPr>
        <w:t xml:space="preserve"> antreprenoriatului din</w:t>
      </w:r>
      <w:r w:rsidR="006809D7">
        <w:rPr>
          <w:lang w:val="ro-RO"/>
        </w:rPr>
        <w:t xml:space="preserve"> </w:t>
      </w:r>
      <w:r w:rsidR="00140151">
        <w:rPr>
          <w:lang w:val="ro-RO"/>
        </w:rPr>
        <w:t>regiunile R. Moldova</w:t>
      </w:r>
      <w:r w:rsidR="00776E31" w:rsidRPr="00FF7421">
        <w:rPr>
          <w:rFonts w:cstheme="minorHAnsi"/>
          <w:lang w:val="ro-RO"/>
        </w:rPr>
        <w:t>.</w:t>
      </w:r>
    </w:p>
    <w:p w:rsidR="0034425B" w:rsidRDefault="007E61F8" w:rsidP="00136FC0">
      <w:pPr>
        <w:jc w:val="both"/>
        <w:rPr>
          <w:rFonts w:cstheme="minorHAnsi"/>
          <w:lang w:val="ro-RO"/>
        </w:rPr>
      </w:pPr>
      <w:r w:rsidRPr="00FF7421">
        <w:rPr>
          <w:rFonts w:cstheme="minorHAnsi"/>
          <w:lang w:val="ro-RO"/>
        </w:rPr>
        <w:t xml:space="preserve">La masa rotundă </w:t>
      </w:r>
      <w:r w:rsidR="0034425B">
        <w:rPr>
          <w:rFonts w:cstheme="minorHAnsi"/>
          <w:lang w:val="ro-RO"/>
        </w:rPr>
        <w:t xml:space="preserve">au participat </w:t>
      </w:r>
      <w:r w:rsidR="007761FB">
        <w:rPr>
          <w:rFonts w:cstheme="minorHAnsi"/>
          <w:lang w:val="ro-RO"/>
        </w:rPr>
        <w:t>peste</w:t>
      </w:r>
      <w:r w:rsidR="0034425B">
        <w:rPr>
          <w:rFonts w:cstheme="minorHAnsi"/>
          <w:lang w:val="ro-RO"/>
        </w:rPr>
        <w:t xml:space="preserve"> </w:t>
      </w:r>
      <w:r w:rsidRPr="00FF7421">
        <w:rPr>
          <w:rFonts w:cstheme="minorHAnsi"/>
          <w:lang w:val="ro-RO"/>
        </w:rPr>
        <w:t xml:space="preserve"> </w:t>
      </w:r>
      <w:r w:rsidR="007761FB">
        <w:rPr>
          <w:rFonts w:cstheme="minorHAnsi"/>
          <w:lang w:val="ro-RO"/>
        </w:rPr>
        <w:t>10</w:t>
      </w:r>
      <w:r w:rsidRPr="00FF7421">
        <w:rPr>
          <w:rFonts w:cstheme="minorHAnsi"/>
          <w:lang w:val="ro-RO"/>
        </w:rPr>
        <w:t xml:space="preserve">0 de </w:t>
      </w:r>
      <w:r w:rsidR="0034425B">
        <w:rPr>
          <w:rFonts w:cstheme="minorHAnsi"/>
          <w:lang w:val="ro-RO"/>
        </w:rPr>
        <w:t>an</w:t>
      </w:r>
      <w:r w:rsidR="00F70C2D">
        <w:rPr>
          <w:rFonts w:cstheme="minorHAnsi"/>
          <w:lang w:val="ro-RO"/>
        </w:rPr>
        <w:t>t</w:t>
      </w:r>
      <w:r w:rsidR="0034425B">
        <w:rPr>
          <w:rFonts w:cstheme="minorHAnsi"/>
          <w:lang w:val="ro-RO"/>
        </w:rPr>
        <w:t xml:space="preserve">reprenori </w:t>
      </w:r>
      <w:r w:rsidRPr="00FF7421">
        <w:rPr>
          <w:rFonts w:cstheme="minorHAnsi"/>
          <w:lang w:val="ro-RO"/>
        </w:rPr>
        <w:t xml:space="preserve">din regiune, </w:t>
      </w:r>
      <w:r w:rsidR="0034425B">
        <w:rPr>
          <w:rFonts w:cstheme="minorHAnsi"/>
          <w:lang w:val="ro-RO"/>
        </w:rPr>
        <w:t xml:space="preserve">care au discutat despre opțiunile de </w:t>
      </w:r>
      <w:r w:rsidRPr="00FF7421">
        <w:rPr>
          <w:rFonts w:cstheme="minorHAnsi"/>
          <w:lang w:val="ro-RO"/>
        </w:rPr>
        <w:t>creditare și finanțare</w:t>
      </w:r>
      <w:r w:rsidR="0034425B">
        <w:rPr>
          <w:rFonts w:cstheme="minorHAnsi"/>
          <w:lang w:val="ro-RO"/>
        </w:rPr>
        <w:t xml:space="preserve">, oferite de </w:t>
      </w:r>
      <w:r w:rsidR="00F52D80" w:rsidRPr="00F52D80">
        <w:rPr>
          <w:rFonts w:cstheme="minorHAnsi"/>
          <w:lang w:val="ro-RO"/>
        </w:rPr>
        <w:t xml:space="preserve">Unitatea de Implementare a Proiectului, Banca Mondială, Proiectul Creșterea </w:t>
      </w:r>
      <w:r w:rsidR="00F52D80">
        <w:rPr>
          <w:rFonts w:cstheme="minorHAnsi"/>
          <w:lang w:val="ro-RO"/>
        </w:rPr>
        <w:t>Competitivității;</w:t>
      </w:r>
      <w:r w:rsidR="00F52D80" w:rsidRPr="00F52D80">
        <w:rPr>
          <w:rFonts w:cstheme="minorHAnsi"/>
          <w:lang w:val="ro-RO"/>
        </w:rPr>
        <w:t xml:space="preserve"> Programului Național BAS</w:t>
      </w:r>
      <w:r w:rsidR="00F52D80">
        <w:rPr>
          <w:rFonts w:cstheme="minorHAnsi"/>
          <w:lang w:val="ro-RO"/>
        </w:rPr>
        <w:t xml:space="preserve">, BERD; </w:t>
      </w:r>
      <w:r w:rsidR="00F52D80" w:rsidRPr="00F52D80">
        <w:rPr>
          <w:rFonts w:cstheme="minorHAnsi"/>
          <w:lang w:val="ro-RO"/>
        </w:rPr>
        <w:t>Direcți</w:t>
      </w:r>
      <w:r w:rsidR="00F52D80">
        <w:rPr>
          <w:rFonts w:cstheme="minorHAnsi"/>
          <w:lang w:val="ro-RO"/>
        </w:rPr>
        <w:t>a</w:t>
      </w:r>
      <w:r w:rsidR="00F52D80" w:rsidRPr="00F52D80">
        <w:rPr>
          <w:rFonts w:cstheme="minorHAnsi"/>
          <w:lang w:val="ro-RO"/>
        </w:rPr>
        <w:t xml:space="preserve"> Linii de Creditare, Ministerul Finanțelor al Republicii Moldova</w:t>
      </w:r>
      <w:r w:rsidR="00F52D80">
        <w:rPr>
          <w:rFonts w:cstheme="minorHAnsi"/>
          <w:lang w:val="ro-RO"/>
        </w:rPr>
        <w:t>;</w:t>
      </w:r>
      <w:r w:rsidR="00F52D80" w:rsidRPr="00F52D80">
        <w:rPr>
          <w:rFonts w:cstheme="minorHAnsi"/>
          <w:lang w:val="ro-RO"/>
        </w:rPr>
        <w:t xml:space="preserve"> CPIU</w:t>
      </w:r>
      <w:r w:rsidR="00F52D80">
        <w:rPr>
          <w:rFonts w:cstheme="minorHAnsi"/>
          <w:lang w:val="ro-RO"/>
        </w:rPr>
        <w:t xml:space="preserve"> </w:t>
      </w:r>
      <w:r w:rsidR="00F52D80" w:rsidRPr="00F52D80">
        <w:rPr>
          <w:rFonts w:cstheme="minorHAnsi"/>
          <w:lang w:val="ro-RO"/>
        </w:rPr>
        <w:t>-</w:t>
      </w:r>
      <w:r w:rsidR="00F52D80">
        <w:rPr>
          <w:rFonts w:cstheme="minorHAnsi"/>
          <w:lang w:val="ro-RO"/>
        </w:rPr>
        <w:t xml:space="preserve"> </w:t>
      </w:r>
      <w:r w:rsidR="00F52D80" w:rsidRPr="00F52D80">
        <w:rPr>
          <w:rFonts w:cstheme="minorHAnsi"/>
          <w:lang w:val="ro-RO"/>
        </w:rPr>
        <w:t>IFAD Moldova</w:t>
      </w:r>
      <w:r w:rsidR="00F52D80">
        <w:rPr>
          <w:rFonts w:cstheme="minorHAnsi"/>
          <w:lang w:val="ro-RO"/>
        </w:rPr>
        <w:t xml:space="preserve">; Programele IFAD; </w:t>
      </w:r>
      <w:r w:rsidR="00F52D80" w:rsidRPr="00F52D80">
        <w:rPr>
          <w:rFonts w:cstheme="minorHAnsi"/>
          <w:lang w:val="ro-RO"/>
        </w:rPr>
        <w:t>Fondul Provocările Mileniului</w:t>
      </w:r>
      <w:r w:rsidR="00F52D80">
        <w:rPr>
          <w:rFonts w:cstheme="minorHAnsi"/>
          <w:lang w:val="ro-RO"/>
        </w:rPr>
        <w:t xml:space="preserve"> și </w:t>
      </w:r>
      <w:r w:rsidR="00F52D80" w:rsidRPr="00F52D80">
        <w:rPr>
          <w:rFonts w:cstheme="minorHAnsi"/>
          <w:lang w:val="ro-RO"/>
        </w:rPr>
        <w:t>2KR.</w:t>
      </w:r>
    </w:p>
    <w:p w:rsidR="00EC06E0" w:rsidRPr="00136FC0" w:rsidRDefault="00EC06E0" w:rsidP="001C4577">
      <w:pPr>
        <w:jc w:val="both"/>
        <w:rPr>
          <w:rFonts w:cstheme="minorHAnsi"/>
          <w:b/>
          <w:i/>
          <w:lang w:val="ro-RO"/>
        </w:rPr>
      </w:pPr>
      <w:r w:rsidRPr="00136FC0">
        <w:rPr>
          <w:rFonts w:cstheme="minorHAnsi"/>
          <w:b/>
          <w:i/>
          <w:lang w:val="ro-RO"/>
        </w:rPr>
        <w:t xml:space="preserve">Despre </w:t>
      </w:r>
      <w:r w:rsidR="00CC0EA9">
        <w:rPr>
          <w:rFonts w:cstheme="minorHAnsi"/>
          <w:b/>
          <w:i/>
          <w:lang w:val="ro-RO"/>
        </w:rPr>
        <w:t>FinComBank</w:t>
      </w:r>
      <w:r w:rsidR="00F20D44" w:rsidRPr="00F20D44">
        <w:rPr>
          <w:rFonts w:cstheme="minorHAnsi"/>
          <w:b/>
          <w:i/>
          <w:lang w:val="ro-RO"/>
        </w:rPr>
        <w:t xml:space="preserve"> </w:t>
      </w:r>
      <w:r w:rsidRPr="00136FC0">
        <w:rPr>
          <w:rFonts w:cstheme="minorHAnsi"/>
          <w:b/>
          <w:i/>
          <w:lang w:val="ro-RO"/>
        </w:rPr>
        <w:t>S.A.</w:t>
      </w:r>
    </w:p>
    <w:p w:rsidR="00EC06E0" w:rsidRDefault="00EC06E0" w:rsidP="001C4577">
      <w:pPr>
        <w:jc w:val="both"/>
        <w:rPr>
          <w:rFonts w:cstheme="minorHAnsi"/>
          <w:i/>
          <w:lang w:val="ro-RO"/>
        </w:rPr>
      </w:pPr>
      <w:r>
        <w:rPr>
          <w:rFonts w:cstheme="minorHAnsi"/>
          <w:i/>
          <w:lang w:val="ro-RO"/>
        </w:rPr>
        <w:t>___________________________________________________________________________</w:t>
      </w:r>
    </w:p>
    <w:p w:rsidR="00F52D80" w:rsidRPr="002978B3" w:rsidRDefault="00EC06E0" w:rsidP="00136FC0">
      <w:pPr>
        <w:spacing w:line="240" w:lineRule="auto"/>
        <w:jc w:val="both"/>
        <w:rPr>
          <w:rFonts w:cstheme="minorHAnsi"/>
          <w:b/>
          <w:i/>
          <w:lang w:val="en-US"/>
        </w:rPr>
      </w:pPr>
      <w:r w:rsidRPr="006809D7">
        <w:rPr>
          <w:i/>
          <w:lang w:val="ro-RO"/>
        </w:rPr>
        <w:t>Banca de Finanţe şi Comerţ S.A. (</w:t>
      </w:r>
      <w:r w:rsidR="00CC0EA9">
        <w:rPr>
          <w:i/>
          <w:lang w:val="ro-RO"/>
        </w:rPr>
        <w:t>FinComBank</w:t>
      </w:r>
      <w:r w:rsidRPr="006809D7">
        <w:rPr>
          <w:i/>
          <w:lang w:val="ro-RO"/>
        </w:rPr>
        <w:t>) este una din</w:t>
      </w:r>
      <w:r w:rsidR="00474CA9" w:rsidRPr="006809D7">
        <w:rPr>
          <w:i/>
          <w:lang w:val="ro-RO"/>
        </w:rPr>
        <w:t xml:space="preserve"> băncile comerciale universale lider </w:t>
      </w:r>
      <w:r w:rsidRPr="006809D7">
        <w:rPr>
          <w:i/>
          <w:lang w:val="ro-RO"/>
        </w:rPr>
        <w:t xml:space="preserve">din Republica Moldova. </w:t>
      </w:r>
      <w:r w:rsidR="00CC0EA9">
        <w:rPr>
          <w:i/>
          <w:lang w:val="ro-RO"/>
        </w:rPr>
        <w:t>FinComBank</w:t>
      </w:r>
      <w:r w:rsidRPr="006809D7">
        <w:rPr>
          <w:i/>
          <w:lang w:val="ro-RO"/>
        </w:rPr>
        <w:t xml:space="preserve"> oferă un spectru larg de servicii bancare corporative şi investiţionale atât cetăţenilor locali, cît şi persoanelor străine. </w:t>
      </w:r>
      <w:r w:rsidR="00474CA9" w:rsidRPr="006809D7">
        <w:rPr>
          <w:i/>
          <w:lang w:val="ro-RO"/>
        </w:rPr>
        <w:t xml:space="preserve">Printre clienții </w:t>
      </w:r>
      <w:r w:rsidR="00CC0EA9">
        <w:rPr>
          <w:i/>
          <w:lang w:val="ro-RO"/>
        </w:rPr>
        <w:t>FinComBank</w:t>
      </w:r>
      <w:r w:rsidR="00474CA9" w:rsidRPr="006809D7">
        <w:rPr>
          <w:i/>
          <w:lang w:val="ro-RO"/>
        </w:rPr>
        <w:t xml:space="preserve"> se </w:t>
      </w:r>
      <w:r w:rsidR="00474CA9" w:rsidRPr="006809D7">
        <w:rPr>
          <w:i/>
          <w:lang w:val="ro-RO"/>
        </w:rPr>
        <w:lastRenderedPageBreak/>
        <w:t xml:space="preserve">numără </w:t>
      </w:r>
      <w:r w:rsidRPr="006809D7">
        <w:rPr>
          <w:i/>
          <w:lang w:val="ro-RO"/>
        </w:rPr>
        <w:t xml:space="preserve">persoane fizice, bussinesul mic şi mijlociu, la fel şi întreprinderile mari, care reprezintă toate sectoarele de bază a economiei </w:t>
      </w:r>
      <w:r w:rsidR="00474CA9" w:rsidRPr="006809D7">
        <w:rPr>
          <w:i/>
          <w:lang w:val="ro-RO"/>
        </w:rPr>
        <w:t>țării</w:t>
      </w:r>
      <w:r w:rsidRPr="006809D7">
        <w:rPr>
          <w:i/>
          <w:lang w:val="ro-RO"/>
        </w:rPr>
        <w:t>.</w:t>
      </w:r>
      <w:r w:rsidR="00474CA9" w:rsidRPr="006809D7">
        <w:rPr>
          <w:i/>
          <w:lang w:val="ro-RO"/>
        </w:rPr>
        <w:t xml:space="preserve"> </w:t>
      </w:r>
      <w:r w:rsidR="002978B3" w:rsidRPr="002978B3">
        <w:rPr>
          <w:rFonts w:cstheme="minorHAnsi"/>
          <w:b/>
          <w:i/>
          <w:lang w:val="ro-RO"/>
        </w:rPr>
        <w:t xml:space="preserve">Pe parcursul mai multor ani banca are o colaborare de succes cu Banca Mondială, Fondul European pentru Europa de Sud-Est (European Fund for Southeast Europe), Corporaţia pentru investiţii străine private (Overseas Private Investment Corporation (OPIC), </w:t>
      </w:r>
      <w:r w:rsidR="00CC0EA9">
        <w:rPr>
          <w:rFonts w:cstheme="minorHAnsi"/>
          <w:b/>
          <w:i/>
          <w:lang w:val="ro-RO"/>
        </w:rPr>
        <w:t>FinComBank</w:t>
      </w:r>
      <w:r w:rsidR="002978B3" w:rsidRPr="002978B3">
        <w:rPr>
          <w:rFonts w:cstheme="minorHAnsi"/>
          <w:b/>
          <w:i/>
          <w:lang w:val="ro-RO"/>
        </w:rPr>
        <w:t xml:space="preserve"> este membru al Proiectul de Servicii Financiare Rurale şi Dezvoltarea Businessului Agricol (IFAD), al Proiectului de Investiţii şi Servicii Rurale (RISP), precum şi al Proiectului de Ameliorare a Competitivităţii, faza II (PACII).</w:t>
      </w:r>
    </w:p>
    <w:p w:rsidR="00EC06E0" w:rsidRPr="006809D7" w:rsidRDefault="00140151" w:rsidP="00136FC0">
      <w:pPr>
        <w:spacing w:line="240" w:lineRule="auto"/>
        <w:jc w:val="both"/>
        <w:rPr>
          <w:i/>
        </w:rPr>
      </w:pPr>
      <w:r>
        <w:rPr>
          <w:i/>
          <w:lang w:val="ro-RO"/>
        </w:rPr>
        <w:t xml:space="preserve">La moment, </w:t>
      </w:r>
      <w:r w:rsidR="00CC0EA9">
        <w:rPr>
          <w:i/>
          <w:lang w:val="ro-RO"/>
        </w:rPr>
        <w:t>FinComBank</w:t>
      </w:r>
      <w:r w:rsidRPr="006809D7">
        <w:rPr>
          <w:i/>
          <w:lang w:val="ro-RO"/>
        </w:rPr>
        <w:t xml:space="preserve"> deține 1</w:t>
      </w:r>
      <w:r w:rsidR="002978B3" w:rsidRPr="002978B3">
        <w:rPr>
          <w:i/>
          <w:lang w:val="en-US"/>
        </w:rPr>
        <w:t>7</w:t>
      </w:r>
      <w:r w:rsidRPr="006809D7">
        <w:rPr>
          <w:i/>
          <w:lang w:val="ro-RO"/>
        </w:rPr>
        <w:t xml:space="preserve"> filiale şi </w:t>
      </w:r>
      <w:r w:rsidR="002978B3" w:rsidRPr="002978B3">
        <w:rPr>
          <w:i/>
          <w:lang w:val="en-US"/>
        </w:rPr>
        <w:t>62</w:t>
      </w:r>
      <w:r w:rsidRPr="006809D7">
        <w:rPr>
          <w:i/>
          <w:lang w:val="ro-RO"/>
        </w:rPr>
        <w:t xml:space="preserve"> agenţii plasate în toată țara.</w:t>
      </w:r>
    </w:p>
    <w:p w:rsidR="006B4F8E" w:rsidRPr="006809D7" w:rsidRDefault="006B4F8E" w:rsidP="00136FC0">
      <w:pPr>
        <w:spacing w:line="240" w:lineRule="auto"/>
        <w:jc w:val="both"/>
        <w:rPr>
          <w:rFonts w:cstheme="minorHAnsi"/>
          <w:i/>
          <w:lang w:val="ro-RO"/>
        </w:rPr>
      </w:pPr>
      <w:r w:rsidRPr="006809D7">
        <w:rPr>
          <w:rFonts w:cstheme="minorHAnsi"/>
          <w:i/>
          <w:lang w:val="ro-RO"/>
        </w:rPr>
        <w:t>Pentru mai multe informații, întreprinzătorii din regiune se pot adresa pentru detalii la:</w:t>
      </w:r>
    </w:p>
    <w:p w:rsidR="006B4F8E" w:rsidRPr="006809D7" w:rsidRDefault="006B4F8E" w:rsidP="00136FC0">
      <w:pPr>
        <w:spacing w:after="0" w:line="240" w:lineRule="auto"/>
        <w:jc w:val="both"/>
        <w:rPr>
          <w:rFonts w:cstheme="minorHAnsi"/>
          <w:i/>
          <w:lang w:val="ro-RO"/>
        </w:rPr>
      </w:pPr>
      <w:r w:rsidRPr="006809D7">
        <w:rPr>
          <w:rFonts w:cstheme="minorHAnsi"/>
          <w:i/>
          <w:lang w:val="ro-RO"/>
        </w:rPr>
        <w:t>Filiala 12, MD-3800 mun. Comrat, str. Pobeda, 115</w:t>
      </w:r>
    </w:p>
    <w:p w:rsidR="006B4F8E" w:rsidRPr="006809D7" w:rsidRDefault="006809D7" w:rsidP="00136FC0">
      <w:pPr>
        <w:spacing w:after="0" w:line="240" w:lineRule="auto"/>
        <w:jc w:val="both"/>
        <w:rPr>
          <w:rFonts w:cstheme="minorHAnsi"/>
          <w:i/>
          <w:lang w:val="ro-RO"/>
        </w:rPr>
      </w:pPr>
      <w:r w:rsidRPr="006809D7">
        <w:rPr>
          <w:rFonts w:cstheme="minorHAnsi"/>
          <w:i/>
          <w:lang w:val="ro-RO"/>
        </w:rPr>
        <w:t xml:space="preserve">Vitalie </w:t>
      </w:r>
      <w:r w:rsidR="00BA33C8">
        <w:rPr>
          <w:rFonts w:cstheme="minorHAnsi"/>
          <w:i/>
          <w:lang w:val="ro-RO"/>
        </w:rPr>
        <w:t>Țveatcov</w:t>
      </w:r>
      <w:r w:rsidR="006B4F8E" w:rsidRPr="006809D7">
        <w:rPr>
          <w:rFonts w:cstheme="minorHAnsi"/>
          <w:i/>
          <w:lang w:val="ro-RO"/>
        </w:rPr>
        <w:t xml:space="preserve">, Șeful Filialei Comrat </w:t>
      </w:r>
      <w:r w:rsidR="00BA33C8" w:rsidRPr="00BA33C8">
        <w:rPr>
          <w:rFonts w:cstheme="minorHAnsi"/>
          <w:i/>
          <w:lang w:val="ro-RO"/>
        </w:rPr>
        <w:t>(+298)  2-75-80</w:t>
      </w:r>
    </w:p>
    <w:p w:rsidR="006B4F8E" w:rsidRPr="00FF7421" w:rsidRDefault="006B4F8E" w:rsidP="00136FC0">
      <w:pPr>
        <w:spacing w:line="240" w:lineRule="auto"/>
        <w:jc w:val="both"/>
        <w:rPr>
          <w:rFonts w:cstheme="minorHAnsi"/>
          <w:lang w:val="ro-RO"/>
        </w:rPr>
      </w:pPr>
    </w:p>
    <w:sectPr w:rsidR="006B4F8E" w:rsidRPr="00FF7421" w:rsidSect="00D47B56">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D4"/>
    <w:rsid w:val="00115416"/>
    <w:rsid w:val="00125605"/>
    <w:rsid w:val="00136FC0"/>
    <w:rsid w:val="00140151"/>
    <w:rsid w:val="001407D8"/>
    <w:rsid w:val="0015754D"/>
    <w:rsid w:val="001C4577"/>
    <w:rsid w:val="00250A14"/>
    <w:rsid w:val="002978B3"/>
    <w:rsid w:val="0034425B"/>
    <w:rsid w:val="00360FE5"/>
    <w:rsid w:val="00407CD7"/>
    <w:rsid w:val="0045754D"/>
    <w:rsid w:val="00474CA9"/>
    <w:rsid w:val="00591117"/>
    <w:rsid w:val="006166D4"/>
    <w:rsid w:val="006809D7"/>
    <w:rsid w:val="006B4F8E"/>
    <w:rsid w:val="006F52B4"/>
    <w:rsid w:val="0072680D"/>
    <w:rsid w:val="007761FB"/>
    <w:rsid w:val="00776E31"/>
    <w:rsid w:val="007E61F8"/>
    <w:rsid w:val="009913DD"/>
    <w:rsid w:val="00A46693"/>
    <w:rsid w:val="00A558CC"/>
    <w:rsid w:val="00BA33C8"/>
    <w:rsid w:val="00C07D25"/>
    <w:rsid w:val="00C5730F"/>
    <w:rsid w:val="00CC0EA9"/>
    <w:rsid w:val="00D47B56"/>
    <w:rsid w:val="00EC06E0"/>
    <w:rsid w:val="00F20D44"/>
    <w:rsid w:val="00F52D80"/>
    <w:rsid w:val="00F70C2D"/>
    <w:rsid w:val="00FF7421"/>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2832F-44C2-451D-8E9D-F1507D1D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F8"/>
    <w:rPr>
      <w:rFonts w:ascii="Tahoma" w:hAnsi="Tahoma" w:cs="Tahoma"/>
      <w:sz w:val="16"/>
      <w:szCs w:val="16"/>
      <w:lang w:val="en-GB"/>
    </w:rPr>
  </w:style>
  <w:style w:type="character" w:styleId="CommentReference">
    <w:name w:val="annotation reference"/>
    <w:basedOn w:val="DefaultParagraphFont"/>
    <w:uiPriority w:val="99"/>
    <w:semiHidden/>
    <w:unhideWhenUsed/>
    <w:rsid w:val="00EC06E0"/>
    <w:rPr>
      <w:sz w:val="16"/>
      <w:szCs w:val="16"/>
    </w:rPr>
  </w:style>
  <w:style w:type="paragraph" w:styleId="CommentText">
    <w:name w:val="annotation text"/>
    <w:basedOn w:val="Normal"/>
    <w:link w:val="CommentTextChar"/>
    <w:uiPriority w:val="99"/>
    <w:semiHidden/>
    <w:unhideWhenUsed/>
    <w:rsid w:val="00EC06E0"/>
    <w:pPr>
      <w:spacing w:line="240" w:lineRule="auto"/>
    </w:pPr>
    <w:rPr>
      <w:sz w:val="20"/>
      <w:szCs w:val="20"/>
    </w:rPr>
  </w:style>
  <w:style w:type="character" w:customStyle="1" w:styleId="CommentTextChar">
    <w:name w:val="Comment Text Char"/>
    <w:basedOn w:val="DefaultParagraphFont"/>
    <w:link w:val="CommentText"/>
    <w:uiPriority w:val="99"/>
    <w:semiHidden/>
    <w:rsid w:val="00EC06E0"/>
    <w:rPr>
      <w:sz w:val="20"/>
      <w:szCs w:val="20"/>
      <w:lang w:val="en-GB"/>
    </w:rPr>
  </w:style>
  <w:style w:type="paragraph" w:styleId="CommentSubject">
    <w:name w:val="annotation subject"/>
    <w:basedOn w:val="CommentText"/>
    <w:next w:val="CommentText"/>
    <w:link w:val="CommentSubjectChar"/>
    <w:uiPriority w:val="99"/>
    <w:semiHidden/>
    <w:unhideWhenUsed/>
    <w:rsid w:val="00EC06E0"/>
    <w:rPr>
      <w:b/>
      <w:bCs/>
    </w:rPr>
  </w:style>
  <w:style w:type="character" w:customStyle="1" w:styleId="CommentSubjectChar">
    <w:name w:val="Comment Subject Char"/>
    <w:basedOn w:val="CommentTextChar"/>
    <w:link w:val="CommentSubject"/>
    <w:uiPriority w:val="99"/>
    <w:semiHidden/>
    <w:rsid w:val="00EC06E0"/>
    <w:rPr>
      <w:b/>
      <w:bCs/>
      <w:sz w:val="20"/>
      <w:szCs w:val="20"/>
      <w:lang w:val="en-GB"/>
    </w:rPr>
  </w:style>
  <w:style w:type="paragraph" w:styleId="NormalWeb">
    <w:name w:val="Normal (Web)"/>
    <w:basedOn w:val="Normal"/>
    <w:uiPriority w:val="99"/>
    <w:semiHidden/>
    <w:unhideWhenUsed/>
    <w:rsid w:val="00EC06E0"/>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0464">
      <w:bodyDiv w:val="1"/>
      <w:marLeft w:val="0"/>
      <w:marRight w:val="0"/>
      <w:marTop w:val="0"/>
      <w:marBottom w:val="0"/>
      <w:divBdr>
        <w:top w:val="none" w:sz="0" w:space="0" w:color="auto"/>
        <w:left w:val="none" w:sz="0" w:space="0" w:color="auto"/>
        <w:bottom w:val="none" w:sz="0" w:space="0" w:color="auto"/>
        <w:right w:val="none" w:sz="0" w:space="0" w:color="auto"/>
      </w:divBdr>
    </w:div>
    <w:div w:id="286015154">
      <w:bodyDiv w:val="1"/>
      <w:marLeft w:val="0"/>
      <w:marRight w:val="0"/>
      <w:marTop w:val="0"/>
      <w:marBottom w:val="0"/>
      <w:divBdr>
        <w:top w:val="none" w:sz="0" w:space="0" w:color="auto"/>
        <w:left w:val="none" w:sz="0" w:space="0" w:color="auto"/>
        <w:bottom w:val="none" w:sz="0" w:space="0" w:color="auto"/>
        <w:right w:val="none" w:sz="0" w:space="0" w:color="auto"/>
      </w:divBdr>
    </w:div>
    <w:div w:id="739908563">
      <w:bodyDiv w:val="1"/>
      <w:marLeft w:val="0"/>
      <w:marRight w:val="0"/>
      <w:marTop w:val="0"/>
      <w:marBottom w:val="0"/>
      <w:divBdr>
        <w:top w:val="none" w:sz="0" w:space="0" w:color="auto"/>
        <w:left w:val="none" w:sz="0" w:space="0" w:color="auto"/>
        <w:bottom w:val="none" w:sz="0" w:space="0" w:color="auto"/>
        <w:right w:val="none" w:sz="0" w:space="0" w:color="auto"/>
      </w:divBdr>
    </w:div>
    <w:div w:id="825704773">
      <w:bodyDiv w:val="1"/>
      <w:marLeft w:val="0"/>
      <w:marRight w:val="0"/>
      <w:marTop w:val="0"/>
      <w:marBottom w:val="0"/>
      <w:divBdr>
        <w:top w:val="none" w:sz="0" w:space="0" w:color="auto"/>
        <w:left w:val="none" w:sz="0" w:space="0" w:color="auto"/>
        <w:bottom w:val="none" w:sz="0" w:space="0" w:color="auto"/>
        <w:right w:val="none" w:sz="0" w:space="0" w:color="auto"/>
      </w:divBdr>
    </w:div>
    <w:div w:id="1111163778">
      <w:bodyDiv w:val="1"/>
      <w:marLeft w:val="0"/>
      <w:marRight w:val="0"/>
      <w:marTop w:val="0"/>
      <w:marBottom w:val="0"/>
      <w:divBdr>
        <w:top w:val="none" w:sz="0" w:space="0" w:color="auto"/>
        <w:left w:val="none" w:sz="0" w:space="0" w:color="auto"/>
        <w:bottom w:val="none" w:sz="0" w:space="0" w:color="auto"/>
        <w:right w:val="none" w:sz="0" w:space="0" w:color="auto"/>
      </w:divBdr>
    </w:div>
    <w:div w:id="12224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808A6-ADB1-4EB2-9405-056F4152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3387</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Operator</cp:lastModifiedBy>
  <cp:revision>2</cp:revision>
  <dcterms:created xsi:type="dcterms:W3CDTF">2016-02-10T08:40:00Z</dcterms:created>
  <dcterms:modified xsi:type="dcterms:W3CDTF">2016-02-10T08:40:00Z</dcterms:modified>
</cp:coreProperties>
</file>