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4712" w14:textId="77777777" w:rsidR="00700573" w:rsidRPr="00A71665" w:rsidRDefault="00700573" w:rsidP="00CA2A19">
      <w:pPr>
        <w:shd w:val="clear" w:color="auto" w:fill="FFFFFF"/>
        <w:spacing w:after="120" w:line="39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:u w:val="single"/>
          <w14:ligatures w14:val="none"/>
        </w:rPr>
        <w:t>Small Assignment Contract Award</w:t>
      </w:r>
    </w:p>
    <w:p w14:paraId="5D3BA731" w14:textId="77777777" w:rsidR="00CA2A19" w:rsidRPr="00A71665" w:rsidRDefault="00CA2A19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6525F7A8" w14:textId="3334F1D1" w:rsidR="00CB64A1" w:rsidRDefault="00CB64A1" w:rsidP="00CA2A1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Non-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consulting services </w:t>
      </w:r>
      <w:r w:rsidR="00CA2A19"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- </w:t>
      </w:r>
      <w:r w:rsidRPr="00CB64A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Procurement of services Providing support to the Invest </w:t>
      </w:r>
      <w:r w:rsidR="00B54FCD" w:rsidRPr="00CB64A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Moldova </w:t>
      </w:r>
      <w:r w:rsidRPr="00CB64A1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Agency of in organizing the "Moldova Business Week" event </w:t>
      </w:r>
      <w:r w:rsidR="0031340F">
        <w:rPr>
          <w:rFonts w:ascii="Times New Roman" w:eastAsia="Times New Roman" w:hAnsi="Times New Roman" w:cs="Times New Roman"/>
          <w:b/>
          <w:kern w:val="0"/>
          <w14:ligatures w14:val="none"/>
        </w:rPr>
        <w:t>y. 2026</w:t>
      </w:r>
    </w:p>
    <w:p w14:paraId="5D49C879" w14:textId="46C773DD" w:rsidR="00F410BA" w:rsidRPr="00A71665" w:rsidRDefault="00F410BA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Project Implementation Unit of the World Bank MSME Competitiveness Project (PIU)</w:t>
      </w:r>
      <w:r w:rsidR="00CA2A19"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the Republic of Moldova</w:t>
      </w:r>
    </w:p>
    <w:p w14:paraId="729CB0D5" w14:textId="77777777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0038C448" w14:textId="77777777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Project Name: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MSME Competitiveness Project</w:t>
      </w:r>
    </w:p>
    <w:p w14:paraId="1CCEBD06" w14:textId="77777777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Country: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Republic of Moldova</w:t>
      </w:r>
    </w:p>
    <w:p w14:paraId="423651DE" w14:textId="55F8AE5C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Project Number: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P177895</w:t>
      </w:r>
    </w:p>
    <w:p w14:paraId="38EF8CD6" w14:textId="50B70345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IDA Credit No.: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>7174-MD</w:t>
      </w:r>
    </w:p>
    <w:p w14:paraId="58FAC9C1" w14:textId="1805498E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IBRD Loan No.: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  <w:t xml:space="preserve">9423-MD </w:t>
      </w:r>
    </w:p>
    <w:p w14:paraId="281ACD0D" w14:textId="39FA7399" w:rsidR="00F410BA" w:rsidRPr="00A71665" w:rsidRDefault="00F410BA" w:rsidP="00F410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Reference Number: </w:t>
      </w: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ab/>
      </w:r>
      <w:r w:rsidR="00CB64A1" w:rsidRPr="00CB64A1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MD-CEP-</w:t>
      </w:r>
      <w:r w:rsidR="00D742E8" w:rsidRPr="00D742E8">
        <w:t xml:space="preserve"> </w:t>
      </w:r>
      <w:r w:rsidR="00D742E8" w:rsidRPr="00D742E8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555840</w:t>
      </w:r>
      <w:r w:rsidR="00CB64A1" w:rsidRPr="00CB64A1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-NC-DIR</w:t>
      </w:r>
    </w:p>
    <w:p w14:paraId="492B6E14" w14:textId="77777777" w:rsidR="00AB34FF" w:rsidRDefault="00AB34FF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6102A441" w14:textId="334DFB61" w:rsidR="00F410BA" w:rsidRPr="00A71665" w:rsidRDefault="00F410BA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Procurement Method: </w:t>
      </w:r>
      <w:r w:rsidR="00CB64A1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Direct Contracting</w:t>
      </w:r>
    </w:p>
    <w:p w14:paraId="59D8DCA6" w14:textId="77777777" w:rsidR="00F410BA" w:rsidRPr="00A71665" w:rsidRDefault="00F410BA" w:rsidP="00F410B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Loan/Credit/TF Info: </w:t>
      </w:r>
      <w:r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Financing Agreement 7174-MD between Republic of Moldova and International Development Association (FA) and Loan Agreement 9423-MD between Republic of Moldova and International Bank of Reconstruction and Development (LA)</w:t>
      </w:r>
    </w:p>
    <w:p w14:paraId="71AEC309" w14:textId="433A0F35" w:rsidR="00F849AF" w:rsidRPr="00A71665" w:rsidRDefault="00F410BA" w:rsidP="00F849AF">
      <w:pPr>
        <w:tabs>
          <w:tab w:val="left" w:pos="9356"/>
        </w:tabs>
        <w:spacing w:after="120" w:line="276" w:lineRule="auto"/>
        <w:ind w:right="-18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Scope of Contract: </w:t>
      </w:r>
      <w:r w:rsidR="00AB34FF" w:rsidRPr="00AB34FF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to help the Invest Moldova Agency to organize and conduct in </w:t>
      </w:r>
      <w:r w:rsidR="00CB64A1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Moldova Business Week for 700 of participants</w:t>
      </w:r>
      <w:r w:rsidR="00AB34FF" w:rsidRPr="00846044">
        <w:rPr>
          <w:rFonts w:eastAsia="Times New Roman"/>
          <w:color w:val="222222"/>
          <w:lang w:val="ro-RO"/>
        </w:rPr>
        <w:t>.</w:t>
      </w:r>
    </w:p>
    <w:p w14:paraId="4A43BEF4" w14:textId="4FFC089D" w:rsidR="00700573" w:rsidRPr="00A71665" w:rsidRDefault="00700573" w:rsidP="00F849AF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Contract Signature Date: </w:t>
      </w:r>
      <w:r w:rsidR="00CB64A1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July 2</w:t>
      </w:r>
      <w:r w:rsidR="00D742E8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8</w:t>
      </w:r>
      <w:r w:rsidR="00CB64A1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, 202</w:t>
      </w:r>
      <w:r w:rsidR="00D742E8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6</w:t>
      </w:r>
    </w:p>
    <w:p w14:paraId="24018097" w14:textId="77777777" w:rsidR="00700573" w:rsidRPr="00A71665" w:rsidRDefault="00700573" w:rsidP="00600A1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</w:pPr>
    </w:p>
    <w:p w14:paraId="68AEF48C" w14:textId="344D0C9A" w:rsidR="00700573" w:rsidRPr="00A71665" w:rsidRDefault="00700573" w:rsidP="00600A1D">
      <w:pPr>
        <w:spacing w:after="0" w:line="240" w:lineRule="auto"/>
        <w:rPr>
          <w:rFonts w:ascii="Times New Roman" w:eastAsia="Times New Roman" w:hAnsi="Times New Roman" w:cs="Times New Roman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Duration of Contract: </w:t>
      </w:r>
      <w:r w:rsidR="00D742E8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3</w:t>
      </w:r>
      <w:r w:rsidR="00CA2A19"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 months from the effective date</w:t>
      </w:r>
      <w:r w:rsidR="00FF6BCA"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.</w:t>
      </w:r>
    </w:p>
    <w:p w14:paraId="1AE89AF1" w14:textId="7777777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u w:val="single"/>
          <w14:ligatures w14:val="none"/>
        </w:rPr>
      </w:pPr>
    </w:p>
    <w:p w14:paraId="688CE198" w14:textId="06FA4CC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 xml:space="preserve">Awarded Firm/Individual: </w:t>
      </w:r>
      <w:r w:rsidR="00CB64A1" w:rsidRPr="00CB64A1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LEOGRAND HOTEL SRL</w:t>
      </w:r>
      <w:r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br/>
      </w:r>
    </w:p>
    <w:p w14:paraId="7FB78072" w14:textId="494D7BDC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  <w:t>Country</w:t>
      </w:r>
      <w:r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: </w:t>
      </w:r>
      <w:r w:rsidR="00EE516E"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Republic of Moldova</w:t>
      </w:r>
    </w:p>
    <w:p w14:paraId="3DC79BC3" w14:textId="7777777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</w:p>
    <w:p w14:paraId="2DAF558B" w14:textId="7777777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bCs/>
          <w:color w:val="333333"/>
          <w:kern w:val="0"/>
          <w14:ligatures w14:val="none"/>
        </w:rPr>
        <w:t>Price:</w:t>
      </w:r>
    </w:p>
    <w:p w14:paraId="3A7176D6" w14:textId="7777777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</w:p>
    <w:p w14:paraId="2DE8B234" w14:textId="53C2EE5E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 w:rsidRPr="00A71665"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  <w:t>Currency</w:t>
      </w:r>
      <w:r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: </w:t>
      </w:r>
      <w:r w:rsidR="00CB64A1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MDL</w:t>
      </w:r>
    </w:p>
    <w:p w14:paraId="53095326" w14:textId="1ED05E3C" w:rsidR="00700573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</w:rPr>
      </w:pPr>
      <w:r w:rsidRPr="00A71665">
        <w:rPr>
          <w:rFonts w:ascii="Times New Roman" w:eastAsia="Times New Roman" w:hAnsi="Times New Roman" w:cs="Times New Roman"/>
          <w:b/>
          <w:color w:val="333333"/>
          <w:kern w:val="0"/>
          <w14:ligatures w14:val="none"/>
        </w:rPr>
        <w:t>Amount</w:t>
      </w:r>
      <w:r w:rsidRPr="00A71665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 xml:space="preserve">: </w:t>
      </w:r>
      <w:r w:rsidR="00D742E8" w:rsidRPr="00D742E8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700,061.53</w:t>
      </w:r>
      <w:r w:rsidR="00AB34FF" w:rsidRPr="00CB64A1">
        <w:rPr>
          <w:rFonts w:ascii="Times New Roman" w:eastAsia="Times New Roman" w:hAnsi="Times New Roman" w:cs="Times New Roman"/>
          <w:color w:val="333333"/>
          <w:kern w:val="0"/>
          <w14:ligatures w14:val="none"/>
        </w:rPr>
        <w:t>, including</w:t>
      </w:r>
      <w:r w:rsidR="00AB34FF" w:rsidRPr="00AB34FF">
        <w:rPr>
          <w:rFonts w:ascii="Times New Roman" w:eastAsia="Times New Roman" w:hAnsi="Times New Roman" w:cs="Times New Roman"/>
          <w:iCs/>
        </w:rPr>
        <w:t xml:space="preserve"> the local taxes</w:t>
      </w:r>
    </w:p>
    <w:p w14:paraId="6554EF0D" w14:textId="77777777" w:rsidR="009533B3" w:rsidRDefault="009533B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</w:rPr>
      </w:pPr>
    </w:p>
    <w:p w14:paraId="3B14B922" w14:textId="48EF6E6E" w:rsidR="009533B3" w:rsidRPr="00A71665" w:rsidRDefault="00D742E8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  <w:r>
        <w:rPr>
          <w:rFonts w:ascii="Times New Roman" w:eastAsia="Times New Roman" w:hAnsi="Times New Roman" w:cs="Times New Roman"/>
          <w:iCs/>
        </w:rPr>
        <w:t xml:space="preserve">22 </w:t>
      </w:r>
      <w:r w:rsidR="00CB64A1">
        <w:rPr>
          <w:rFonts w:ascii="Times New Roman" w:eastAsia="Times New Roman" w:hAnsi="Times New Roman" w:cs="Times New Roman"/>
          <w:iCs/>
        </w:rPr>
        <w:t>July</w:t>
      </w:r>
      <w:r w:rsidR="009533B3">
        <w:rPr>
          <w:rFonts w:ascii="Times New Roman" w:eastAsia="Times New Roman" w:hAnsi="Times New Roman" w:cs="Times New Roman"/>
          <w:iCs/>
        </w:rPr>
        <w:t>, 202</w:t>
      </w:r>
      <w:r>
        <w:rPr>
          <w:rFonts w:ascii="Times New Roman" w:eastAsia="Times New Roman" w:hAnsi="Times New Roman" w:cs="Times New Roman"/>
          <w:iCs/>
        </w:rPr>
        <w:t>6</w:t>
      </w:r>
    </w:p>
    <w:p w14:paraId="27C7C5FA" w14:textId="77777777" w:rsidR="00700573" w:rsidRPr="00A71665" w:rsidRDefault="00700573" w:rsidP="007005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14:ligatures w14:val="none"/>
        </w:rPr>
      </w:pPr>
    </w:p>
    <w:p w14:paraId="3602D440" w14:textId="77777777" w:rsidR="00700573" w:rsidRPr="00A71665" w:rsidRDefault="00700573" w:rsidP="00700573">
      <w:pPr>
        <w:rPr>
          <w:rFonts w:ascii="Times New Roman" w:hAnsi="Times New Roman" w:cs="Times New Roman"/>
        </w:rPr>
      </w:pPr>
    </w:p>
    <w:p w14:paraId="25955938" w14:textId="77777777" w:rsidR="00700573" w:rsidRPr="00A71665" w:rsidRDefault="00700573" w:rsidP="00700573">
      <w:pPr>
        <w:rPr>
          <w:rFonts w:ascii="Times New Roman" w:hAnsi="Times New Roman" w:cs="Times New Roman"/>
        </w:rPr>
      </w:pPr>
    </w:p>
    <w:p w14:paraId="6D8C7522" w14:textId="77777777" w:rsidR="00AF06A0" w:rsidRPr="00A71665" w:rsidRDefault="00AF06A0">
      <w:pPr>
        <w:rPr>
          <w:rFonts w:ascii="Times New Roman" w:hAnsi="Times New Roman" w:cs="Times New Roman"/>
        </w:rPr>
      </w:pPr>
    </w:p>
    <w:sectPr w:rsidR="00AF06A0" w:rsidRPr="00A71665" w:rsidSect="00F410B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73"/>
    <w:rsid w:val="00035930"/>
    <w:rsid w:val="0005287F"/>
    <w:rsid w:val="00072B58"/>
    <w:rsid w:val="000D367E"/>
    <w:rsid w:val="00112D84"/>
    <w:rsid w:val="00223AFD"/>
    <w:rsid w:val="002D523A"/>
    <w:rsid w:val="002E110E"/>
    <w:rsid w:val="0031340F"/>
    <w:rsid w:val="0039301E"/>
    <w:rsid w:val="003B4E3B"/>
    <w:rsid w:val="003C615E"/>
    <w:rsid w:val="00462143"/>
    <w:rsid w:val="00594880"/>
    <w:rsid w:val="005E2096"/>
    <w:rsid w:val="00600A1D"/>
    <w:rsid w:val="00700573"/>
    <w:rsid w:val="007B47A2"/>
    <w:rsid w:val="007E38B2"/>
    <w:rsid w:val="009533B3"/>
    <w:rsid w:val="009F7AE7"/>
    <w:rsid w:val="00A63BFE"/>
    <w:rsid w:val="00A71665"/>
    <w:rsid w:val="00AB34FF"/>
    <w:rsid w:val="00AD50D2"/>
    <w:rsid w:val="00AE0746"/>
    <w:rsid w:val="00AF06A0"/>
    <w:rsid w:val="00B54FCD"/>
    <w:rsid w:val="00B76CCE"/>
    <w:rsid w:val="00C77357"/>
    <w:rsid w:val="00CA2A19"/>
    <w:rsid w:val="00CB64A1"/>
    <w:rsid w:val="00D24737"/>
    <w:rsid w:val="00D742E8"/>
    <w:rsid w:val="00EE516E"/>
    <w:rsid w:val="00F410BA"/>
    <w:rsid w:val="00F82261"/>
    <w:rsid w:val="00F849AF"/>
    <w:rsid w:val="00FB5480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2F1B3"/>
  <w15:docId w15:val="{B791543B-6A0B-4695-AC6E-30DCB91F1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573"/>
    <w:pPr>
      <w:spacing w:after="160" w:line="259" w:lineRule="auto"/>
    </w:pPr>
    <w:rPr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qFormat/>
    <w:rsid w:val="00F410BA"/>
    <w:pPr>
      <w:keepNext/>
      <w:autoSpaceDE w:val="0"/>
      <w:autoSpaceDN w:val="0"/>
      <w:adjustRightInd w:val="0"/>
      <w:spacing w:after="0" w:line="240" w:lineRule="auto"/>
      <w:outlineLvl w:val="3"/>
    </w:pPr>
    <w:rPr>
      <w:rFonts w:ascii="TimesNewRoman" w:eastAsia="Times New Roman" w:hAnsi="TimesNewRoman" w:cs="Times New Roman"/>
      <w:b/>
      <w:bCs/>
      <w:kern w:val="0"/>
      <w:sz w:val="32"/>
      <w:szCs w:val="24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F410B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410BA"/>
    <w:rPr>
      <w:rFonts w:ascii="TimesNewRoman" w:eastAsia="Times New Roman" w:hAnsi="TimesNew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rsid w:val="00F410BA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Natalia</cp:lastModifiedBy>
  <cp:revision>4</cp:revision>
  <cp:lastPrinted>2025-07-08T12:24:00Z</cp:lastPrinted>
  <dcterms:created xsi:type="dcterms:W3CDTF">2026-07-22T08:13:00Z</dcterms:created>
  <dcterms:modified xsi:type="dcterms:W3CDTF">2026-07-22T08:19:00Z</dcterms:modified>
</cp:coreProperties>
</file>