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9EB3" w14:textId="77777777" w:rsidR="00A87972" w:rsidRPr="0064036E" w:rsidRDefault="00A87972" w:rsidP="00A87972">
      <w:pPr>
        <w:shd w:val="clear" w:color="auto" w:fill="FFFFFF"/>
        <w:spacing w:after="120" w:line="390" w:lineRule="atLeast"/>
        <w:jc w:val="center"/>
        <w:outlineLvl w:val="3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  <w:u w:val="single"/>
        </w:rPr>
        <w:t>Small Assignment Contract Award</w:t>
      </w:r>
    </w:p>
    <w:p w14:paraId="311F042F" w14:textId="77777777" w:rsidR="00A87972" w:rsidRPr="0064036E" w:rsidRDefault="00A87972" w:rsidP="00A87972">
      <w:pPr>
        <w:shd w:val="clear" w:color="auto" w:fill="FFFFFF"/>
        <w:spacing w:after="240"/>
        <w:jc w:val="both"/>
        <w:rPr>
          <w:rFonts w:ascii="Arial Narrow" w:hAnsi="Arial Narrow"/>
          <w:b/>
          <w:bCs/>
          <w:color w:val="333333"/>
        </w:rPr>
      </w:pPr>
    </w:p>
    <w:p w14:paraId="36D282FB" w14:textId="77777777" w:rsidR="00B666E4" w:rsidRPr="00B666E4" w:rsidRDefault="00B666E4" w:rsidP="00B666E4">
      <w:pPr>
        <w:shd w:val="clear" w:color="auto" w:fill="FFFFFF"/>
        <w:spacing w:after="240"/>
        <w:jc w:val="center"/>
        <w:rPr>
          <w:rFonts w:ascii="Arial Narrow" w:hAnsi="Arial Narrow"/>
          <w:b/>
          <w:bCs/>
          <w:color w:val="333333"/>
        </w:rPr>
      </w:pPr>
      <w:r w:rsidRPr="00B666E4">
        <w:rPr>
          <w:rFonts w:ascii="Arial Narrow" w:hAnsi="Arial Narrow"/>
          <w:b/>
          <w:bCs/>
          <w:i/>
          <w:color w:val="333333"/>
        </w:rPr>
        <w:t>Consulting Services:</w:t>
      </w:r>
      <w:r w:rsidRPr="00B666E4">
        <w:rPr>
          <w:rFonts w:ascii="Arial Narrow" w:hAnsi="Arial Narrow"/>
          <w:b/>
          <w:bCs/>
          <w:color w:val="333333"/>
        </w:rPr>
        <w:t xml:space="preserve"> </w:t>
      </w:r>
    </w:p>
    <w:p w14:paraId="44F7B226" w14:textId="77777777" w:rsidR="00B666E4" w:rsidRPr="00B666E4" w:rsidRDefault="00B666E4" w:rsidP="00B666E4">
      <w:pPr>
        <w:shd w:val="clear" w:color="auto" w:fill="FFFFFF"/>
        <w:spacing w:after="240"/>
        <w:jc w:val="center"/>
        <w:rPr>
          <w:rFonts w:ascii="Arial Narrow" w:hAnsi="Arial Narrow"/>
          <w:b/>
          <w:bCs/>
          <w:color w:val="333333"/>
        </w:rPr>
      </w:pPr>
      <w:r w:rsidRPr="00B666E4">
        <w:rPr>
          <w:rFonts w:ascii="Arial Narrow" w:hAnsi="Arial Narrow"/>
          <w:b/>
          <w:bCs/>
          <w:i/>
          <w:color w:val="333333"/>
          <w:lang w:val="en-GB"/>
        </w:rPr>
        <w:t>Preparation of the Moldova e-Governance Agency for the ISO/IEC 27001:2022 compliance certification audit</w:t>
      </w:r>
    </w:p>
    <w:p w14:paraId="42E5239E" w14:textId="77777777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</w:p>
    <w:p w14:paraId="6B943ADD" w14:textId="1E06D120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 xml:space="preserve">Project Name: </w:t>
      </w:r>
      <w:r w:rsidRPr="0064036E">
        <w:rPr>
          <w:rFonts w:ascii="Arial Narrow" w:hAnsi="Arial Narrow"/>
          <w:b/>
          <w:bCs/>
          <w:color w:val="333333"/>
        </w:rPr>
        <w:tab/>
      </w:r>
      <w:r w:rsidRPr="0064036E">
        <w:rPr>
          <w:rFonts w:ascii="Arial Narrow" w:hAnsi="Arial Narrow"/>
          <w:b/>
          <w:bCs/>
          <w:color w:val="333333"/>
        </w:rPr>
        <w:tab/>
      </w:r>
      <w:r w:rsidR="00C41BDB" w:rsidRPr="00C41BDB">
        <w:rPr>
          <w:rFonts w:ascii="Arial Narrow" w:hAnsi="Arial Narrow"/>
          <w:b/>
          <w:bCs/>
          <w:iCs/>
          <w:color w:val="333333"/>
        </w:rPr>
        <w:t>Micro, Small and Medium-Sized Enterprise Competitiveness Project</w:t>
      </w:r>
    </w:p>
    <w:p w14:paraId="30A32D1E" w14:textId="77777777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 xml:space="preserve">Country: </w:t>
      </w:r>
      <w:r w:rsidRPr="0064036E">
        <w:rPr>
          <w:rFonts w:ascii="Arial Narrow" w:hAnsi="Arial Narrow"/>
          <w:b/>
          <w:bCs/>
          <w:color w:val="333333"/>
        </w:rPr>
        <w:tab/>
      </w:r>
      <w:r w:rsidRPr="0064036E">
        <w:rPr>
          <w:rFonts w:ascii="Arial Narrow" w:hAnsi="Arial Narrow"/>
          <w:b/>
          <w:bCs/>
          <w:color w:val="333333"/>
        </w:rPr>
        <w:tab/>
        <w:t>Republic of Moldova</w:t>
      </w:r>
    </w:p>
    <w:p w14:paraId="7F06A30C" w14:textId="4E00E073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Project Number:</w:t>
      </w:r>
      <w:r w:rsidR="00C96964">
        <w:rPr>
          <w:rFonts w:ascii="Arial Narrow" w:hAnsi="Arial Narrow"/>
          <w:b/>
          <w:bCs/>
          <w:color w:val="333333"/>
        </w:rPr>
        <w:tab/>
      </w:r>
      <w:r w:rsidRPr="0064036E">
        <w:rPr>
          <w:rFonts w:ascii="Arial Narrow" w:hAnsi="Arial Narrow"/>
          <w:b/>
          <w:bCs/>
          <w:color w:val="333333"/>
        </w:rPr>
        <w:t>P177895</w:t>
      </w:r>
    </w:p>
    <w:p w14:paraId="3CAA0AAE" w14:textId="16A21E16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IDA Credit No.</w:t>
      </w:r>
      <w:proofErr w:type="gramStart"/>
      <w:r w:rsidRPr="0064036E">
        <w:rPr>
          <w:rFonts w:ascii="Arial Narrow" w:hAnsi="Arial Narrow"/>
          <w:b/>
          <w:bCs/>
          <w:color w:val="333333"/>
        </w:rPr>
        <w:t>:</w:t>
      </w:r>
      <w:r w:rsidR="00C96964">
        <w:rPr>
          <w:rFonts w:ascii="Arial Narrow" w:hAnsi="Arial Narrow"/>
          <w:b/>
          <w:bCs/>
          <w:color w:val="333333"/>
        </w:rPr>
        <w:tab/>
      </w:r>
      <w:r w:rsidR="00893A8B">
        <w:rPr>
          <w:rFonts w:ascii="Arial Narrow" w:hAnsi="Arial Narrow"/>
          <w:b/>
          <w:bCs/>
          <w:color w:val="333333"/>
        </w:rPr>
        <w:tab/>
      </w:r>
      <w:r w:rsidRPr="0064036E">
        <w:rPr>
          <w:rFonts w:ascii="Arial Narrow" w:hAnsi="Arial Narrow"/>
          <w:b/>
          <w:bCs/>
          <w:color w:val="333333"/>
        </w:rPr>
        <w:t>7174</w:t>
      </w:r>
      <w:proofErr w:type="gramEnd"/>
      <w:r w:rsidRPr="0064036E">
        <w:rPr>
          <w:rFonts w:ascii="Arial Narrow" w:hAnsi="Arial Narrow"/>
          <w:b/>
          <w:bCs/>
          <w:color w:val="333333"/>
        </w:rPr>
        <w:t>-MD</w:t>
      </w:r>
    </w:p>
    <w:p w14:paraId="626890D9" w14:textId="77777777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IBRD Loan No.:</w:t>
      </w:r>
      <w:r w:rsidRPr="0064036E">
        <w:rPr>
          <w:rFonts w:ascii="Arial Narrow" w:hAnsi="Arial Narrow"/>
          <w:b/>
          <w:bCs/>
          <w:color w:val="333333"/>
        </w:rPr>
        <w:tab/>
        <w:t xml:space="preserve">9423-MD </w:t>
      </w:r>
    </w:p>
    <w:p w14:paraId="6089B44A" w14:textId="6C77B954" w:rsidR="00A87972" w:rsidRPr="0064036E" w:rsidRDefault="00A87972" w:rsidP="00A87972">
      <w:pPr>
        <w:shd w:val="clear" w:color="auto" w:fill="FFFFFF"/>
        <w:jc w:val="both"/>
        <w:rPr>
          <w:rFonts w:ascii="Arial Narrow" w:hAnsi="Arial Narrow"/>
          <w:b/>
          <w:bCs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Reference Number:</w:t>
      </w:r>
      <w:r w:rsidR="00C96964">
        <w:rPr>
          <w:rFonts w:ascii="Arial Narrow" w:hAnsi="Arial Narrow"/>
          <w:b/>
          <w:bCs/>
          <w:color w:val="333333"/>
        </w:rPr>
        <w:tab/>
      </w:r>
      <w:r w:rsidR="00C96964" w:rsidRPr="00C96964">
        <w:rPr>
          <w:rFonts w:ascii="Arial Narrow" w:hAnsi="Arial Narrow"/>
          <w:b/>
          <w:bCs/>
          <w:color w:val="333333"/>
        </w:rPr>
        <w:t>MD-CEP- 529198-CS-CQS</w:t>
      </w:r>
    </w:p>
    <w:p w14:paraId="1DD66476" w14:textId="77777777" w:rsidR="00A87972" w:rsidRPr="0064036E" w:rsidRDefault="00A87972" w:rsidP="00A87972">
      <w:pPr>
        <w:shd w:val="clear" w:color="auto" w:fill="FFFFFF"/>
        <w:spacing w:after="240"/>
        <w:jc w:val="both"/>
        <w:rPr>
          <w:rFonts w:ascii="Arial Narrow" w:hAnsi="Arial Narrow"/>
          <w:b/>
          <w:bCs/>
          <w:color w:val="333333"/>
        </w:rPr>
      </w:pPr>
    </w:p>
    <w:p w14:paraId="44D8B3B8" w14:textId="502C89E6" w:rsidR="00A87972" w:rsidRPr="0064036E" w:rsidRDefault="00A87972" w:rsidP="00A87972">
      <w:pPr>
        <w:shd w:val="clear" w:color="auto" w:fill="FFFFFF"/>
        <w:spacing w:after="240"/>
        <w:jc w:val="both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Procurement Method: </w:t>
      </w:r>
      <w:r w:rsidR="00F11F7F" w:rsidRPr="00F11F7F">
        <w:rPr>
          <w:rFonts w:ascii="Arial Narrow" w:hAnsi="Arial Narrow"/>
          <w:b/>
          <w:bCs/>
          <w:color w:val="333333"/>
        </w:rPr>
        <w:t>Selection Based on Consultant’s Qualifications (CQS), World Bank Procurement Regulations for IPF Borrowers, November 2020</w:t>
      </w:r>
    </w:p>
    <w:p w14:paraId="4873842B" w14:textId="77777777" w:rsidR="00A87972" w:rsidRPr="0064036E" w:rsidRDefault="00A87972" w:rsidP="00A87972">
      <w:pPr>
        <w:shd w:val="clear" w:color="auto" w:fill="FFFFFF"/>
        <w:spacing w:after="240"/>
        <w:jc w:val="both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Loan/Credit/TF Info: </w:t>
      </w:r>
      <w:r w:rsidRPr="0064036E">
        <w:rPr>
          <w:rFonts w:ascii="Arial Narrow" w:hAnsi="Arial Narrow"/>
          <w:color w:val="333333"/>
        </w:rPr>
        <w:t>Financing Agreement 7174-MD between Republic of Moldova and International Development Association (FA) and Loan Agreement 9423-MD between Republic of Moldova and International Bank of Reconstruction and Development (LA)</w:t>
      </w:r>
    </w:p>
    <w:p w14:paraId="2B346B57" w14:textId="77777777" w:rsidR="00D4742E" w:rsidRPr="00D4742E" w:rsidRDefault="00A87972" w:rsidP="000A16D1">
      <w:pPr>
        <w:tabs>
          <w:tab w:val="left" w:pos="9356"/>
        </w:tabs>
        <w:ind w:right="-18"/>
        <w:jc w:val="both"/>
        <w:rPr>
          <w:rFonts w:ascii="Arial Narrow" w:hAnsi="Arial Narrow"/>
          <w:color w:val="333333"/>
          <w:lang w:val="en-GB"/>
        </w:rPr>
      </w:pPr>
      <w:r w:rsidRPr="0064036E">
        <w:rPr>
          <w:rFonts w:ascii="Arial Narrow" w:hAnsi="Arial Narrow"/>
          <w:b/>
          <w:bCs/>
          <w:color w:val="333333"/>
        </w:rPr>
        <w:t xml:space="preserve">Scope of Contract: </w:t>
      </w:r>
      <w:r w:rsidR="00D4742E" w:rsidRPr="00D4742E">
        <w:rPr>
          <w:rFonts w:ascii="Arial Narrow" w:hAnsi="Arial Narrow"/>
          <w:color w:val="333333"/>
          <w:lang w:val="en-GB"/>
        </w:rPr>
        <w:t xml:space="preserve">The primary objective of this assignment is to rigorously prepare </w:t>
      </w:r>
      <w:proofErr w:type="spellStart"/>
      <w:r w:rsidR="00D4742E" w:rsidRPr="00D4742E">
        <w:rPr>
          <w:rFonts w:ascii="Arial Narrow" w:hAnsi="Arial Narrow"/>
          <w:color w:val="333333"/>
          <w:lang w:val="en-GB"/>
        </w:rPr>
        <w:t>eGOV</w:t>
      </w:r>
      <w:proofErr w:type="spellEnd"/>
      <w:r w:rsidR="00D4742E" w:rsidRPr="00D4742E">
        <w:rPr>
          <w:rFonts w:ascii="Arial Narrow" w:hAnsi="Arial Narrow"/>
          <w:color w:val="333333"/>
          <w:lang w:val="en-GB"/>
        </w:rPr>
        <w:t xml:space="preserve"> Moldova for the ISO/IEC 27001:2022 certification audit, assess alignment with ISO/IEC 27701:2025 (Privacy Information Management), and assess the requirements of ETSI EN 319 401 V3.2.1 (2026-01) applicable to </w:t>
      </w:r>
      <w:proofErr w:type="spellStart"/>
      <w:r w:rsidR="00D4742E" w:rsidRPr="00D4742E">
        <w:rPr>
          <w:rFonts w:ascii="Arial Narrow" w:hAnsi="Arial Narrow"/>
          <w:color w:val="333333"/>
          <w:lang w:val="en-GB"/>
        </w:rPr>
        <w:t>eGOV</w:t>
      </w:r>
      <w:proofErr w:type="spellEnd"/>
      <w:r w:rsidR="00D4742E" w:rsidRPr="00D4742E">
        <w:rPr>
          <w:rFonts w:ascii="Arial Narrow" w:hAnsi="Arial Narrow"/>
          <w:color w:val="333333"/>
          <w:lang w:val="en-GB"/>
        </w:rPr>
        <w:t xml:space="preserve"> Moldova in its capacity as developer and provider of application modules integrated into the national trust infrastructure operated by the Public Institution “Service for Information Technology and Cyber Security” (STISC).</w:t>
      </w:r>
    </w:p>
    <w:p w14:paraId="12A235CC" w14:textId="4DB6CD7F" w:rsidR="00A87972" w:rsidRPr="00162EEF" w:rsidRDefault="00A87972" w:rsidP="00A87972">
      <w:pPr>
        <w:tabs>
          <w:tab w:val="left" w:pos="9356"/>
        </w:tabs>
        <w:spacing w:after="120" w:line="276" w:lineRule="auto"/>
        <w:ind w:right="-18"/>
        <w:jc w:val="both"/>
        <w:rPr>
          <w:rFonts w:ascii="Arial Narrow" w:hAnsi="Arial Narrow"/>
          <w:color w:val="333333"/>
        </w:rPr>
      </w:pPr>
    </w:p>
    <w:p w14:paraId="73F69438" w14:textId="2456B6D7" w:rsidR="00A87972" w:rsidRPr="0064036E" w:rsidRDefault="00A87972" w:rsidP="00A87972">
      <w:pPr>
        <w:shd w:val="clear" w:color="auto" w:fill="FFFFFF"/>
        <w:spacing w:after="240"/>
        <w:jc w:val="both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 xml:space="preserve">Contract Signature Date: </w:t>
      </w:r>
      <w:r w:rsidR="000A16D1">
        <w:rPr>
          <w:rFonts w:ascii="Arial Narrow" w:hAnsi="Arial Narrow"/>
          <w:color w:val="333333"/>
        </w:rPr>
        <w:t>October</w:t>
      </w:r>
      <w:r w:rsidRPr="0064036E">
        <w:rPr>
          <w:rFonts w:ascii="Arial Narrow" w:hAnsi="Arial Narrow"/>
          <w:color w:val="333333"/>
        </w:rPr>
        <w:t xml:space="preserve"> 2026</w:t>
      </w:r>
    </w:p>
    <w:p w14:paraId="55A122A0" w14:textId="770D63EC" w:rsidR="00A87972" w:rsidRPr="0064036E" w:rsidRDefault="00A87972" w:rsidP="00A87972">
      <w:pPr>
        <w:rPr>
          <w:rFonts w:ascii="Arial Narrow" w:hAnsi="Arial Narrow"/>
        </w:rPr>
      </w:pPr>
      <w:r w:rsidRPr="0064036E">
        <w:rPr>
          <w:rFonts w:ascii="Arial Narrow" w:hAnsi="Arial Narrow"/>
          <w:b/>
          <w:bCs/>
          <w:color w:val="333333"/>
        </w:rPr>
        <w:t xml:space="preserve">Duration of Contract: </w:t>
      </w:r>
      <w:r w:rsidR="008444E3">
        <w:rPr>
          <w:rFonts w:ascii="Arial Narrow" w:hAnsi="Arial Narrow"/>
          <w:color w:val="333333"/>
        </w:rPr>
        <w:t xml:space="preserve">October </w:t>
      </w:r>
      <w:r w:rsidRPr="0064036E">
        <w:rPr>
          <w:rFonts w:ascii="Arial Narrow" w:hAnsi="Arial Narrow"/>
          <w:color w:val="333333"/>
        </w:rPr>
        <w:t xml:space="preserve">2026 – </w:t>
      </w:r>
      <w:r w:rsidR="008444E3">
        <w:rPr>
          <w:rFonts w:ascii="Arial Narrow" w:hAnsi="Arial Narrow"/>
          <w:color w:val="333333"/>
        </w:rPr>
        <w:t>April</w:t>
      </w:r>
      <w:r w:rsidRPr="0064036E">
        <w:rPr>
          <w:rFonts w:ascii="Arial Narrow" w:hAnsi="Arial Narrow"/>
          <w:color w:val="333333"/>
        </w:rPr>
        <w:t xml:space="preserve"> 2027</w:t>
      </w:r>
    </w:p>
    <w:p w14:paraId="21BA3EC0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b/>
          <w:bCs/>
          <w:color w:val="333333"/>
          <w:u w:val="single"/>
        </w:rPr>
      </w:pPr>
    </w:p>
    <w:p w14:paraId="01061170" w14:textId="6C3ED7EE" w:rsidR="00A87972" w:rsidRPr="0064036E" w:rsidRDefault="00A87972" w:rsidP="00A87972">
      <w:pPr>
        <w:shd w:val="clear" w:color="auto" w:fill="FFFFFF"/>
        <w:rPr>
          <w:rFonts w:ascii="Arial Narrow" w:hAnsi="Arial Narrow"/>
          <w:b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 xml:space="preserve">Awarded Firm: </w:t>
      </w:r>
      <w:r w:rsidR="008468C1" w:rsidRPr="008468C1">
        <w:rPr>
          <w:rFonts w:ascii="Arial Narrow" w:hAnsi="Arial Narrow"/>
          <w:color w:val="333333"/>
        </w:rPr>
        <w:t>„QSCERT M” S.R.L.</w:t>
      </w:r>
      <w:r w:rsidRPr="0064036E">
        <w:rPr>
          <w:rFonts w:ascii="Arial Narrow" w:hAnsi="Arial Narrow"/>
          <w:color w:val="333333"/>
        </w:rPr>
        <w:br/>
      </w:r>
    </w:p>
    <w:p w14:paraId="60D7A650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color w:val="333333"/>
        </w:rPr>
        <w:t>Country</w:t>
      </w:r>
      <w:r w:rsidRPr="0064036E">
        <w:rPr>
          <w:rFonts w:ascii="Arial Narrow" w:hAnsi="Arial Narrow"/>
          <w:color w:val="333333"/>
        </w:rPr>
        <w:t>: Republic of Moldova</w:t>
      </w:r>
    </w:p>
    <w:p w14:paraId="4C1446D8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color w:val="333333"/>
        </w:rPr>
      </w:pPr>
    </w:p>
    <w:p w14:paraId="40EEB478" w14:textId="640E45D4" w:rsidR="00A87972" w:rsidRPr="0064036E" w:rsidRDefault="00A87972" w:rsidP="00A87972">
      <w:pPr>
        <w:shd w:val="clear" w:color="auto" w:fill="FFFFFF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bCs/>
          <w:color w:val="333333"/>
        </w:rPr>
        <w:t>Price:</w:t>
      </w:r>
      <w:r w:rsidR="008468C1">
        <w:rPr>
          <w:rFonts w:ascii="Arial Narrow" w:hAnsi="Arial Narrow"/>
          <w:b/>
          <w:bCs/>
          <w:color w:val="333333"/>
        </w:rPr>
        <w:t xml:space="preserve"> </w:t>
      </w:r>
    </w:p>
    <w:p w14:paraId="208E3DEE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color w:val="333333"/>
        </w:rPr>
      </w:pPr>
    </w:p>
    <w:p w14:paraId="0BEAA13D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color w:val="333333"/>
        </w:rPr>
      </w:pPr>
      <w:r w:rsidRPr="0064036E">
        <w:rPr>
          <w:rFonts w:ascii="Arial Narrow" w:hAnsi="Arial Narrow"/>
          <w:b/>
          <w:color w:val="333333"/>
        </w:rPr>
        <w:t>Currency</w:t>
      </w:r>
      <w:r w:rsidRPr="0064036E">
        <w:rPr>
          <w:rFonts w:ascii="Arial Narrow" w:hAnsi="Arial Narrow"/>
          <w:color w:val="333333"/>
        </w:rPr>
        <w:t xml:space="preserve">: </w:t>
      </w:r>
      <w:r>
        <w:rPr>
          <w:rFonts w:ascii="Arial Narrow" w:hAnsi="Arial Narrow"/>
          <w:color w:val="333333"/>
        </w:rPr>
        <w:t>EUR</w:t>
      </w:r>
    </w:p>
    <w:p w14:paraId="43386977" w14:textId="7BB0A041" w:rsidR="00A87972" w:rsidRPr="0064036E" w:rsidRDefault="00A87972" w:rsidP="00A87972">
      <w:pPr>
        <w:shd w:val="clear" w:color="auto" w:fill="FFFFFF"/>
        <w:rPr>
          <w:rFonts w:ascii="Arial Narrow" w:hAnsi="Arial Narrow"/>
          <w:iCs/>
        </w:rPr>
      </w:pPr>
      <w:r w:rsidRPr="0064036E">
        <w:rPr>
          <w:rFonts w:ascii="Arial Narrow" w:hAnsi="Arial Narrow"/>
          <w:b/>
          <w:color w:val="333333"/>
        </w:rPr>
        <w:t>Amount</w:t>
      </w:r>
      <w:r w:rsidRPr="0064036E">
        <w:rPr>
          <w:rFonts w:ascii="Arial Narrow" w:hAnsi="Arial Narrow"/>
          <w:color w:val="333333"/>
        </w:rPr>
        <w:t xml:space="preserve">: </w:t>
      </w:r>
      <w:r w:rsidR="007B1054" w:rsidRPr="007B1054">
        <w:rPr>
          <w:rFonts w:ascii="Arial Narrow" w:hAnsi="Arial Narrow"/>
          <w:b/>
          <w:color w:val="333333"/>
        </w:rPr>
        <w:t>58,560.00</w:t>
      </w:r>
      <w:r w:rsidR="007B1054" w:rsidRPr="007B1054">
        <w:rPr>
          <w:rFonts w:ascii="Arial Narrow" w:hAnsi="Arial Narrow"/>
          <w:bCs/>
          <w:color w:val="333333"/>
        </w:rPr>
        <w:t xml:space="preserve"> exclusive of local indirect taxes</w:t>
      </w:r>
    </w:p>
    <w:p w14:paraId="6632DEEF" w14:textId="77777777" w:rsidR="00A87972" w:rsidRPr="0064036E" w:rsidRDefault="00A87972" w:rsidP="00A87972">
      <w:pPr>
        <w:shd w:val="clear" w:color="auto" w:fill="FFFFFF"/>
        <w:rPr>
          <w:rFonts w:ascii="Arial Narrow" w:hAnsi="Arial Narrow"/>
          <w:iCs/>
        </w:rPr>
      </w:pPr>
    </w:p>
    <w:p w14:paraId="489F5575" w14:textId="79A584BA" w:rsidR="00A87972" w:rsidRPr="0064036E" w:rsidRDefault="00766548" w:rsidP="00A87972">
      <w:pPr>
        <w:shd w:val="clear" w:color="auto" w:fill="FFFFFF"/>
        <w:rPr>
          <w:rFonts w:ascii="Arial Narrow" w:hAnsi="Arial Narrow"/>
        </w:rPr>
      </w:pPr>
      <w:r>
        <w:rPr>
          <w:rFonts w:ascii="Arial Narrow" w:hAnsi="Arial Narrow"/>
          <w:iCs/>
        </w:rPr>
        <w:t>October 13</w:t>
      </w:r>
      <w:r w:rsidR="00A87972" w:rsidRPr="0064036E">
        <w:rPr>
          <w:rFonts w:ascii="Arial Narrow" w:hAnsi="Arial Narrow"/>
          <w:iCs/>
        </w:rPr>
        <w:t>, 2026</w:t>
      </w:r>
    </w:p>
    <w:p w14:paraId="64B28712" w14:textId="77777777" w:rsidR="00154723" w:rsidRPr="00A87972" w:rsidRDefault="00154723" w:rsidP="00A87972"/>
    <w:sectPr w:rsidR="00154723" w:rsidRPr="00A87972" w:rsidSect="00A879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23"/>
    <w:rsid w:val="000A16D1"/>
    <w:rsid w:val="00147618"/>
    <w:rsid w:val="00154723"/>
    <w:rsid w:val="001E4528"/>
    <w:rsid w:val="00253DE4"/>
    <w:rsid w:val="00425396"/>
    <w:rsid w:val="005B5CBC"/>
    <w:rsid w:val="005C4D72"/>
    <w:rsid w:val="00647136"/>
    <w:rsid w:val="00741870"/>
    <w:rsid w:val="00766548"/>
    <w:rsid w:val="007B1054"/>
    <w:rsid w:val="007B304A"/>
    <w:rsid w:val="008444E3"/>
    <w:rsid w:val="008468C1"/>
    <w:rsid w:val="00893A8B"/>
    <w:rsid w:val="008B2D2A"/>
    <w:rsid w:val="00920F94"/>
    <w:rsid w:val="00955328"/>
    <w:rsid w:val="00A87972"/>
    <w:rsid w:val="00AA6774"/>
    <w:rsid w:val="00B6274A"/>
    <w:rsid w:val="00B666E4"/>
    <w:rsid w:val="00BA4A0F"/>
    <w:rsid w:val="00C41BDB"/>
    <w:rsid w:val="00C96964"/>
    <w:rsid w:val="00D4742E"/>
    <w:rsid w:val="00D55582"/>
    <w:rsid w:val="00D94B6D"/>
    <w:rsid w:val="00E9324A"/>
    <w:rsid w:val="00EA22B6"/>
    <w:rsid w:val="00F11F7F"/>
    <w:rsid w:val="00F4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8C6C5B"/>
  <w15:chartTrackingRefBased/>
  <w15:docId w15:val="{0F363A6C-883D-49AC-B04A-CB6FE84D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ind w:left="-187" w:right="-360"/>
      <w:jc w:val="center"/>
      <w:outlineLvl w:val="5"/>
    </w:pPr>
    <w:rPr>
      <w:rFonts w:ascii="TimesNewRoman" w:hAnsi="TimesNew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Contracts Awarded by Direct Contracting, CQS and SSS</vt:lpstr>
    </vt:vector>
  </TitlesOfParts>
  <Company>World Bank Group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Contracts Awarded by Direct Contracting, CQS and SSS</dc:title>
  <dc:subject/>
  <dc:creator>Teia Brown</dc:creator>
  <cp:keywords/>
  <dc:description>10.8.08 deleted Contract Signature Date field</dc:description>
  <cp:lastModifiedBy>Natalia</cp:lastModifiedBy>
  <cp:revision>2</cp:revision>
  <dcterms:created xsi:type="dcterms:W3CDTF">2026-10-22T07:06:00Z</dcterms:created>
  <dcterms:modified xsi:type="dcterms:W3CDTF">2026-10-22T07:06:00Z</dcterms:modified>
</cp:coreProperties>
</file>