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2759A0" w:rsidRDefault="009830E4">
      <w:pPr>
        <w:pStyle w:val="Heading1a"/>
        <w:keepNext w:val="0"/>
        <w:keepLines w:val="0"/>
        <w:tabs>
          <w:tab w:val="clear" w:pos="-720"/>
        </w:tabs>
        <w:suppressAutoHyphens w:val="0"/>
        <w:rPr>
          <w:rFonts w:ascii="Arial Narrow" w:hAnsi="Arial Narrow"/>
          <w:bCs/>
          <w:smallCaps w:val="0"/>
          <w:sz w:val="22"/>
          <w:szCs w:val="22"/>
        </w:rPr>
      </w:pPr>
      <w:r w:rsidRPr="002759A0">
        <w:rPr>
          <w:rFonts w:ascii="Arial Narrow" w:hAnsi="Arial Narrow"/>
          <w:bCs/>
          <w:smallCaps w:val="0"/>
          <w:sz w:val="22"/>
          <w:szCs w:val="22"/>
        </w:rPr>
        <w:t>REQUEST FOR EXPRESSIONS OF INTEREST</w:t>
      </w:r>
    </w:p>
    <w:p w14:paraId="50900C4C" w14:textId="413499F9" w:rsidR="00FD65D4" w:rsidRPr="002759A0" w:rsidRDefault="00FD65D4">
      <w:pPr>
        <w:pStyle w:val="Heading1a"/>
        <w:keepNext w:val="0"/>
        <w:keepLines w:val="0"/>
        <w:tabs>
          <w:tab w:val="clear" w:pos="-720"/>
        </w:tabs>
        <w:suppressAutoHyphens w:val="0"/>
        <w:rPr>
          <w:rFonts w:ascii="Arial Narrow" w:hAnsi="Arial Narrow"/>
          <w:bCs/>
          <w:smallCaps w:val="0"/>
          <w:sz w:val="22"/>
          <w:szCs w:val="22"/>
        </w:rPr>
      </w:pPr>
    </w:p>
    <w:p w14:paraId="32981D47" w14:textId="77777777" w:rsidR="002759A0" w:rsidRPr="002759A0" w:rsidRDefault="006B7D0B" w:rsidP="002759A0">
      <w:pPr>
        <w:pStyle w:val="Heading1a"/>
        <w:rPr>
          <w:rFonts w:ascii="Arial Narrow" w:hAnsi="Arial Narrow"/>
          <w:sz w:val="22"/>
          <w:szCs w:val="22"/>
          <w:lang w:val="en-GB"/>
        </w:rPr>
      </w:pPr>
      <w:r w:rsidRPr="002759A0">
        <w:rPr>
          <w:rFonts w:ascii="Arial Narrow" w:hAnsi="Arial Narrow"/>
          <w:sz w:val="22"/>
          <w:szCs w:val="22"/>
          <w:lang w:val="en-GB"/>
        </w:rPr>
        <w:t xml:space="preserve">Consulting services - </w:t>
      </w:r>
      <w:r w:rsidR="002759A0" w:rsidRPr="002759A0">
        <w:rPr>
          <w:rFonts w:ascii="Arial Narrow" w:hAnsi="Arial Narrow"/>
          <w:sz w:val="22"/>
          <w:szCs w:val="22"/>
          <w:lang w:val="en-GB"/>
        </w:rPr>
        <w:t xml:space="preserve">Technical support to the Ministry of Economic Development and Digitalization (MEDD) </w:t>
      </w:r>
    </w:p>
    <w:p w14:paraId="1A03C18C" w14:textId="10A80357" w:rsidR="00FD65D4" w:rsidRDefault="002759A0" w:rsidP="002759A0">
      <w:pPr>
        <w:pStyle w:val="Heading1a"/>
        <w:rPr>
          <w:rFonts w:ascii="Arial Narrow" w:hAnsi="Arial Narrow"/>
          <w:sz w:val="22"/>
          <w:szCs w:val="22"/>
          <w:lang w:val="en-GB"/>
        </w:rPr>
      </w:pPr>
      <w:r w:rsidRPr="002759A0">
        <w:rPr>
          <w:rFonts w:ascii="Arial Narrow" w:hAnsi="Arial Narrow"/>
          <w:sz w:val="22"/>
          <w:szCs w:val="22"/>
          <w:lang w:val="en-GB"/>
        </w:rPr>
        <w:t>in the field of competition policy</w:t>
      </w:r>
    </w:p>
    <w:p w14:paraId="32064889" w14:textId="77777777" w:rsidR="008E2EDE" w:rsidRDefault="008E2EDE" w:rsidP="002759A0">
      <w:pPr>
        <w:pStyle w:val="Heading1a"/>
        <w:rPr>
          <w:rFonts w:ascii="Arial Narrow" w:hAnsi="Arial Narrow"/>
          <w:sz w:val="22"/>
          <w:szCs w:val="22"/>
          <w:lang w:val="en-GB"/>
        </w:rPr>
      </w:pPr>
    </w:p>
    <w:p w14:paraId="0C1FFE97" w14:textId="637FE759" w:rsidR="008E2EDE" w:rsidRPr="002759A0" w:rsidRDefault="008E2EDE" w:rsidP="002759A0">
      <w:pPr>
        <w:pStyle w:val="Heading1a"/>
        <w:rPr>
          <w:rFonts w:ascii="Arial Narrow" w:hAnsi="Arial Narrow"/>
          <w:bCs/>
          <w:smallCaps w:val="0"/>
          <w:sz w:val="22"/>
          <w:szCs w:val="22"/>
        </w:rPr>
      </w:pPr>
      <w:r>
        <w:rPr>
          <w:rFonts w:ascii="Arial Narrow" w:hAnsi="Arial Narrow"/>
          <w:sz w:val="22"/>
          <w:szCs w:val="22"/>
          <w:lang w:val="en-GB"/>
        </w:rPr>
        <w:t>Extension of deadline</w:t>
      </w:r>
    </w:p>
    <w:p w14:paraId="626B69BE" w14:textId="77777777" w:rsidR="00FD65D4" w:rsidRPr="002759A0" w:rsidRDefault="00FD65D4">
      <w:pPr>
        <w:pStyle w:val="Heading1a"/>
        <w:keepNext w:val="0"/>
        <w:keepLines w:val="0"/>
        <w:tabs>
          <w:tab w:val="clear" w:pos="-720"/>
        </w:tabs>
        <w:suppressAutoHyphens w:val="0"/>
        <w:rPr>
          <w:rFonts w:ascii="Arial Narrow" w:hAnsi="Arial Narrow"/>
          <w:bCs/>
          <w:smallCaps w:val="0"/>
          <w:sz w:val="22"/>
          <w:szCs w:val="22"/>
        </w:rPr>
      </w:pPr>
    </w:p>
    <w:p w14:paraId="647197EC" w14:textId="77777777" w:rsidR="001D2CA5" w:rsidRPr="002759A0" w:rsidRDefault="001D2CA5" w:rsidP="001D2CA5">
      <w:pPr>
        <w:suppressAutoHyphens/>
        <w:rPr>
          <w:rFonts w:ascii="Arial Narrow" w:hAnsi="Arial Narrow"/>
          <w:b/>
          <w:bCs/>
          <w:spacing w:val="-2"/>
          <w:szCs w:val="22"/>
        </w:rPr>
      </w:pPr>
      <w:r w:rsidRPr="002759A0">
        <w:rPr>
          <w:rFonts w:ascii="Arial Narrow" w:hAnsi="Arial Narrow"/>
          <w:b/>
          <w:bCs/>
          <w:spacing w:val="-2"/>
          <w:szCs w:val="22"/>
        </w:rPr>
        <w:t>REPUBLIC OF MOLDOVA</w:t>
      </w:r>
    </w:p>
    <w:p w14:paraId="74DE2FA5" w14:textId="77777777" w:rsidR="001D2CA5" w:rsidRPr="002759A0" w:rsidRDefault="001D2CA5" w:rsidP="001D2CA5">
      <w:pPr>
        <w:suppressAutoHyphens/>
        <w:rPr>
          <w:rFonts w:ascii="Arial Narrow" w:hAnsi="Arial Narrow"/>
          <w:b/>
          <w:bCs/>
          <w:spacing w:val="-2"/>
          <w:szCs w:val="22"/>
        </w:rPr>
      </w:pPr>
      <w:bookmarkStart w:id="0" w:name="_Hlk117084734"/>
      <w:r w:rsidRPr="002759A0">
        <w:rPr>
          <w:rFonts w:ascii="Arial Narrow" w:hAnsi="Arial Narrow"/>
          <w:b/>
          <w:bCs/>
          <w:spacing w:val="-2"/>
          <w:szCs w:val="22"/>
        </w:rPr>
        <w:t>MICRO, SMALL AND MEDIUM-SIZED ENTERPRISES COMPETITIVENESS PROJECT</w:t>
      </w:r>
      <w:bookmarkEnd w:id="0"/>
    </w:p>
    <w:p w14:paraId="0AD6B0E6" w14:textId="77777777" w:rsidR="001D2CA5" w:rsidRPr="002759A0" w:rsidRDefault="001D2CA5" w:rsidP="001D2CA5">
      <w:pPr>
        <w:suppressAutoHyphens/>
        <w:rPr>
          <w:rFonts w:ascii="Arial Narrow" w:hAnsi="Arial Narrow"/>
          <w:spacing w:val="-2"/>
          <w:szCs w:val="22"/>
        </w:rPr>
      </w:pPr>
      <w:r w:rsidRPr="002759A0">
        <w:rPr>
          <w:rFonts w:ascii="Arial Narrow" w:hAnsi="Arial Narrow"/>
          <w:bCs/>
          <w:spacing w:val="-2"/>
          <w:szCs w:val="22"/>
        </w:rPr>
        <w:t>Sector</w:t>
      </w:r>
      <w:r w:rsidRPr="002759A0">
        <w:rPr>
          <w:rFonts w:ascii="Arial Narrow" w:hAnsi="Arial Narrow"/>
          <w:spacing w:val="-2"/>
          <w:szCs w:val="22"/>
        </w:rPr>
        <w:t>: General industry and trade sector</w:t>
      </w:r>
    </w:p>
    <w:p w14:paraId="694D26DE" w14:textId="77777777" w:rsidR="001D2CA5" w:rsidRPr="002759A0" w:rsidRDefault="001D2CA5" w:rsidP="001D2CA5">
      <w:pPr>
        <w:pStyle w:val="BodyText"/>
        <w:rPr>
          <w:rFonts w:ascii="Arial Narrow" w:hAnsi="Arial Narrow"/>
          <w:sz w:val="22"/>
          <w:szCs w:val="22"/>
        </w:rPr>
      </w:pPr>
      <w:r w:rsidRPr="002759A0">
        <w:rPr>
          <w:rFonts w:ascii="Arial Narrow" w:hAnsi="Arial Narrow"/>
          <w:sz w:val="22"/>
          <w:szCs w:val="22"/>
        </w:rPr>
        <w:t>IDA Credit No. 71740</w:t>
      </w:r>
    </w:p>
    <w:p w14:paraId="4FD8FF25" w14:textId="77777777" w:rsidR="001D2CA5" w:rsidRPr="002759A0" w:rsidRDefault="001D2CA5" w:rsidP="001D2CA5">
      <w:pPr>
        <w:pStyle w:val="BodyText"/>
        <w:rPr>
          <w:rFonts w:ascii="Arial Narrow" w:hAnsi="Arial Narrow"/>
          <w:sz w:val="22"/>
          <w:szCs w:val="22"/>
        </w:rPr>
      </w:pPr>
      <w:r w:rsidRPr="002759A0">
        <w:rPr>
          <w:rFonts w:ascii="Arial Narrow" w:hAnsi="Arial Narrow"/>
          <w:sz w:val="22"/>
          <w:szCs w:val="22"/>
        </w:rPr>
        <w:t>IBRD Loan No. 94230</w:t>
      </w:r>
    </w:p>
    <w:p w14:paraId="52C108E1" w14:textId="77777777" w:rsidR="001D2CA5" w:rsidRPr="002759A0" w:rsidRDefault="001D2CA5" w:rsidP="001D2CA5">
      <w:pPr>
        <w:pStyle w:val="BodyText"/>
        <w:rPr>
          <w:rFonts w:ascii="Arial Narrow" w:hAnsi="Arial Narrow"/>
          <w:sz w:val="22"/>
          <w:szCs w:val="22"/>
        </w:rPr>
      </w:pPr>
      <w:r w:rsidRPr="002759A0">
        <w:rPr>
          <w:rFonts w:ascii="Arial Narrow" w:hAnsi="Arial Narrow"/>
          <w:bCs/>
          <w:sz w:val="22"/>
          <w:szCs w:val="22"/>
        </w:rPr>
        <w:t>Project ID</w:t>
      </w:r>
      <w:r w:rsidRPr="002759A0">
        <w:rPr>
          <w:rFonts w:ascii="Arial Narrow" w:hAnsi="Arial Narrow"/>
          <w:sz w:val="22"/>
          <w:szCs w:val="22"/>
        </w:rPr>
        <w:t xml:space="preserve"> No. P177895</w:t>
      </w:r>
    </w:p>
    <w:p w14:paraId="527E82CB" w14:textId="5C5967F8" w:rsidR="001D2CA5" w:rsidRPr="002759A0" w:rsidRDefault="001D2CA5" w:rsidP="001D2CA5">
      <w:pPr>
        <w:pStyle w:val="BodyText"/>
        <w:rPr>
          <w:rFonts w:ascii="Arial Narrow" w:hAnsi="Arial Narrow"/>
          <w:sz w:val="22"/>
          <w:szCs w:val="22"/>
        </w:rPr>
      </w:pPr>
      <w:r w:rsidRPr="002759A0">
        <w:rPr>
          <w:rFonts w:ascii="Arial Narrow" w:hAnsi="Arial Narrow"/>
          <w:sz w:val="22"/>
          <w:szCs w:val="22"/>
        </w:rPr>
        <w:t>Reference No. MD-CEP-</w:t>
      </w:r>
      <w:r w:rsidR="00B97BDD" w:rsidRPr="002759A0">
        <w:rPr>
          <w:rFonts w:ascii="Arial Narrow" w:hAnsi="Arial Narrow"/>
          <w:sz w:val="22"/>
          <w:szCs w:val="22"/>
        </w:rPr>
        <w:t xml:space="preserve"> </w:t>
      </w:r>
      <w:r w:rsidR="002759A0" w:rsidRPr="002759A0">
        <w:rPr>
          <w:rFonts w:ascii="Arial Narrow" w:hAnsi="Arial Narrow"/>
          <w:sz w:val="22"/>
          <w:szCs w:val="22"/>
        </w:rPr>
        <w:t>539710</w:t>
      </w:r>
      <w:r w:rsidRPr="002759A0">
        <w:rPr>
          <w:rFonts w:ascii="Arial Narrow" w:hAnsi="Arial Narrow"/>
          <w:sz w:val="22"/>
          <w:szCs w:val="22"/>
        </w:rPr>
        <w:t>-CS-CQS</w:t>
      </w:r>
    </w:p>
    <w:p w14:paraId="30DE7835" w14:textId="77777777" w:rsidR="009830E4" w:rsidRPr="002759A0" w:rsidRDefault="009830E4">
      <w:pPr>
        <w:suppressAutoHyphens/>
        <w:rPr>
          <w:rFonts w:ascii="Arial Narrow" w:hAnsi="Arial Narrow"/>
          <w:spacing w:val="-2"/>
          <w:szCs w:val="22"/>
        </w:rPr>
      </w:pPr>
    </w:p>
    <w:p w14:paraId="61B665A4" w14:textId="3850676A" w:rsidR="00916E24" w:rsidRPr="002759A0" w:rsidRDefault="001D2CA5" w:rsidP="00916E24">
      <w:pPr>
        <w:suppressAutoHyphens/>
        <w:jc w:val="both"/>
        <w:rPr>
          <w:rFonts w:ascii="Arial Narrow" w:hAnsi="Arial Narrow"/>
          <w:spacing w:val="-2"/>
          <w:szCs w:val="22"/>
        </w:rPr>
      </w:pPr>
      <w:r w:rsidRPr="002759A0">
        <w:rPr>
          <w:rFonts w:ascii="Arial Narrow" w:hAnsi="Arial Narrow"/>
          <w:spacing w:val="-2"/>
          <w:szCs w:val="22"/>
        </w:rPr>
        <w:t>The Republic of Moldova has received</w:t>
      </w:r>
      <w:r w:rsidRPr="002759A0">
        <w:rPr>
          <w:rFonts w:ascii="Arial Narrow" w:hAnsi="Arial Narrow"/>
          <w:iCs/>
          <w:spacing w:val="-2"/>
          <w:szCs w:val="22"/>
        </w:rPr>
        <w:t xml:space="preserve"> financing</w:t>
      </w:r>
      <w:r w:rsidR="009830E4" w:rsidRPr="002759A0">
        <w:rPr>
          <w:rFonts w:ascii="Arial Narrow" w:hAnsi="Arial Narrow"/>
          <w:spacing w:val="-2"/>
          <w:szCs w:val="22"/>
        </w:rPr>
        <w:t xml:space="preserve"> from the World Bank toward the cost of the </w:t>
      </w:r>
      <w:r w:rsidRPr="002759A0">
        <w:rPr>
          <w:rFonts w:ascii="Arial Narrow" w:hAnsi="Arial Narrow"/>
          <w:spacing w:val="-2"/>
          <w:szCs w:val="22"/>
        </w:rPr>
        <w:t>Micro, Small and Medium-Sized Enterprise Competitiveness Project (MSME</w:t>
      </w:r>
      <w:r w:rsidR="00557680" w:rsidRPr="002759A0">
        <w:rPr>
          <w:rFonts w:ascii="Arial Narrow" w:hAnsi="Arial Narrow"/>
          <w:spacing w:val="-2"/>
          <w:szCs w:val="22"/>
        </w:rPr>
        <w:t>) and</w:t>
      </w:r>
      <w:r w:rsidR="009830E4" w:rsidRPr="002759A0">
        <w:rPr>
          <w:rFonts w:ascii="Arial Narrow" w:hAnsi="Arial Narrow"/>
          <w:spacing w:val="-2"/>
          <w:szCs w:val="22"/>
        </w:rPr>
        <w:t xml:space="preserve"> intends to apply pa</w:t>
      </w:r>
      <w:r w:rsidR="001D70EB" w:rsidRPr="002759A0">
        <w:rPr>
          <w:rFonts w:ascii="Arial Narrow" w:hAnsi="Arial Narrow"/>
          <w:spacing w:val="-2"/>
          <w:szCs w:val="22"/>
        </w:rPr>
        <w:t>rt of the proceeds for consul</w:t>
      </w:r>
      <w:r w:rsidR="009830E4" w:rsidRPr="002759A0">
        <w:rPr>
          <w:rFonts w:ascii="Arial Narrow" w:hAnsi="Arial Narrow"/>
          <w:spacing w:val="-2"/>
          <w:szCs w:val="22"/>
        </w:rPr>
        <w:t>t</w:t>
      </w:r>
      <w:r w:rsidR="001D70EB" w:rsidRPr="002759A0">
        <w:rPr>
          <w:rFonts w:ascii="Arial Narrow" w:hAnsi="Arial Narrow"/>
          <w:spacing w:val="-2"/>
          <w:szCs w:val="22"/>
        </w:rPr>
        <w:t>ing</w:t>
      </w:r>
      <w:r w:rsidR="009830E4" w:rsidRPr="002759A0">
        <w:rPr>
          <w:rFonts w:ascii="Arial Narrow" w:hAnsi="Arial Narrow"/>
          <w:spacing w:val="-2"/>
          <w:szCs w:val="22"/>
        </w:rPr>
        <w:t xml:space="preserve"> services. </w:t>
      </w:r>
    </w:p>
    <w:p w14:paraId="2D661CFF" w14:textId="77777777" w:rsidR="00916E24" w:rsidRPr="002759A0" w:rsidRDefault="00916E24" w:rsidP="00916E24">
      <w:pPr>
        <w:suppressAutoHyphens/>
        <w:jc w:val="both"/>
        <w:rPr>
          <w:rFonts w:ascii="Arial Narrow" w:hAnsi="Arial Narrow"/>
          <w:spacing w:val="-2"/>
          <w:szCs w:val="22"/>
        </w:rPr>
      </w:pPr>
    </w:p>
    <w:p w14:paraId="5DE733C0" w14:textId="1DE72624" w:rsidR="00B97BDD" w:rsidRPr="002759A0" w:rsidRDefault="009830E4" w:rsidP="002759A0">
      <w:pPr>
        <w:suppressAutoHyphens/>
        <w:jc w:val="both"/>
        <w:rPr>
          <w:rFonts w:ascii="Arial Narrow" w:hAnsi="Arial Narrow"/>
          <w:color w:val="222222"/>
          <w:szCs w:val="22"/>
        </w:rPr>
      </w:pPr>
      <w:r w:rsidRPr="002759A0">
        <w:rPr>
          <w:rFonts w:ascii="Arial Narrow" w:hAnsi="Arial Narrow"/>
          <w:spacing w:val="-2"/>
          <w:szCs w:val="22"/>
        </w:rPr>
        <w:t xml:space="preserve">The </w:t>
      </w:r>
      <w:r w:rsidR="00916E24" w:rsidRPr="002759A0">
        <w:rPr>
          <w:rFonts w:ascii="Arial Narrow" w:hAnsi="Arial Narrow"/>
          <w:spacing w:val="-2"/>
          <w:szCs w:val="22"/>
        </w:rPr>
        <w:t xml:space="preserve">consulting </w:t>
      </w:r>
      <w:r w:rsidRPr="002759A0">
        <w:rPr>
          <w:rFonts w:ascii="Arial Narrow" w:hAnsi="Arial Narrow"/>
          <w:spacing w:val="-2"/>
          <w:szCs w:val="22"/>
        </w:rPr>
        <w:t xml:space="preserve">services </w:t>
      </w:r>
      <w:r w:rsidR="00916E24" w:rsidRPr="002759A0">
        <w:rPr>
          <w:rFonts w:ascii="Arial Narrow" w:hAnsi="Arial Narrow"/>
          <w:spacing w:val="-2"/>
          <w:szCs w:val="22"/>
        </w:rPr>
        <w:t>(“</w:t>
      </w:r>
      <w:r w:rsidR="001D70EB" w:rsidRPr="002759A0">
        <w:rPr>
          <w:rFonts w:ascii="Arial Narrow" w:hAnsi="Arial Narrow"/>
          <w:spacing w:val="-2"/>
          <w:szCs w:val="22"/>
        </w:rPr>
        <w:t>the Services</w:t>
      </w:r>
      <w:r w:rsidR="00916E24" w:rsidRPr="002759A0">
        <w:rPr>
          <w:rFonts w:ascii="Arial Narrow" w:hAnsi="Arial Narrow"/>
          <w:spacing w:val="-2"/>
          <w:szCs w:val="22"/>
        </w:rPr>
        <w:t xml:space="preserve">”) </w:t>
      </w:r>
      <w:r w:rsidRPr="002759A0">
        <w:rPr>
          <w:rFonts w:ascii="Arial Narrow" w:hAnsi="Arial Narrow"/>
          <w:spacing w:val="-2"/>
          <w:szCs w:val="22"/>
        </w:rPr>
        <w:t xml:space="preserve">include </w:t>
      </w:r>
      <w:r w:rsidR="002759A0" w:rsidRPr="002759A0">
        <w:rPr>
          <w:rFonts w:ascii="Arial Narrow" w:hAnsi="Arial Narrow"/>
          <w:spacing w:val="-2"/>
          <w:szCs w:val="22"/>
        </w:rPr>
        <w:t xml:space="preserve">providing legal and technical support to the Ministry of Economic Development and Digitalization and the Competition Council in reviewing consultation feedback, drafting and / or refining legislation in the areas of State aid and competition, and finalizing the documentation necessary for promoting the respective legislative initiatives in line with the EU acquis and the Governmental Decree 818/2025 on approving the National </w:t>
      </w:r>
      <w:proofErr w:type="spellStart"/>
      <w:r w:rsidR="002759A0" w:rsidRPr="002759A0">
        <w:rPr>
          <w:rFonts w:ascii="Arial Narrow" w:hAnsi="Arial Narrow"/>
          <w:spacing w:val="-2"/>
          <w:szCs w:val="22"/>
        </w:rPr>
        <w:t>Programme</w:t>
      </w:r>
      <w:proofErr w:type="spellEnd"/>
      <w:r w:rsidR="002759A0" w:rsidRPr="002759A0">
        <w:rPr>
          <w:rFonts w:ascii="Arial Narrow" w:hAnsi="Arial Narrow"/>
          <w:spacing w:val="-2"/>
          <w:szCs w:val="22"/>
        </w:rPr>
        <w:t xml:space="preserve"> for the Accession of the Republic of Moldova to the European Union (NPA), specifically Cluster 2 “Internal Market”, Chapter 8 “Competition Policy”.</w:t>
      </w:r>
      <w:r w:rsidR="005C0409" w:rsidRPr="002759A0">
        <w:rPr>
          <w:rFonts w:ascii="Arial Narrow" w:hAnsi="Arial Narrow"/>
          <w:color w:val="222222"/>
          <w:szCs w:val="22"/>
        </w:rPr>
        <w:t>.</w:t>
      </w:r>
    </w:p>
    <w:p w14:paraId="498705DB" w14:textId="77777777" w:rsidR="001A5475" w:rsidRPr="002759A0" w:rsidRDefault="001A5475" w:rsidP="001A5475">
      <w:pPr>
        <w:suppressAutoHyphens/>
        <w:jc w:val="both"/>
        <w:rPr>
          <w:rFonts w:ascii="Arial Narrow" w:hAnsi="Arial Narrow"/>
          <w:color w:val="222222"/>
          <w:szCs w:val="22"/>
        </w:rPr>
      </w:pPr>
    </w:p>
    <w:p w14:paraId="48AD8B49" w14:textId="2305F962" w:rsidR="00B97BDD" w:rsidRPr="002759A0" w:rsidRDefault="002759A0" w:rsidP="005C0409">
      <w:pPr>
        <w:spacing w:after="120"/>
        <w:jc w:val="both"/>
        <w:rPr>
          <w:rFonts w:ascii="Arial Narrow" w:hAnsi="Arial Narrow"/>
          <w:color w:val="222222"/>
          <w:szCs w:val="22"/>
        </w:rPr>
      </w:pPr>
      <w:r w:rsidRPr="002759A0">
        <w:rPr>
          <w:rFonts w:ascii="Arial Narrow" w:hAnsi="Arial Narrow"/>
          <w:noProof/>
          <w:color w:val="000000"/>
          <w:szCs w:val="22"/>
        </w:rPr>
        <w:t>The assignment shall be implemented through 2026, in accordance with a timeframe agreed with the MEDD, taking into account the governmental legislative approval process and the requirements of the European Union. Flexibility will be required to provide on-demand support to the MEDD and the Competition Council.</w:t>
      </w:r>
    </w:p>
    <w:p w14:paraId="64DCF713" w14:textId="290D412F" w:rsidR="00825B5C" w:rsidRPr="002759A0" w:rsidRDefault="005C0409" w:rsidP="00D50D24">
      <w:pPr>
        <w:suppressAutoHyphens/>
        <w:jc w:val="both"/>
        <w:rPr>
          <w:rFonts w:ascii="Arial Narrow" w:hAnsi="Arial Narrow"/>
          <w:spacing w:val="-2"/>
          <w:szCs w:val="22"/>
        </w:rPr>
      </w:pPr>
      <w:r w:rsidRPr="002759A0">
        <w:rPr>
          <w:rFonts w:ascii="Arial Narrow" w:hAnsi="Arial Narrow"/>
          <w:spacing w:val="-2"/>
          <w:szCs w:val="22"/>
        </w:rPr>
        <w:t>The Terms of Reference (TOR) for the assignment is attached to this request for expressions of interest.</w:t>
      </w:r>
    </w:p>
    <w:p w14:paraId="65BF4E8A" w14:textId="77777777" w:rsidR="009830E4" w:rsidRPr="002759A0" w:rsidRDefault="009830E4" w:rsidP="00916E24">
      <w:pPr>
        <w:suppressAutoHyphens/>
        <w:jc w:val="both"/>
        <w:rPr>
          <w:rFonts w:ascii="Arial Narrow" w:hAnsi="Arial Narrow"/>
          <w:spacing w:val="-2"/>
          <w:szCs w:val="22"/>
        </w:rPr>
      </w:pPr>
    </w:p>
    <w:p w14:paraId="7B75F46F" w14:textId="4E16B92D" w:rsidR="009C1562" w:rsidRPr="002759A0" w:rsidRDefault="009830E4" w:rsidP="00916E24">
      <w:pPr>
        <w:suppressAutoHyphens/>
        <w:jc w:val="both"/>
        <w:rPr>
          <w:rFonts w:ascii="Arial Narrow" w:hAnsi="Arial Narrow"/>
          <w:spacing w:val="-2"/>
          <w:szCs w:val="22"/>
        </w:rPr>
      </w:pPr>
      <w:r w:rsidRPr="002759A0">
        <w:rPr>
          <w:rFonts w:ascii="Arial Narrow" w:hAnsi="Arial Narrow"/>
          <w:spacing w:val="-2"/>
          <w:szCs w:val="22"/>
        </w:rPr>
        <w:t xml:space="preserve">The </w:t>
      </w:r>
      <w:r w:rsidR="009C1562" w:rsidRPr="002759A0">
        <w:rPr>
          <w:rFonts w:ascii="Arial Narrow" w:hAnsi="Arial Narrow"/>
          <w:szCs w:val="22"/>
        </w:rPr>
        <w:t>Project Implementation Unit of the MSME Competitiveness Project</w:t>
      </w:r>
      <w:r w:rsidRPr="002759A0">
        <w:rPr>
          <w:rFonts w:ascii="Arial Narrow" w:hAnsi="Arial Narrow"/>
          <w:spacing w:val="-2"/>
          <w:szCs w:val="22"/>
        </w:rPr>
        <w:t xml:space="preserve"> </w:t>
      </w:r>
      <w:r w:rsidR="001D70EB" w:rsidRPr="002759A0">
        <w:rPr>
          <w:rFonts w:ascii="Arial Narrow" w:hAnsi="Arial Narrow"/>
          <w:spacing w:val="-2"/>
          <w:szCs w:val="22"/>
        </w:rPr>
        <w:t>now invites eligible</w:t>
      </w:r>
      <w:r w:rsidR="00FD65D4" w:rsidRPr="002759A0">
        <w:rPr>
          <w:rFonts w:ascii="Arial Narrow" w:hAnsi="Arial Narrow"/>
          <w:spacing w:val="-2"/>
          <w:szCs w:val="22"/>
        </w:rPr>
        <w:t xml:space="preserve"> </w:t>
      </w:r>
      <w:r w:rsidR="001D70EB" w:rsidRPr="002759A0">
        <w:rPr>
          <w:rFonts w:ascii="Arial Narrow" w:hAnsi="Arial Narrow"/>
          <w:spacing w:val="-2"/>
          <w:szCs w:val="22"/>
        </w:rPr>
        <w:t>consulting firms</w:t>
      </w:r>
      <w:r w:rsidRPr="002759A0">
        <w:rPr>
          <w:rFonts w:ascii="Arial Narrow" w:hAnsi="Arial Narrow"/>
          <w:spacing w:val="-2"/>
          <w:szCs w:val="22"/>
        </w:rPr>
        <w:t xml:space="preserve"> </w:t>
      </w:r>
      <w:r w:rsidR="001D70EB" w:rsidRPr="002759A0">
        <w:rPr>
          <w:rFonts w:ascii="Arial Narrow" w:hAnsi="Arial Narrow"/>
          <w:spacing w:val="-2"/>
          <w:szCs w:val="22"/>
        </w:rPr>
        <w:t xml:space="preserve">(“Consultants”) </w:t>
      </w:r>
      <w:r w:rsidRPr="002759A0">
        <w:rPr>
          <w:rFonts w:ascii="Arial Narrow" w:hAnsi="Arial Narrow"/>
          <w:spacing w:val="-2"/>
          <w:szCs w:val="22"/>
        </w:rPr>
        <w:t xml:space="preserve">to indicate their interest in providing the </w:t>
      </w:r>
      <w:r w:rsidR="006D6898" w:rsidRPr="002759A0">
        <w:rPr>
          <w:rFonts w:ascii="Arial Narrow" w:hAnsi="Arial Narrow"/>
          <w:spacing w:val="-2"/>
          <w:szCs w:val="22"/>
        </w:rPr>
        <w:t>S</w:t>
      </w:r>
      <w:r w:rsidRPr="002759A0">
        <w:rPr>
          <w:rFonts w:ascii="Arial Narrow" w:hAnsi="Arial Narrow"/>
          <w:spacing w:val="-2"/>
          <w:szCs w:val="22"/>
        </w:rPr>
        <w:t xml:space="preserve">ervices. </w:t>
      </w:r>
      <w:r w:rsidR="002759A0" w:rsidRPr="002759A0">
        <w:rPr>
          <w:rFonts w:ascii="Arial Narrow" w:hAnsi="Arial Narrow"/>
          <w:spacing w:val="-2"/>
          <w:szCs w:val="22"/>
        </w:rPr>
        <w:t xml:space="preserve">The assignment will require a local law firm or consortium of law firms with demonstrated expertise in competition law, competition policy, and competition advocacy, capable of providing high-level legal and policy support to the Government and Competition Council in strengthening the national competition framework and aligning it with international and European Union standards. </w:t>
      </w:r>
      <w:r w:rsidRPr="002759A0">
        <w:rPr>
          <w:rFonts w:ascii="Arial Narrow" w:hAnsi="Arial Narrow"/>
          <w:spacing w:val="-2"/>
          <w:szCs w:val="22"/>
        </w:rPr>
        <w:t xml:space="preserve">Interested </w:t>
      </w:r>
      <w:r w:rsidR="001D70EB" w:rsidRPr="002759A0">
        <w:rPr>
          <w:rFonts w:ascii="Arial Narrow" w:hAnsi="Arial Narrow"/>
          <w:spacing w:val="-2"/>
          <w:szCs w:val="22"/>
        </w:rPr>
        <w:t>C</w:t>
      </w:r>
      <w:r w:rsidRPr="002759A0">
        <w:rPr>
          <w:rFonts w:ascii="Arial Narrow" w:hAnsi="Arial Narrow"/>
          <w:spacing w:val="-2"/>
          <w:szCs w:val="22"/>
        </w:rPr>
        <w:t xml:space="preserve">onsultants </w:t>
      </w:r>
      <w:r w:rsidR="00E07E32" w:rsidRPr="002759A0">
        <w:rPr>
          <w:rFonts w:ascii="Arial Narrow" w:hAnsi="Arial Narrow"/>
          <w:spacing w:val="-2"/>
          <w:szCs w:val="22"/>
        </w:rPr>
        <w:t>should</w:t>
      </w:r>
      <w:r w:rsidRPr="002759A0">
        <w:rPr>
          <w:rFonts w:ascii="Arial Narrow" w:hAnsi="Arial Narrow"/>
          <w:spacing w:val="-2"/>
          <w:szCs w:val="22"/>
        </w:rPr>
        <w:t xml:space="preserve"> provide information </w:t>
      </w:r>
      <w:r w:rsidR="006D6898" w:rsidRPr="002759A0">
        <w:rPr>
          <w:rFonts w:ascii="Arial Narrow" w:hAnsi="Arial Narrow"/>
          <w:spacing w:val="-2"/>
          <w:szCs w:val="22"/>
        </w:rPr>
        <w:t xml:space="preserve">demonstrating </w:t>
      </w:r>
      <w:r w:rsidRPr="002759A0">
        <w:rPr>
          <w:rFonts w:ascii="Arial Narrow" w:hAnsi="Arial Narrow"/>
          <w:spacing w:val="-2"/>
          <w:szCs w:val="22"/>
        </w:rPr>
        <w:t xml:space="preserve">that they </w:t>
      </w:r>
      <w:r w:rsidR="00E07E32" w:rsidRPr="002759A0">
        <w:rPr>
          <w:rFonts w:ascii="Arial Narrow" w:hAnsi="Arial Narrow"/>
          <w:spacing w:val="-2"/>
          <w:szCs w:val="22"/>
        </w:rPr>
        <w:t xml:space="preserve">have the required qualifications and </w:t>
      </w:r>
      <w:r w:rsidR="00916E24" w:rsidRPr="002759A0">
        <w:rPr>
          <w:rFonts w:ascii="Arial Narrow" w:hAnsi="Arial Narrow"/>
          <w:spacing w:val="-2"/>
          <w:szCs w:val="22"/>
        </w:rPr>
        <w:t xml:space="preserve">relevant </w:t>
      </w:r>
      <w:r w:rsidR="00E07E32" w:rsidRPr="002759A0">
        <w:rPr>
          <w:rFonts w:ascii="Arial Narrow" w:hAnsi="Arial Narrow"/>
          <w:spacing w:val="-2"/>
          <w:szCs w:val="22"/>
        </w:rPr>
        <w:t>experience</w:t>
      </w:r>
      <w:r w:rsidRPr="002759A0">
        <w:rPr>
          <w:rFonts w:ascii="Arial Narrow" w:hAnsi="Arial Narrow"/>
          <w:spacing w:val="-2"/>
          <w:szCs w:val="22"/>
        </w:rPr>
        <w:t xml:space="preserve"> to perform the </w:t>
      </w:r>
      <w:r w:rsidR="006D6898" w:rsidRPr="002759A0">
        <w:rPr>
          <w:rFonts w:ascii="Arial Narrow" w:hAnsi="Arial Narrow"/>
          <w:spacing w:val="-2"/>
          <w:szCs w:val="22"/>
        </w:rPr>
        <w:t>S</w:t>
      </w:r>
      <w:r w:rsidRPr="002759A0">
        <w:rPr>
          <w:rFonts w:ascii="Arial Narrow" w:hAnsi="Arial Narrow"/>
          <w:spacing w:val="-2"/>
          <w:szCs w:val="22"/>
        </w:rPr>
        <w:t>ervices</w:t>
      </w:r>
      <w:r w:rsidR="00F41A32" w:rsidRPr="002759A0">
        <w:rPr>
          <w:rFonts w:ascii="Arial Narrow" w:hAnsi="Arial Narrow"/>
          <w:spacing w:val="-2"/>
          <w:szCs w:val="22"/>
        </w:rPr>
        <w:t xml:space="preserve"> (required qualifications and experience of the firm, but not individual experts’ bio data)</w:t>
      </w:r>
      <w:r w:rsidR="000C4041" w:rsidRPr="002759A0">
        <w:rPr>
          <w:rFonts w:ascii="Arial Narrow" w:hAnsi="Arial Narrow"/>
          <w:spacing w:val="-2"/>
          <w:szCs w:val="22"/>
        </w:rPr>
        <w:t>.</w:t>
      </w:r>
      <w:r w:rsidRPr="002759A0">
        <w:rPr>
          <w:rFonts w:ascii="Arial Narrow" w:hAnsi="Arial Narrow"/>
          <w:spacing w:val="-2"/>
          <w:szCs w:val="22"/>
        </w:rPr>
        <w:t xml:space="preserve"> </w:t>
      </w:r>
    </w:p>
    <w:p w14:paraId="375358D5" w14:textId="77777777" w:rsidR="009C1562" w:rsidRPr="002759A0" w:rsidRDefault="009C1562" w:rsidP="00916E24">
      <w:pPr>
        <w:suppressAutoHyphens/>
        <w:jc w:val="both"/>
        <w:rPr>
          <w:rFonts w:ascii="Arial Narrow" w:hAnsi="Arial Narrow"/>
          <w:spacing w:val="-2"/>
          <w:szCs w:val="22"/>
        </w:rPr>
      </w:pPr>
    </w:p>
    <w:p w14:paraId="41766F41" w14:textId="77777777" w:rsidR="002759A0" w:rsidRPr="002759A0" w:rsidRDefault="002759A0" w:rsidP="002759A0">
      <w:pPr>
        <w:suppressAutoHyphens/>
        <w:jc w:val="both"/>
        <w:rPr>
          <w:rFonts w:ascii="Arial Narrow" w:hAnsi="Arial Narrow"/>
          <w:szCs w:val="22"/>
          <w:lang w:val="ro-RO"/>
        </w:rPr>
      </w:pPr>
      <w:r w:rsidRPr="002759A0">
        <w:rPr>
          <w:rFonts w:ascii="Arial Narrow" w:hAnsi="Arial Narrow"/>
          <w:szCs w:val="22"/>
          <w:lang w:val="ro-RO"/>
        </w:rPr>
        <w:t xml:space="preserve">The consulting </w:t>
      </w:r>
      <w:proofErr w:type="spellStart"/>
      <w:r w:rsidRPr="002759A0">
        <w:rPr>
          <w:rFonts w:ascii="Arial Narrow" w:hAnsi="Arial Narrow"/>
          <w:szCs w:val="22"/>
          <w:lang w:val="ro-RO"/>
        </w:rPr>
        <w:t>firm</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shall</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meet</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the</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following</w:t>
      </w:r>
      <w:proofErr w:type="spellEnd"/>
      <w:r w:rsidRPr="002759A0">
        <w:rPr>
          <w:rFonts w:ascii="Arial Narrow" w:hAnsi="Arial Narrow"/>
          <w:szCs w:val="22"/>
          <w:lang w:val="ro-RO"/>
        </w:rPr>
        <w:t xml:space="preserve"> minimum </w:t>
      </w:r>
      <w:proofErr w:type="spellStart"/>
      <w:r w:rsidRPr="002759A0">
        <w:rPr>
          <w:rFonts w:ascii="Arial Narrow" w:hAnsi="Arial Narrow"/>
          <w:szCs w:val="22"/>
          <w:lang w:val="ro-RO"/>
        </w:rPr>
        <w:t>qualifications</w:t>
      </w:r>
      <w:proofErr w:type="spellEnd"/>
      <w:r w:rsidRPr="002759A0">
        <w:rPr>
          <w:rFonts w:ascii="Arial Narrow" w:hAnsi="Arial Narrow"/>
          <w:szCs w:val="22"/>
          <w:lang w:val="ro-RO"/>
        </w:rPr>
        <w:t>:</w:t>
      </w:r>
    </w:p>
    <w:p w14:paraId="7796DA6A" w14:textId="77777777" w:rsidR="002759A0" w:rsidRPr="002759A0" w:rsidRDefault="002759A0" w:rsidP="002759A0">
      <w:pPr>
        <w:pStyle w:val="ListParagraph"/>
        <w:numPr>
          <w:ilvl w:val="0"/>
          <w:numId w:val="9"/>
        </w:numPr>
        <w:suppressAutoHyphens/>
        <w:jc w:val="both"/>
        <w:rPr>
          <w:rFonts w:ascii="Arial Narrow" w:hAnsi="Arial Narrow"/>
          <w:szCs w:val="22"/>
          <w:lang w:val="ro-RO"/>
        </w:rPr>
      </w:pPr>
      <w:r w:rsidRPr="002759A0">
        <w:rPr>
          <w:rFonts w:ascii="Arial Narrow" w:hAnsi="Arial Narrow"/>
          <w:szCs w:val="22"/>
          <w:lang w:val="ro-RO"/>
        </w:rPr>
        <w:t xml:space="preserve">At </w:t>
      </w:r>
      <w:proofErr w:type="spellStart"/>
      <w:r w:rsidRPr="002759A0">
        <w:rPr>
          <w:rFonts w:ascii="Arial Narrow" w:hAnsi="Arial Narrow"/>
          <w:szCs w:val="22"/>
          <w:lang w:val="ro-RO"/>
        </w:rPr>
        <w:t>least</w:t>
      </w:r>
      <w:proofErr w:type="spellEnd"/>
      <w:r w:rsidRPr="002759A0">
        <w:rPr>
          <w:rFonts w:ascii="Arial Narrow" w:hAnsi="Arial Narrow"/>
          <w:szCs w:val="22"/>
          <w:lang w:val="ro-RO"/>
        </w:rPr>
        <w:t xml:space="preserve"> 8 </w:t>
      </w:r>
      <w:proofErr w:type="spellStart"/>
      <w:r w:rsidRPr="002759A0">
        <w:rPr>
          <w:rFonts w:ascii="Arial Narrow" w:hAnsi="Arial Narrow"/>
          <w:szCs w:val="22"/>
          <w:lang w:val="ro-RO"/>
        </w:rPr>
        <w:t>years</w:t>
      </w:r>
      <w:proofErr w:type="spellEnd"/>
      <w:r w:rsidRPr="002759A0">
        <w:rPr>
          <w:rFonts w:ascii="Arial Narrow" w:hAnsi="Arial Narrow"/>
          <w:szCs w:val="22"/>
          <w:lang w:val="ro-RO"/>
        </w:rPr>
        <w:t xml:space="preserve"> of </w:t>
      </w:r>
      <w:proofErr w:type="spellStart"/>
      <w:r w:rsidRPr="002759A0">
        <w:rPr>
          <w:rFonts w:ascii="Arial Narrow" w:hAnsi="Arial Narrow"/>
          <w:szCs w:val="22"/>
          <w:lang w:val="ro-RO"/>
        </w:rPr>
        <w:t>proven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professional</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experience</w:t>
      </w:r>
      <w:proofErr w:type="spellEnd"/>
      <w:r w:rsidRPr="002759A0">
        <w:rPr>
          <w:rFonts w:ascii="Arial Narrow" w:hAnsi="Arial Narrow"/>
          <w:szCs w:val="22"/>
          <w:lang w:val="ro-RO"/>
        </w:rPr>
        <w:t xml:space="preserve"> in </w:t>
      </w:r>
      <w:proofErr w:type="spellStart"/>
      <w:r w:rsidRPr="002759A0">
        <w:rPr>
          <w:rFonts w:ascii="Arial Narrow" w:hAnsi="Arial Narrow"/>
          <w:szCs w:val="22"/>
          <w:lang w:val="ro-RO"/>
        </w:rPr>
        <w:t>the</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field</w:t>
      </w:r>
      <w:proofErr w:type="spellEnd"/>
      <w:r w:rsidRPr="002759A0">
        <w:rPr>
          <w:rFonts w:ascii="Arial Narrow" w:hAnsi="Arial Narrow"/>
          <w:szCs w:val="22"/>
          <w:lang w:val="ro-RO"/>
        </w:rPr>
        <w:t xml:space="preserve"> of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law</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enforcement</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policy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development</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advocacy</w:t>
      </w:r>
      <w:proofErr w:type="spellEnd"/>
      <w:r w:rsidRPr="002759A0">
        <w:rPr>
          <w:rFonts w:ascii="Arial Narrow" w:hAnsi="Arial Narrow"/>
          <w:szCs w:val="22"/>
          <w:lang w:val="ro-RO"/>
        </w:rPr>
        <w:t>.</w:t>
      </w:r>
    </w:p>
    <w:p w14:paraId="7146117C" w14:textId="77777777" w:rsidR="002759A0" w:rsidRPr="002759A0" w:rsidRDefault="002759A0" w:rsidP="002759A0">
      <w:pPr>
        <w:pStyle w:val="ListParagraph"/>
        <w:numPr>
          <w:ilvl w:val="0"/>
          <w:numId w:val="9"/>
        </w:numPr>
        <w:suppressAutoHyphens/>
        <w:jc w:val="both"/>
        <w:rPr>
          <w:rFonts w:ascii="Arial Narrow" w:hAnsi="Arial Narrow"/>
          <w:szCs w:val="22"/>
          <w:lang w:val="ro-RO"/>
        </w:rPr>
      </w:pPr>
      <w:proofErr w:type="spellStart"/>
      <w:r w:rsidRPr="002759A0">
        <w:rPr>
          <w:rFonts w:ascii="Arial Narrow" w:hAnsi="Arial Narrow"/>
          <w:szCs w:val="22"/>
          <w:lang w:val="ro-RO"/>
        </w:rPr>
        <w:t>Demonstrated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experience</w:t>
      </w:r>
      <w:proofErr w:type="spellEnd"/>
      <w:r w:rsidRPr="002759A0">
        <w:rPr>
          <w:rFonts w:ascii="Arial Narrow" w:hAnsi="Arial Narrow"/>
          <w:szCs w:val="22"/>
          <w:lang w:val="ro-RO"/>
        </w:rPr>
        <w:t xml:space="preserve"> in </w:t>
      </w:r>
      <w:proofErr w:type="spellStart"/>
      <w:r w:rsidRPr="002759A0">
        <w:rPr>
          <w:rFonts w:ascii="Arial Narrow" w:hAnsi="Arial Narrow"/>
          <w:szCs w:val="22"/>
          <w:lang w:val="ro-RO"/>
        </w:rPr>
        <w:t>advising</w:t>
      </w:r>
      <w:proofErr w:type="spellEnd"/>
      <w:r w:rsidRPr="002759A0">
        <w:rPr>
          <w:rFonts w:ascii="Arial Narrow" w:hAnsi="Arial Narrow"/>
          <w:szCs w:val="22"/>
          <w:lang w:val="ro-RO"/>
        </w:rPr>
        <w:t xml:space="preserve"> local business </w:t>
      </w:r>
      <w:proofErr w:type="spellStart"/>
      <w:r w:rsidRPr="002759A0">
        <w:rPr>
          <w:rFonts w:ascii="Arial Narrow" w:hAnsi="Arial Narrow"/>
          <w:szCs w:val="22"/>
          <w:lang w:val="ro-RO"/>
        </w:rPr>
        <w:t>community</w:t>
      </w:r>
      <w:proofErr w:type="spellEnd"/>
      <w:r w:rsidRPr="002759A0">
        <w:rPr>
          <w:rFonts w:ascii="Arial Narrow" w:hAnsi="Arial Narrow"/>
          <w:szCs w:val="22"/>
          <w:lang w:val="ro-RO"/>
        </w:rPr>
        <w:t>/</w:t>
      </w:r>
      <w:proofErr w:type="spellStart"/>
      <w:r w:rsidRPr="002759A0">
        <w:rPr>
          <w:rFonts w:ascii="Arial Narrow" w:hAnsi="Arial Narrow"/>
          <w:szCs w:val="22"/>
          <w:lang w:val="ro-RO"/>
        </w:rPr>
        <w:t>associations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government</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institutions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authorities</w:t>
      </w:r>
      <w:proofErr w:type="spellEnd"/>
      <w:r w:rsidRPr="002759A0">
        <w:rPr>
          <w:rFonts w:ascii="Arial Narrow" w:hAnsi="Arial Narrow"/>
          <w:szCs w:val="22"/>
          <w:lang w:val="ro-RO"/>
        </w:rPr>
        <w:t xml:space="preserve">, or </w:t>
      </w:r>
      <w:proofErr w:type="spellStart"/>
      <w:r w:rsidRPr="002759A0">
        <w:rPr>
          <w:rFonts w:ascii="Arial Narrow" w:hAnsi="Arial Narrow"/>
          <w:szCs w:val="22"/>
          <w:lang w:val="ro-RO"/>
        </w:rPr>
        <w:t>regulatory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bodies</w:t>
      </w:r>
      <w:proofErr w:type="spellEnd"/>
      <w:r w:rsidRPr="002759A0">
        <w:rPr>
          <w:rFonts w:ascii="Arial Narrow" w:hAnsi="Arial Narrow"/>
          <w:szCs w:val="22"/>
          <w:lang w:val="ro-RO"/>
        </w:rPr>
        <w:t xml:space="preserve"> on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law</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policy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matters</w:t>
      </w:r>
      <w:proofErr w:type="spellEnd"/>
      <w:r w:rsidRPr="002759A0">
        <w:rPr>
          <w:rFonts w:ascii="Arial Narrow" w:hAnsi="Arial Narrow"/>
          <w:szCs w:val="22"/>
          <w:lang w:val="ro-RO"/>
        </w:rPr>
        <w:t>.</w:t>
      </w:r>
    </w:p>
    <w:p w14:paraId="2819C15A" w14:textId="77777777" w:rsidR="002759A0" w:rsidRPr="002759A0" w:rsidRDefault="002759A0" w:rsidP="002759A0">
      <w:pPr>
        <w:pStyle w:val="ListParagraph"/>
        <w:numPr>
          <w:ilvl w:val="0"/>
          <w:numId w:val="9"/>
        </w:numPr>
        <w:suppressAutoHyphens/>
        <w:jc w:val="both"/>
        <w:rPr>
          <w:rFonts w:ascii="Arial Narrow" w:hAnsi="Arial Narrow"/>
          <w:szCs w:val="22"/>
          <w:lang w:val="ro-RO"/>
        </w:rPr>
      </w:pPr>
      <w:proofErr w:type="spellStart"/>
      <w:r w:rsidRPr="002759A0">
        <w:rPr>
          <w:rFonts w:ascii="Arial Narrow" w:hAnsi="Arial Narrow"/>
          <w:szCs w:val="22"/>
          <w:lang w:val="ro-RO"/>
        </w:rPr>
        <w:t>Experience</w:t>
      </w:r>
      <w:proofErr w:type="spellEnd"/>
      <w:r w:rsidRPr="002759A0">
        <w:rPr>
          <w:rFonts w:ascii="Arial Narrow" w:hAnsi="Arial Narrow"/>
          <w:szCs w:val="22"/>
          <w:lang w:val="ro-RO"/>
        </w:rPr>
        <w:t xml:space="preserve"> in </w:t>
      </w:r>
      <w:proofErr w:type="spellStart"/>
      <w:r w:rsidRPr="002759A0">
        <w:rPr>
          <w:rFonts w:ascii="Arial Narrow" w:hAnsi="Arial Narrow"/>
          <w:szCs w:val="22"/>
          <w:lang w:val="ro-RO"/>
        </w:rPr>
        <w:t>reviewing</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drafting</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legislation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secondary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regulations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policy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documents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including</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areas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such</w:t>
      </w:r>
      <w:proofErr w:type="spellEnd"/>
      <w:r w:rsidRPr="002759A0">
        <w:rPr>
          <w:rFonts w:ascii="Arial Narrow" w:hAnsi="Arial Narrow"/>
          <w:szCs w:val="22"/>
          <w:lang w:val="ro-RO"/>
        </w:rPr>
        <w:t xml:space="preserve"> as antitrust </w:t>
      </w:r>
      <w:proofErr w:type="spellStart"/>
      <w:r w:rsidRPr="002759A0">
        <w:rPr>
          <w:rFonts w:ascii="Arial Narrow" w:hAnsi="Arial Narrow"/>
          <w:szCs w:val="22"/>
          <w:lang w:val="ro-RO"/>
        </w:rPr>
        <w:t>enforcement</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abuse</w:t>
      </w:r>
      <w:proofErr w:type="spellEnd"/>
      <w:r w:rsidRPr="002759A0">
        <w:rPr>
          <w:rFonts w:ascii="Arial Narrow" w:hAnsi="Arial Narrow"/>
          <w:szCs w:val="22"/>
          <w:lang w:val="ro-RO"/>
        </w:rPr>
        <w:t xml:space="preserve"> of dominant </w:t>
      </w:r>
      <w:proofErr w:type="spellStart"/>
      <w:r w:rsidRPr="002759A0">
        <w:rPr>
          <w:rFonts w:ascii="Arial Narrow" w:hAnsi="Arial Narrow"/>
          <w:szCs w:val="22"/>
          <w:lang w:val="ro-RO"/>
        </w:rPr>
        <w:t>position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merger</w:t>
      </w:r>
      <w:proofErr w:type="spellEnd"/>
      <w:r w:rsidRPr="002759A0">
        <w:rPr>
          <w:rFonts w:ascii="Arial Narrow" w:hAnsi="Arial Narrow"/>
          <w:szCs w:val="22"/>
          <w:lang w:val="ro-RO"/>
        </w:rPr>
        <w:t xml:space="preserve"> control.</w:t>
      </w:r>
    </w:p>
    <w:p w14:paraId="7F1B648C" w14:textId="77777777" w:rsidR="002759A0" w:rsidRPr="002759A0" w:rsidRDefault="002759A0" w:rsidP="002759A0">
      <w:pPr>
        <w:pStyle w:val="ListParagraph"/>
        <w:numPr>
          <w:ilvl w:val="0"/>
          <w:numId w:val="9"/>
        </w:numPr>
        <w:suppressAutoHyphens/>
        <w:jc w:val="both"/>
        <w:rPr>
          <w:rFonts w:ascii="Arial Narrow" w:hAnsi="Arial Narrow"/>
          <w:szCs w:val="22"/>
          <w:lang w:val="ro-RO"/>
        </w:rPr>
      </w:pPr>
      <w:proofErr w:type="spellStart"/>
      <w:r w:rsidRPr="002759A0">
        <w:rPr>
          <w:rFonts w:ascii="Arial Narrow" w:hAnsi="Arial Narrow"/>
          <w:szCs w:val="22"/>
          <w:lang w:val="ro-RO"/>
        </w:rPr>
        <w:t>Familiarity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with</w:t>
      </w:r>
      <w:proofErr w:type="spellEnd"/>
      <w:r w:rsidRPr="002759A0">
        <w:rPr>
          <w:rFonts w:ascii="Arial Narrow" w:hAnsi="Arial Narrow"/>
          <w:szCs w:val="22"/>
          <w:lang w:val="ro-RO"/>
        </w:rPr>
        <w:t xml:space="preserve"> European Union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acquis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international</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best</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practices</w:t>
      </w:r>
      <w:proofErr w:type="spellEnd"/>
      <w:r w:rsidRPr="002759A0">
        <w:rPr>
          <w:rFonts w:ascii="Arial Narrow" w:hAnsi="Arial Narrow"/>
          <w:szCs w:val="22"/>
          <w:lang w:val="ro-RO"/>
        </w:rPr>
        <w:t xml:space="preserve"> in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regulation</w:t>
      </w:r>
      <w:proofErr w:type="spellEnd"/>
      <w:r w:rsidRPr="002759A0">
        <w:rPr>
          <w:rFonts w:ascii="Arial Narrow" w:hAnsi="Arial Narrow"/>
          <w:szCs w:val="22"/>
          <w:lang w:val="ro-RO"/>
        </w:rPr>
        <w:t>.</w:t>
      </w:r>
    </w:p>
    <w:p w14:paraId="063524C5" w14:textId="77777777" w:rsidR="002759A0" w:rsidRPr="002759A0" w:rsidRDefault="002759A0" w:rsidP="002759A0">
      <w:pPr>
        <w:suppressAutoHyphens/>
        <w:jc w:val="both"/>
        <w:rPr>
          <w:rFonts w:ascii="Arial Narrow" w:hAnsi="Arial Narrow"/>
          <w:szCs w:val="22"/>
          <w:lang w:val="ro-RO"/>
        </w:rPr>
      </w:pPr>
    </w:p>
    <w:p w14:paraId="58ED3A4E" w14:textId="20C37A3C" w:rsidR="002759A0" w:rsidRPr="002759A0" w:rsidRDefault="002759A0" w:rsidP="002759A0">
      <w:pPr>
        <w:suppressAutoHyphens/>
        <w:jc w:val="both"/>
        <w:rPr>
          <w:rFonts w:ascii="Arial Narrow" w:hAnsi="Arial Narrow"/>
          <w:szCs w:val="22"/>
          <w:lang w:val="ro-RO"/>
        </w:rPr>
      </w:pPr>
      <w:r w:rsidRPr="002759A0">
        <w:rPr>
          <w:rFonts w:ascii="Arial Narrow" w:hAnsi="Arial Narrow"/>
          <w:szCs w:val="22"/>
          <w:lang w:val="ro-RO"/>
        </w:rPr>
        <w:t xml:space="preserve">The consulting </w:t>
      </w:r>
      <w:proofErr w:type="spellStart"/>
      <w:r w:rsidRPr="002759A0">
        <w:rPr>
          <w:rFonts w:ascii="Arial Narrow" w:hAnsi="Arial Narrow"/>
          <w:szCs w:val="22"/>
          <w:lang w:val="ro-RO"/>
        </w:rPr>
        <w:t>firm</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shall</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propose</w:t>
      </w:r>
      <w:proofErr w:type="spellEnd"/>
      <w:r w:rsidRPr="002759A0">
        <w:rPr>
          <w:rFonts w:ascii="Arial Narrow" w:hAnsi="Arial Narrow"/>
          <w:szCs w:val="22"/>
          <w:lang w:val="ro-RO"/>
        </w:rPr>
        <w:t xml:space="preserve"> a team of </w:t>
      </w:r>
      <w:proofErr w:type="spellStart"/>
      <w:r w:rsidRPr="002759A0">
        <w:rPr>
          <w:rFonts w:ascii="Arial Narrow" w:hAnsi="Arial Narrow"/>
          <w:szCs w:val="22"/>
          <w:lang w:val="ro-RO"/>
        </w:rPr>
        <w:t>qualified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experts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including</w:t>
      </w:r>
      <w:proofErr w:type="spellEnd"/>
      <w:r w:rsidRPr="002759A0">
        <w:rPr>
          <w:rFonts w:ascii="Arial Narrow" w:hAnsi="Arial Narrow"/>
          <w:szCs w:val="22"/>
          <w:lang w:val="ro-RO"/>
        </w:rPr>
        <w:t>:</w:t>
      </w:r>
    </w:p>
    <w:p w14:paraId="39A48EDE" w14:textId="77777777" w:rsidR="002759A0" w:rsidRPr="002759A0" w:rsidRDefault="002759A0" w:rsidP="002759A0">
      <w:pPr>
        <w:suppressAutoHyphens/>
        <w:jc w:val="both"/>
        <w:rPr>
          <w:rFonts w:ascii="Arial Narrow" w:hAnsi="Arial Narrow"/>
          <w:szCs w:val="22"/>
          <w:lang w:val="ro-RO"/>
        </w:rPr>
      </w:pPr>
    </w:p>
    <w:p w14:paraId="1FE2AE76" w14:textId="3692D28F" w:rsidR="002759A0" w:rsidRPr="002759A0" w:rsidRDefault="002759A0" w:rsidP="002759A0">
      <w:pPr>
        <w:pStyle w:val="ListParagraph"/>
        <w:numPr>
          <w:ilvl w:val="0"/>
          <w:numId w:val="10"/>
        </w:numPr>
        <w:suppressAutoHyphens/>
        <w:jc w:val="both"/>
        <w:rPr>
          <w:rFonts w:ascii="Arial Narrow" w:hAnsi="Arial Narrow"/>
          <w:szCs w:val="22"/>
          <w:lang w:val="ro-RO"/>
        </w:rPr>
      </w:pPr>
      <w:r w:rsidRPr="002759A0">
        <w:rPr>
          <w:rFonts w:ascii="Arial Narrow" w:hAnsi="Arial Narrow"/>
          <w:szCs w:val="22"/>
          <w:lang w:val="ro-RO"/>
        </w:rPr>
        <w:t xml:space="preserve">Senior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Law Expert / Team </w:t>
      </w:r>
      <w:proofErr w:type="spellStart"/>
      <w:r w:rsidRPr="002759A0">
        <w:rPr>
          <w:rFonts w:ascii="Arial Narrow" w:hAnsi="Arial Narrow"/>
          <w:szCs w:val="22"/>
          <w:lang w:val="ro-RO"/>
        </w:rPr>
        <w:t>Leader</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with</w:t>
      </w:r>
      <w:proofErr w:type="spellEnd"/>
      <w:r w:rsidRPr="002759A0">
        <w:rPr>
          <w:rFonts w:ascii="Arial Narrow" w:hAnsi="Arial Narrow"/>
          <w:szCs w:val="22"/>
          <w:lang w:val="ro-RO"/>
        </w:rPr>
        <w:t xml:space="preserve"> at </w:t>
      </w:r>
      <w:proofErr w:type="spellStart"/>
      <w:r w:rsidRPr="002759A0">
        <w:rPr>
          <w:rFonts w:ascii="Arial Narrow" w:hAnsi="Arial Narrow"/>
          <w:szCs w:val="22"/>
          <w:lang w:val="ro-RO"/>
        </w:rPr>
        <w:t>least</w:t>
      </w:r>
      <w:proofErr w:type="spellEnd"/>
      <w:r w:rsidRPr="002759A0">
        <w:rPr>
          <w:rFonts w:ascii="Arial Narrow" w:hAnsi="Arial Narrow"/>
          <w:szCs w:val="22"/>
          <w:lang w:val="ro-RO"/>
        </w:rPr>
        <w:t xml:space="preserve"> 15 </w:t>
      </w:r>
      <w:proofErr w:type="spellStart"/>
      <w:r w:rsidRPr="002759A0">
        <w:rPr>
          <w:rFonts w:ascii="Arial Narrow" w:hAnsi="Arial Narrow"/>
          <w:szCs w:val="22"/>
          <w:lang w:val="ro-RO"/>
        </w:rPr>
        <w:t>years</w:t>
      </w:r>
      <w:proofErr w:type="spellEnd"/>
      <w:r w:rsidRPr="002759A0">
        <w:rPr>
          <w:rFonts w:ascii="Arial Narrow" w:hAnsi="Arial Narrow"/>
          <w:szCs w:val="22"/>
          <w:lang w:val="ro-RO"/>
        </w:rPr>
        <w:t xml:space="preserve"> of </w:t>
      </w:r>
      <w:proofErr w:type="spellStart"/>
      <w:r w:rsidRPr="002759A0">
        <w:rPr>
          <w:rFonts w:ascii="Arial Narrow" w:hAnsi="Arial Narrow"/>
          <w:szCs w:val="22"/>
          <w:lang w:val="ro-RO"/>
        </w:rPr>
        <w:t>professional</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experience</w:t>
      </w:r>
      <w:proofErr w:type="spellEnd"/>
      <w:r w:rsidRPr="002759A0">
        <w:rPr>
          <w:rFonts w:ascii="Arial Narrow" w:hAnsi="Arial Narrow"/>
          <w:szCs w:val="22"/>
          <w:lang w:val="ro-RO"/>
        </w:rPr>
        <w:t xml:space="preserve"> in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law</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policy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including</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advisory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work</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with</w:t>
      </w:r>
      <w:proofErr w:type="spellEnd"/>
      <w:r w:rsidRPr="002759A0">
        <w:rPr>
          <w:rFonts w:ascii="Arial Narrow" w:hAnsi="Arial Narrow"/>
          <w:szCs w:val="22"/>
          <w:lang w:val="ro-RO"/>
        </w:rPr>
        <w:t xml:space="preserve"> public </w:t>
      </w:r>
      <w:proofErr w:type="spellStart"/>
      <w:r w:rsidRPr="002759A0">
        <w:rPr>
          <w:rFonts w:ascii="Arial Narrow" w:hAnsi="Arial Narrow"/>
          <w:szCs w:val="22"/>
          <w:lang w:val="ro-RO"/>
        </w:rPr>
        <w:t>institutions</w:t>
      </w:r>
      <w:proofErr w:type="spellEnd"/>
      <w:r w:rsidRPr="002759A0">
        <w:rPr>
          <w:rFonts w:ascii="Arial Narrow" w:hAnsi="Arial Narrow"/>
          <w:szCs w:val="22"/>
          <w:lang w:val="ro-RO"/>
        </w:rPr>
        <w:t>.</w:t>
      </w:r>
    </w:p>
    <w:p w14:paraId="564B9C77" w14:textId="77777777" w:rsidR="002759A0" w:rsidRPr="002759A0" w:rsidRDefault="002759A0" w:rsidP="002759A0">
      <w:pPr>
        <w:pStyle w:val="ListParagraph"/>
        <w:numPr>
          <w:ilvl w:val="0"/>
          <w:numId w:val="10"/>
        </w:numPr>
        <w:suppressAutoHyphens/>
        <w:jc w:val="both"/>
        <w:rPr>
          <w:rFonts w:ascii="Arial Narrow" w:hAnsi="Arial Narrow"/>
          <w:szCs w:val="22"/>
          <w:lang w:val="ro-RO"/>
        </w:rPr>
      </w:pPr>
      <w:r w:rsidRPr="002759A0">
        <w:rPr>
          <w:rFonts w:ascii="Arial Narrow" w:hAnsi="Arial Narrow"/>
          <w:szCs w:val="22"/>
          <w:lang w:val="ro-RO"/>
        </w:rPr>
        <w:t xml:space="preserve">Legal </w:t>
      </w:r>
      <w:proofErr w:type="spellStart"/>
      <w:r w:rsidRPr="002759A0">
        <w:rPr>
          <w:rFonts w:ascii="Arial Narrow" w:hAnsi="Arial Narrow"/>
          <w:szCs w:val="22"/>
          <w:lang w:val="ro-RO"/>
        </w:rPr>
        <w:t>experts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with</w:t>
      </w:r>
      <w:proofErr w:type="spellEnd"/>
      <w:r w:rsidRPr="002759A0">
        <w:rPr>
          <w:rFonts w:ascii="Arial Narrow" w:hAnsi="Arial Narrow"/>
          <w:szCs w:val="22"/>
          <w:lang w:val="ro-RO"/>
        </w:rPr>
        <w:t xml:space="preserve"> relevant EU </w:t>
      </w:r>
      <w:proofErr w:type="spellStart"/>
      <w:r w:rsidRPr="002759A0">
        <w:rPr>
          <w:rFonts w:ascii="Arial Narrow" w:hAnsi="Arial Narrow"/>
          <w:szCs w:val="22"/>
          <w:lang w:val="ro-RO"/>
        </w:rPr>
        <w:t>experience</w:t>
      </w:r>
      <w:proofErr w:type="spellEnd"/>
      <w:r w:rsidRPr="002759A0">
        <w:rPr>
          <w:rFonts w:ascii="Arial Narrow" w:hAnsi="Arial Narrow"/>
          <w:szCs w:val="22"/>
          <w:lang w:val="ro-RO"/>
        </w:rPr>
        <w:t xml:space="preserve"> on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state </w:t>
      </w:r>
      <w:proofErr w:type="spellStart"/>
      <w:r w:rsidRPr="002759A0">
        <w:rPr>
          <w:rFonts w:ascii="Arial Narrow" w:hAnsi="Arial Narrow"/>
          <w:szCs w:val="22"/>
          <w:lang w:val="ro-RO"/>
        </w:rPr>
        <w:t>aid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law</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with</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advanced</w:t>
      </w:r>
      <w:proofErr w:type="spellEnd"/>
      <w:r w:rsidRPr="002759A0">
        <w:rPr>
          <w:rFonts w:ascii="Arial Narrow" w:hAnsi="Arial Narrow"/>
          <w:szCs w:val="22"/>
          <w:lang w:val="ro-RO"/>
        </w:rPr>
        <w:t xml:space="preserve"> academic </w:t>
      </w:r>
      <w:proofErr w:type="spellStart"/>
      <w:r w:rsidRPr="002759A0">
        <w:rPr>
          <w:rFonts w:ascii="Arial Narrow" w:hAnsi="Arial Narrow"/>
          <w:szCs w:val="22"/>
          <w:lang w:val="ro-RO"/>
        </w:rPr>
        <w:t>qualifications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Master’s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degree</w:t>
      </w:r>
      <w:proofErr w:type="spellEnd"/>
      <w:r w:rsidRPr="002759A0">
        <w:rPr>
          <w:rFonts w:ascii="Arial Narrow" w:hAnsi="Arial Narrow"/>
          <w:szCs w:val="22"/>
          <w:lang w:val="ro-RO"/>
        </w:rPr>
        <w:t xml:space="preserve"> or Ph.D.) in </w:t>
      </w:r>
      <w:proofErr w:type="spellStart"/>
      <w:r w:rsidRPr="002759A0">
        <w:rPr>
          <w:rFonts w:ascii="Arial Narrow" w:hAnsi="Arial Narrow"/>
          <w:szCs w:val="22"/>
          <w:lang w:val="ro-RO"/>
        </w:rPr>
        <w:t>law</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law</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economics</w:t>
      </w:r>
      <w:proofErr w:type="spellEnd"/>
      <w:r w:rsidRPr="002759A0">
        <w:rPr>
          <w:rFonts w:ascii="Arial Narrow" w:hAnsi="Arial Narrow"/>
          <w:szCs w:val="22"/>
          <w:lang w:val="ro-RO"/>
        </w:rPr>
        <w:t xml:space="preserve">, or </w:t>
      </w:r>
      <w:proofErr w:type="spellStart"/>
      <w:r w:rsidRPr="002759A0">
        <w:rPr>
          <w:rFonts w:ascii="Arial Narrow" w:hAnsi="Arial Narrow"/>
          <w:szCs w:val="22"/>
          <w:lang w:val="ro-RO"/>
        </w:rPr>
        <w:t>related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fields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demonstrated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experience</w:t>
      </w:r>
      <w:proofErr w:type="spellEnd"/>
      <w:r w:rsidRPr="002759A0">
        <w:rPr>
          <w:rFonts w:ascii="Arial Narrow" w:hAnsi="Arial Narrow"/>
          <w:szCs w:val="22"/>
          <w:lang w:val="ro-RO"/>
        </w:rPr>
        <w:t xml:space="preserve"> in antitrust </w:t>
      </w:r>
      <w:proofErr w:type="spellStart"/>
      <w:r w:rsidRPr="002759A0">
        <w:rPr>
          <w:rFonts w:ascii="Arial Narrow" w:hAnsi="Arial Narrow"/>
          <w:szCs w:val="22"/>
          <w:lang w:val="ro-RO"/>
        </w:rPr>
        <w:t>law</w:t>
      </w:r>
      <w:proofErr w:type="spellEnd"/>
      <w:r w:rsidRPr="002759A0">
        <w:rPr>
          <w:rFonts w:ascii="Arial Narrow" w:hAnsi="Arial Narrow"/>
          <w:szCs w:val="22"/>
          <w:lang w:val="ro-RO"/>
        </w:rPr>
        <w:t xml:space="preserve">.  </w:t>
      </w:r>
    </w:p>
    <w:p w14:paraId="2DBE5287" w14:textId="77777777" w:rsidR="002759A0" w:rsidRPr="002759A0" w:rsidRDefault="002759A0" w:rsidP="002759A0">
      <w:pPr>
        <w:pStyle w:val="ListParagraph"/>
        <w:numPr>
          <w:ilvl w:val="0"/>
          <w:numId w:val="10"/>
        </w:numPr>
        <w:suppressAutoHyphens/>
        <w:jc w:val="both"/>
        <w:rPr>
          <w:rFonts w:ascii="Arial Narrow" w:hAnsi="Arial Narrow"/>
          <w:szCs w:val="22"/>
          <w:lang w:val="ro-RO"/>
        </w:rPr>
      </w:pPr>
      <w:proofErr w:type="spellStart"/>
      <w:r w:rsidRPr="002759A0">
        <w:rPr>
          <w:rFonts w:ascii="Arial Narrow" w:hAnsi="Arial Narrow"/>
          <w:szCs w:val="22"/>
          <w:lang w:val="ro-RO"/>
        </w:rPr>
        <w:lastRenderedPageBreak/>
        <w:t>Experts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with</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strong</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knowledge</w:t>
      </w:r>
      <w:proofErr w:type="spellEnd"/>
      <w:r w:rsidRPr="002759A0">
        <w:rPr>
          <w:rFonts w:ascii="Arial Narrow" w:hAnsi="Arial Narrow"/>
          <w:szCs w:val="22"/>
          <w:lang w:val="ro-RO"/>
        </w:rPr>
        <w:t xml:space="preserve"> of local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legislation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and</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institutional</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frameworks</w:t>
      </w:r>
      <w:proofErr w:type="spellEnd"/>
      <w:r w:rsidRPr="002759A0">
        <w:rPr>
          <w:rFonts w:ascii="Arial Narrow" w:hAnsi="Arial Narrow"/>
          <w:szCs w:val="22"/>
          <w:lang w:val="ro-RO"/>
        </w:rPr>
        <w:t xml:space="preserve">, as </w:t>
      </w:r>
      <w:proofErr w:type="spellStart"/>
      <w:r w:rsidRPr="002759A0">
        <w:rPr>
          <w:rFonts w:ascii="Arial Narrow" w:hAnsi="Arial Narrow"/>
          <w:szCs w:val="22"/>
          <w:lang w:val="ro-RO"/>
        </w:rPr>
        <w:t>well</w:t>
      </w:r>
      <w:proofErr w:type="spellEnd"/>
      <w:r w:rsidRPr="002759A0">
        <w:rPr>
          <w:rFonts w:ascii="Arial Narrow" w:hAnsi="Arial Narrow"/>
          <w:szCs w:val="22"/>
          <w:lang w:val="ro-RO"/>
        </w:rPr>
        <w:t xml:space="preserve"> as </w:t>
      </w:r>
      <w:proofErr w:type="spellStart"/>
      <w:r w:rsidRPr="002759A0">
        <w:rPr>
          <w:rFonts w:ascii="Arial Narrow" w:hAnsi="Arial Narrow"/>
          <w:szCs w:val="22"/>
          <w:lang w:val="ro-RO"/>
        </w:rPr>
        <w:t>familiarity</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with</w:t>
      </w:r>
      <w:proofErr w:type="spellEnd"/>
      <w:r w:rsidRPr="002759A0">
        <w:rPr>
          <w:rFonts w:ascii="Arial Narrow" w:hAnsi="Arial Narrow"/>
          <w:szCs w:val="22"/>
          <w:lang w:val="ro-RO"/>
        </w:rPr>
        <w:t xml:space="preserve"> EU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rules</w:t>
      </w:r>
      <w:proofErr w:type="spellEnd"/>
      <w:r w:rsidRPr="002759A0">
        <w:rPr>
          <w:rFonts w:ascii="Arial Narrow" w:hAnsi="Arial Narrow"/>
          <w:szCs w:val="22"/>
          <w:lang w:val="ro-RO"/>
        </w:rPr>
        <w:t>.</w:t>
      </w:r>
    </w:p>
    <w:p w14:paraId="7970E1F3" w14:textId="77777777" w:rsidR="002759A0" w:rsidRPr="002759A0" w:rsidRDefault="002759A0" w:rsidP="002759A0">
      <w:pPr>
        <w:pStyle w:val="ListParagraph"/>
        <w:numPr>
          <w:ilvl w:val="0"/>
          <w:numId w:val="10"/>
        </w:numPr>
        <w:suppressAutoHyphens/>
        <w:jc w:val="both"/>
        <w:rPr>
          <w:rFonts w:ascii="Arial Narrow" w:hAnsi="Arial Narrow"/>
          <w:szCs w:val="22"/>
          <w:lang w:val="ro-RO"/>
        </w:rPr>
      </w:pPr>
      <w:r w:rsidRPr="002759A0">
        <w:rPr>
          <w:rFonts w:ascii="Arial Narrow" w:hAnsi="Arial Narrow"/>
          <w:szCs w:val="22"/>
          <w:lang w:val="ro-RO"/>
        </w:rPr>
        <w:t xml:space="preserve">Economic expert </w:t>
      </w:r>
      <w:proofErr w:type="spellStart"/>
      <w:r w:rsidRPr="002759A0">
        <w:rPr>
          <w:rFonts w:ascii="Arial Narrow" w:hAnsi="Arial Narrow"/>
          <w:szCs w:val="22"/>
          <w:lang w:val="ro-RO"/>
        </w:rPr>
        <w:t>with</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advanced</w:t>
      </w:r>
      <w:proofErr w:type="spellEnd"/>
      <w:r w:rsidRPr="002759A0">
        <w:rPr>
          <w:rFonts w:ascii="Arial Narrow" w:hAnsi="Arial Narrow"/>
          <w:szCs w:val="22"/>
          <w:lang w:val="ro-RO"/>
        </w:rPr>
        <w:t xml:space="preserve"> academic </w:t>
      </w:r>
      <w:proofErr w:type="spellStart"/>
      <w:r w:rsidRPr="002759A0">
        <w:rPr>
          <w:rFonts w:ascii="Arial Narrow" w:hAnsi="Arial Narrow"/>
          <w:szCs w:val="22"/>
          <w:lang w:val="ro-RO"/>
        </w:rPr>
        <w:t>qualifications</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specialized</w:t>
      </w:r>
      <w:proofErr w:type="spellEnd"/>
      <w:r w:rsidRPr="002759A0">
        <w:rPr>
          <w:rFonts w:ascii="Arial Narrow" w:hAnsi="Arial Narrow"/>
          <w:szCs w:val="22"/>
          <w:lang w:val="ro-RO"/>
        </w:rPr>
        <w:t xml:space="preserve"> in </w:t>
      </w:r>
      <w:proofErr w:type="spellStart"/>
      <w:r w:rsidRPr="002759A0">
        <w:rPr>
          <w:rFonts w:ascii="Arial Narrow" w:hAnsi="Arial Narrow"/>
          <w:szCs w:val="22"/>
          <w:lang w:val="ro-RO"/>
        </w:rPr>
        <w:t>the</w:t>
      </w:r>
      <w:proofErr w:type="spellEnd"/>
      <w:r w:rsidRPr="002759A0">
        <w:rPr>
          <w:rFonts w:ascii="Arial Narrow" w:hAnsi="Arial Narrow"/>
          <w:szCs w:val="22"/>
          <w:lang w:val="ro-RO"/>
        </w:rPr>
        <w:t xml:space="preserve"> </w:t>
      </w:r>
      <w:proofErr w:type="spellStart"/>
      <w:r w:rsidRPr="002759A0">
        <w:rPr>
          <w:rFonts w:ascii="Arial Narrow" w:hAnsi="Arial Narrow"/>
          <w:szCs w:val="22"/>
          <w:lang w:val="ro-RO"/>
        </w:rPr>
        <w:t>field</w:t>
      </w:r>
      <w:proofErr w:type="spellEnd"/>
      <w:r w:rsidRPr="002759A0">
        <w:rPr>
          <w:rFonts w:ascii="Arial Narrow" w:hAnsi="Arial Narrow"/>
          <w:szCs w:val="22"/>
          <w:lang w:val="ro-RO"/>
        </w:rPr>
        <w:t xml:space="preserve"> of </w:t>
      </w:r>
      <w:proofErr w:type="spellStart"/>
      <w:r w:rsidRPr="002759A0">
        <w:rPr>
          <w:rFonts w:ascii="Arial Narrow" w:hAnsi="Arial Narrow"/>
          <w:szCs w:val="22"/>
          <w:lang w:val="ro-RO"/>
        </w:rPr>
        <w:t>competition</w:t>
      </w:r>
      <w:proofErr w:type="spellEnd"/>
      <w:r w:rsidRPr="002759A0">
        <w:rPr>
          <w:rFonts w:ascii="Arial Narrow" w:hAnsi="Arial Narrow"/>
          <w:szCs w:val="22"/>
          <w:lang w:val="ro-RO"/>
        </w:rPr>
        <w:t xml:space="preserve">. </w:t>
      </w:r>
    </w:p>
    <w:p w14:paraId="2450EE96" w14:textId="77777777" w:rsidR="005C0409" w:rsidRPr="002759A0" w:rsidRDefault="005C0409" w:rsidP="00916E24">
      <w:pPr>
        <w:suppressAutoHyphens/>
        <w:jc w:val="both"/>
        <w:rPr>
          <w:rFonts w:ascii="Arial Narrow" w:hAnsi="Arial Narrow"/>
          <w:spacing w:val="-2"/>
          <w:szCs w:val="22"/>
          <w:lang w:val="ro-RO"/>
        </w:rPr>
      </w:pPr>
    </w:p>
    <w:p w14:paraId="6B4D6824" w14:textId="77777777" w:rsidR="005C0409" w:rsidRPr="002759A0" w:rsidRDefault="005C0409" w:rsidP="00916E24">
      <w:pPr>
        <w:suppressAutoHyphens/>
        <w:jc w:val="both"/>
        <w:rPr>
          <w:rFonts w:ascii="Arial Narrow" w:hAnsi="Arial Narrow"/>
          <w:spacing w:val="-2"/>
          <w:szCs w:val="22"/>
        </w:rPr>
      </w:pPr>
    </w:p>
    <w:p w14:paraId="1EC06053" w14:textId="52E190DB" w:rsidR="00E07E32" w:rsidRPr="002759A0" w:rsidRDefault="001D70EB" w:rsidP="00916E24">
      <w:pPr>
        <w:suppressAutoHyphens/>
        <w:jc w:val="both"/>
        <w:rPr>
          <w:rFonts w:ascii="Arial Narrow" w:hAnsi="Arial Narrow"/>
          <w:spacing w:val="-2"/>
          <w:szCs w:val="22"/>
        </w:rPr>
      </w:pPr>
      <w:r w:rsidRPr="002759A0">
        <w:rPr>
          <w:rFonts w:ascii="Arial Narrow" w:hAnsi="Arial Narrow"/>
          <w:spacing w:val="-2"/>
          <w:szCs w:val="22"/>
        </w:rPr>
        <w:t>The attention of interested C</w:t>
      </w:r>
      <w:r w:rsidR="004E721D" w:rsidRPr="002759A0">
        <w:rPr>
          <w:rFonts w:ascii="Arial Narrow" w:hAnsi="Arial Narrow"/>
          <w:spacing w:val="-2"/>
          <w:szCs w:val="22"/>
        </w:rPr>
        <w:t xml:space="preserve">onsultants is drawn to </w:t>
      </w:r>
      <w:r w:rsidR="004019F6" w:rsidRPr="002759A0">
        <w:rPr>
          <w:rFonts w:ascii="Arial Narrow" w:hAnsi="Arial Narrow"/>
          <w:spacing w:val="-2"/>
          <w:szCs w:val="22"/>
        </w:rPr>
        <w:t xml:space="preserve">Section III, </w:t>
      </w:r>
      <w:r w:rsidR="003B0ADD" w:rsidRPr="002759A0">
        <w:rPr>
          <w:rFonts w:ascii="Arial Narrow" w:hAnsi="Arial Narrow"/>
          <w:spacing w:val="-2"/>
          <w:szCs w:val="22"/>
        </w:rPr>
        <w:t>paragraphs,</w:t>
      </w:r>
      <w:r w:rsidR="005A0276" w:rsidRPr="002759A0">
        <w:rPr>
          <w:rFonts w:ascii="Arial Narrow" w:hAnsi="Arial Narrow"/>
          <w:spacing w:val="-2"/>
          <w:szCs w:val="22"/>
        </w:rPr>
        <w:t xml:space="preserve"> </w:t>
      </w:r>
      <w:r w:rsidR="00DF4F57" w:rsidRPr="002759A0">
        <w:rPr>
          <w:rFonts w:ascii="Arial Narrow" w:hAnsi="Arial Narrow"/>
          <w:spacing w:val="-2"/>
          <w:szCs w:val="22"/>
        </w:rPr>
        <w:t xml:space="preserve">3.14, </w:t>
      </w:r>
      <w:r w:rsidR="005A0276" w:rsidRPr="002759A0">
        <w:rPr>
          <w:rFonts w:ascii="Arial Narrow" w:hAnsi="Arial Narrow"/>
          <w:spacing w:val="-2"/>
          <w:szCs w:val="22"/>
        </w:rPr>
        <w:t>3.16, and 3.17</w:t>
      </w:r>
      <w:r w:rsidR="004E721D" w:rsidRPr="002759A0">
        <w:rPr>
          <w:rFonts w:ascii="Arial Narrow" w:hAnsi="Arial Narrow"/>
          <w:spacing w:val="-2"/>
          <w:szCs w:val="22"/>
        </w:rPr>
        <w:t xml:space="preserve"> of the World Bank’s </w:t>
      </w:r>
      <w:r w:rsidR="005A0276" w:rsidRPr="002759A0">
        <w:rPr>
          <w:rFonts w:ascii="Arial Narrow" w:hAnsi="Arial Narrow"/>
          <w:spacing w:val="-2"/>
          <w:szCs w:val="22"/>
        </w:rPr>
        <w:t xml:space="preserve">“Procurement Regulations for IPF Borrowers” </w:t>
      </w:r>
      <w:r w:rsidR="00BC3818" w:rsidRPr="002759A0">
        <w:rPr>
          <w:rFonts w:ascii="Arial Narrow" w:hAnsi="Arial Narrow"/>
          <w:spacing w:val="-2"/>
          <w:szCs w:val="22"/>
        </w:rPr>
        <w:t>November 2020</w:t>
      </w:r>
      <w:r w:rsidR="00137802" w:rsidRPr="002759A0">
        <w:rPr>
          <w:rFonts w:ascii="Arial Narrow" w:hAnsi="Arial Narrow"/>
          <w:spacing w:val="-2"/>
          <w:szCs w:val="22"/>
        </w:rPr>
        <w:t xml:space="preserve"> (“Procurement Regulations”),</w:t>
      </w:r>
      <w:r w:rsidR="004E721D" w:rsidRPr="002759A0">
        <w:rPr>
          <w:rFonts w:ascii="Arial Narrow" w:hAnsi="Arial Narrow"/>
          <w:spacing w:val="-2"/>
          <w:szCs w:val="22"/>
        </w:rPr>
        <w:t xml:space="preserve"> setting forth the World Bank’s policy on conflict of interest.  </w:t>
      </w:r>
      <w:bookmarkStart w:id="1" w:name="_Hlk123044801"/>
      <w:r w:rsidR="003423B6" w:rsidRPr="002759A0">
        <w:rPr>
          <w:rFonts w:ascii="Arial Narrow" w:hAnsi="Arial Narrow"/>
          <w:spacing w:val="-2"/>
          <w:szCs w:val="22"/>
        </w:rPr>
        <w:t>A Consultant will be selected in accordance with the „</w:t>
      </w:r>
      <w:bookmarkStart w:id="2" w:name="_Hlk123044825"/>
      <w:r w:rsidR="003423B6" w:rsidRPr="002759A0">
        <w:rPr>
          <w:rFonts w:ascii="Arial Narrow" w:hAnsi="Arial Narrow"/>
          <w:spacing w:val="-2"/>
          <w:szCs w:val="22"/>
        </w:rPr>
        <w:t>Consultant’s Qualification-based Selection</w:t>
      </w:r>
      <w:bookmarkEnd w:id="2"/>
      <w:r w:rsidR="003423B6" w:rsidRPr="002759A0">
        <w:rPr>
          <w:rFonts w:ascii="Arial Narrow" w:hAnsi="Arial Narrow"/>
          <w:spacing w:val="-2"/>
          <w:szCs w:val="22"/>
        </w:rPr>
        <w:t>” method set out in the Procurement Regulations.</w:t>
      </w:r>
      <w:bookmarkEnd w:id="1"/>
    </w:p>
    <w:p w14:paraId="2FE763CC" w14:textId="77777777" w:rsidR="003423B6" w:rsidRPr="002759A0" w:rsidRDefault="003423B6" w:rsidP="009C1562">
      <w:pPr>
        <w:suppressAutoHyphens/>
        <w:jc w:val="both"/>
        <w:rPr>
          <w:rFonts w:ascii="Arial Narrow" w:hAnsi="Arial Narrow"/>
          <w:b/>
          <w:spacing w:val="-2"/>
          <w:szCs w:val="22"/>
        </w:rPr>
      </w:pPr>
    </w:p>
    <w:p w14:paraId="553C092C" w14:textId="1B9ADA89" w:rsidR="00F17486" w:rsidRPr="002759A0" w:rsidRDefault="009830E4" w:rsidP="00347EF7">
      <w:pPr>
        <w:jc w:val="both"/>
        <w:rPr>
          <w:rFonts w:ascii="Arial Narrow" w:hAnsi="Arial Narrow"/>
          <w:szCs w:val="22"/>
        </w:rPr>
      </w:pPr>
      <w:r w:rsidRPr="002759A0">
        <w:rPr>
          <w:rFonts w:ascii="Arial Narrow" w:hAnsi="Arial Narrow"/>
          <w:spacing w:val="-2"/>
          <w:szCs w:val="22"/>
        </w:rPr>
        <w:t xml:space="preserve">Consultants may associate </w:t>
      </w:r>
      <w:r w:rsidR="006F3706" w:rsidRPr="002759A0">
        <w:rPr>
          <w:rFonts w:ascii="Arial Narrow" w:hAnsi="Arial Narrow"/>
          <w:spacing w:val="-2"/>
          <w:szCs w:val="22"/>
        </w:rPr>
        <w:t xml:space="preserve">with other firms </w:t>
      </w:r>
      <w:r w:rsidRPr="002759A0">
        <w:rPr>
          <w:rFonts w:ascii="Arial Narrow" w:hAnsi="Arial Narrow"/>
          <w:spacing w:val="-2"/>
          <w:szCs w:val="22"/>
        </w:rPr>
        <w:t xml:space="preserve">to enhance their </w:t>
      </w:r>
      <w:r w:rsidR="00BC3818" w:rsidRPr="002759A0">
        <w:rPr>
          <w:rFonts w:ascii="Arial Narrow" w:hAnsi="Arial Narrow"/>
          <w:spacing w:val="-2"/>
          <w:szCs w:val="22"/>
        </w:rPr>
        <w:t>qualifications;</w:t>
      </w:r>
      <w:r w:rsidR="00BC3818" w:rsidRPr="002759A0">
        <w:rPr>
          <w:rFonts w:ascii="Arial Narrow" w:hAnsi="Arial Narrow"/>
          <w:szCs w:val="22"/>
        </w:rPr>
        <w:t xml:space="preserve"> </w:t>
      </w:r>
      <w:proofErr w:type="gramStart"/>
      <w:r w:rsidR="00BC3818" w:rsidRPr="002759A0">
        <w:rPr>
          <w:rFonts w:ascii="Arial Narrow" w:hAnsi="Arial Narrow"/>
          <w:szCs w:val="22"/>
        </w:rPr>
        <w:t>but</w:t>
      </w:r>
      <w:proofErr w:type="gramEnd"/>
      <w:r w:rsidR="00095418" w:rsidRPr="002759A0">
        <w:rPr>
          <w:rFonts w:ascii="Arial Narrow" w:hAnsi="Arial Narrow"/>
          <w:szCs w:val="22"/>
        </w:rPr>
        <w:t xml:space="preserve"> should </w:t>
      </w:r>
      <w:r w:rsidR="004C3F92" w:rsidRPr="002759A0">
        <w:rPr>
          <w:rFonts w:ascii="Arial Narrow" w:hAnsi="Arial Narrow"/>
          <w:szCs w:val="22"/>
        </w:rPr>
        <w:t xml:space="preserve">indicate </w:t>
      </w:r>
      <w:r w:rsidR="00095418" w:rsidRPr="002759A0">
        <w:rPr>
          <w:rFonts w:ascii="Arial Narrow" w:hAnsi="Arial Narrow"/>
          <w:szCs w:val="22"/>
        </w:rPr>
        <w:t xml:space="preserve">clearly whether the association is in the form of a </w:t>
      </w:r>
      <w:r w:rsidR="00684E8F" w:rsidRPr="002759A0">
        <w:rPr>
          <w:rFonts w:ascii="Arial Narrow" w:hAnsi="Arial Narrow"/>
          <w:szCs w:val="22"/>
        </w:rPr>
        <w:t>j</w:t>
      </w:r>
      <w:r w:rsidR="00095418" w:rsidRPr="002759A0">
        <w:rPr>
          <w:rFonts w:ascii="Arial Narrow" w:hAnsi="Arial Narrow"/>
          <w:szCs w:val="22"/>
        </w:rPr>
        <w:t>oint</w:t>
      </w:r>
      <w:r w:rsidR="0092546E" w:rsidRPr="002759A0">
        <w:rPr>
          <w:rFonts w:ascii="Arial Narrow" w:hAnsi="Arial Narrow"/>
          <w:szCs w:val="22"/>
        </w:rPr>
        <w:t xml:space="preserve"> </w:t>
      </w:r>
      <w:r w:rsidR="00684E8F" w:rsidRPr="002759A0">
        <w:rPr>
          <w:rFonts w:ascii="Arial Narrow" w:hAnsi="Arial Narrow"/>
          <w:szCs w:val="22"/>
        </w:rPr>
        <w:t>v</w:t>
      </w:r>
      <w:r w:rsidR="00095418" w:rsidRPr="002759A0">
        <w:rPr>
          <w:rFonts w:ascii="Arial Narrow" w:hAnsi="Arial Narrow"/>
          <w:szCs w:val="22"/>
        </w:rPr>
        <w:t xml:space="preserve">enture </w:t>
      </w:r>
      <w:r w:rsidR="004C3F92" w:rsidRPr="002759A0">
        <w:rPr>
          <w:rFonts w:ascii="Arial Narrow" w:hAnsi="Arial Narrow"/>
          <w:szCs w:val="22"/>
        </w:rPr>
        <w:t>and/</w:t>
      </w:r>
      <w:r w:rsidR="00095418" w:rsidRPr="002759A0">
        <w:rPr>
          <w:rFonts w:ascii="Arial Narrow" w:hAnsi="Arial Narrow"/>
          <w:szCs w:val="22"/>
        </w:rPr>
        <w:t xml:space="preserve">or </w:t>
      </w:r>
      <w:r w:rsidR="004C3F92" w:rsidRPr="002759A0">
        <w:rPr>
          <w:rFonts w:ascii="Arial Narrow" w:hAnsi="Arial Narrow"/>
          <w:szCs w:val="22"/>
        </w:rPr>
        <w:t>a</w:t>
      </w:r>
      <w:r w:rsidR="00095418" w:rsidRPr="002759A0">
        <w:rPr>
          <w:rFonts w:ascii="Arial Narrow" w:hAnsi="Arial Narrow"/>
          <w:szCs w:val="22"/>
        </w:rPr>
        <w:t xml:space="preserve"> </w:t>
      </w:r>
      <w:r w:rsidR="00BD14B2" w:rsidRPr="002759A0">
        <w:rPr>
          <w:rFonts w:ascii="Arial Narrow" w:hAnsi="Arial Narrow"/>
          <w:szCs w:val="22"/>
        </w:rPr>
        <w:t>sub-consultancy</w:t>
      </w:r>
      <w:r w:rsidR="00095418" w:rsidRPr="002759A0">
        <w:rPr>
          <w:rFonts w:ascii="Arial Narrow" w:hAnsi="Arial Narrow"/>
          <w:szCs w:val="22"/>
        </w:rPr>
        <w:t xml:space="preserve">. In the case of a </w:t>
      </w:r>
      <w:r w:rsidR="0092546E" w:rsidRPr="002759A0">
        <w:rPr>
          <w:rFonts w:ascii="Arial Narrow" w:hAnsi="Arial Narrow"/>
          <w:szCs w:val="22"/>
        </w:rPr>
        <w:t>j</w:t>
      </w:r>
      <w:r w:rsidR="00095418" w:rsidRPr="002759A0">
        <w:rPr>
          <w:rFonts w:ascii="Arial Narrow" w:hAnsi="Arial Narrow"/>
          <w:szCs w:val="22"/>
        </w:rPr>
        <w:t xml:space="preserve">oint </w:t>
      </w:r>
      <w:r w:rsidR="00DD7362" w:rsidRPr="002759A0">
        <w:rPr>
          <w:rFonts w:ascii="Arial Narrow" w:hAnsi="Arial Narrow"/>
          <w:szCs w:val="22"/>
        </w:rPr>
        <w:t>v</w:t>
      </w:r>
      <w:r w:rsidR="00095418" w:rsidRPr="002759A0">
        <w:rPr>
          <w:rFonts w:ascii="Arial Narrow" w:hAnsi="Arial Narrow"/>
          <w:szCs w:val="22"/>
        </w:rPr>
        <w:t xml:space="preserve">enture, all </w:t>
      </w:r>
      <w:r w:rsidR="00DF4F57" w:rsidRPr="002759A0">
        <w:rPr>
          <w:rFonts w:ascii="Arial Narrow" w:hAnsi="Arial Narrow"/>
          <w:szCs w:val="22"/>
        </w:rPr>
        <w:t xml:space="preserve">the partners in </w:t>
      </w:r>
      <w:r w:rsidR="00DD7362" w:rsidRPr="002759A0">
        <w:rPr>
          <w:rFonts w:ascii="Arial Narrow" w:hAnsi="Arial Narrow"/>
          <w:szCs w:val="22"/>
        </w:rPr>
        <w:t xml:space="preserve">the joint venture </w:t>
      </w:r>
      <w:r w:rsidR="00DF4F57" w:rsidRPr="002759A0">
        <w:rPr>
          <w:rFonts w:ascii="Arial Narrow" w:hAnsi="Arial Narrow"/>
          <w:szCs w:val="22"/>
        </w:rPr>
        <w:t>shall be jointly and severally liable for the entire contract</w:t>
      </w:r>
      <w:r w:rsidR="00A90DFA" w:rsidRPr="002759A0">
        <w:rPr>
          <w:rFonts w:ascii="Arial Narrow" w:hAnsi="Arial Narrow"/>
          <w:szCs w:val="22"/>
        </w:rPr>
        <w:t>,</w:t>
      </w:r>
      <w:r w:rsidR="00DF4F57" w:rsidRPr="002759A0">
        <w:rPr>
          <w:rFonts w:ascii="Arial Narrow" w:hAnsi="Arial Narrow"/>
          <w:szCs w:val="22"/>
        </w:rPr>
        <w:t xml:space="preserve"> if selected.</w:t>
      </w:r>
    </w:p>
    <w:p w14:paraId="1EBE74E4" w14:textId="77777777" w:rsidR="00FD65D4" w:rsidRPr="002759A0" w:rsidRDefault="00FD65D4" w:rsidP="00347EF7">
      <w:pPr>
        <w:jc w:val="both"/>
        <w:rPr>
          <w:rFonts w:ascii="Arial Narrow" w:hAnsi="Arial Narrow"/>
          <w:szCs w:val="22"/>
        </w:rPr>
      </w:pPr>
    </w:p>
    <w:p w14:paraId="5AC73746" w14:textId="5BA34CBA" w:rsidR="00724751" w:rsidRPr="002759A0" w:rsidRDefault="00724751" w:rsidP="00347EF7">
      <w:pPr>
        <w:jc w:val="both"/>
        <w:rPr>
          <w:rFonts w:ascii="Arial Narrow" w:hAnsi="Arial Narrow"/>
          <w:szCs w:val="22"/>
        </w:rPr>
      </w:pPr>
      <w:r w:rsidRPr="002759A0">
        <w:rPr>
          <w:rFonts w:ascii="Arial Narrow" w:hAnsi="Arial Narrow"/>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2759A0">
        <w:rPr>
          <w:rFonts w:ascii="Arial Narrow" w:hAnsi="Arial Narrow"/>
          <w:szCs w:val="22"/>
        </w:rPr>
        <w:t>its</w:t>
      </w:r>
      <w:proofErr w:type="gramEnd"/>
      <w:r w:rsidRPr="002759A0">
        <w:rPr>
          <w:rFonts w:ascii="Arial Narrow" w:hAnsi="Arial Narrow"/>
          <w:szCs w:val="22"/>
        </w:rPr>
        <w:t xml:space="preserve"> experience and qualifications.</w:t>
      </w:r>
    </w:p>
    <w:p w14:paraId="7B38BF96" w14:textId="77777777" w:rsidR="00F17486" w:rsidRPr="002759A0" w:rsidRDefault="00F17486" w:rsidP="00916E24">
      <w:pPr>
        <w:suppressAutoHyphens/>
        <w:jc w:val="both"/>
        <w:rPr>
          <w:rFonts w:ascii="Arial Narrow" w:hAnsi="Arial Narrow"/>
          <w:spacing w:val="-2"/>
          <w:szCs w:val="22"/>
        </w:rPr>
      </w:pPr>
    </w:p>
    <w:p w14:paraId="22EA2D51" w14:textId="4F31A734" w:rsidR="009830E4" w:rsidRPr="002759A0" w:rsidRDefault="00916E24">
      <w:pPr>
        <w:suppressAutoHyphens/>
        <w:rPr>
          <w:rFonts w:ascii="Arial Narrow" w:hAnsi="Arial Narrow"/>
          <w:spacing w:val="-2"/>
          <w:szCs w:val="22"/>
        </w:rPr>
      </w:pPr>
      <w:r w:rsidRPr="002759A0">
        <w:rPr>
          <w:rFonts w:ascii="Arial Narrow" w:hAnsi="Arial Narrow"/>
          <w:spacing w:val="-2"/>
          <w:szCs w:val="22"/>
        </w:rPr>
        <w:t>F</w:t>
      </w:r>
      <w:r w:rsidR="009830E4" w:rsidRPr="002759A0">
        <w:rPr>
          <w:rFonts w:ascii="Arial Narrow" w:hAnsi="Arial Narrow"/>
          <w:spacing w:val="-2"/>
          <w:szCs w:val="22"/>
        </w:rPr>
        <w:t xml:space="preserve">urther information </w:t>
      </w:r>
      <w:r w:rsidRPr="002759A0">
        <w:rPr>
          <w:rFonts w:ascii="Arial Narrow" w:hAnsi="Arial Narrow"/>
          <w:spacing w:val="-2"/>
          <w:szCs w:val="22"/>
        </w:rPr>
        <w:t xml:space="preserve">can be obtained </w:t>
      </w:r>
      <w:r w:rsidR="009830E4" w:rsidRPr="002759A0">
        <w:rPr>
          <w:rFonts w:ascii="Arial Narrow" w:hAnsi="Arial Narrow"/>
          <w:spacing w:val="-2"/>
          <w:szCs w:val="22"/>
        </w:rPr>
        <w:t>at the address below during office hours.</w:t>
      </w:r>
    </w:p>
    <w:p w14:paraId="0CD94E07" w14:textId="77777777" w:rsidR="009830E4" w:rsidRPr="002759A0" w:rsidRDefault="009830E4">
      <w:pPr>
        <w:suppressAutoHyphens/>
        <w:rPr>
          <w:rFonts w:ascii="Arial Narrow" w:hAnsi="Arial Narrow"/>
          <w:spacing w:val="-2"/>
          <w:szCs w:val="22"/>
        </w:rPr>
      </w:pPr>
    </w:p>
    <w:p w14:paraId="345FFCBA" w14:textId="799F4236" w:rsidR="005C0409" w:rsidRPr="002759A0" w:rsidRDefault="005C0409" w:rsidP="005C0409">
      <w:pPr>
        <w:rPr>
          <w:rFonts w:ascii="Arial Narrow" w:hAnsi="Arial Narrow"/>
          <w:spacing w:val="-2"/>
          <w:szCs w:val="22"/>
        </w:rPr>
      </w:pPr>
      <w:r w:rsidRPr="002759A0">
        <w:rPr>
          <w:rFonts w:ascii="Arial Narrow" w:hAnsi="Arial Narrow"/>
          <w:spacing w:val="-2"/>
          <w:szCs w:val="22"/>
        </w:rPr>
        <w:t xml:space="preserve">Expressions of interest must be delivered in a written form to the address below (in person, or by mail, or by e-mail) by </w:t>
      </w:r>
      <w:r w:rsidR="008E2EDE">
        <w:rPr>
          <w:rFonts w:ascii="Arial Narrow" w:hAnsi="Arial Narrow"/>
          <w:spacing w:val="-2"/>
          <w:szCs w:val="22"/>
        </w:rPr>
        <w:t>April 03</w:t>
      </w:r>
      <w:r w:rsidRPr="002759A0">
        <w:rPr>
          <w:rFonts w:ascii="Arial Narrow" w:hAnsi="Arial Narrow"/>
          <w:spacing w:val="-2"/>
          <w:szCs w:val="22"/>
        </w:rPr>
        <w:t>, 2026, COBD, indicating the assignment title in subject line.</w:t>
      </w:r>
    </w:p>
    <w:p w14:paraId="616F433C" w14:textId="77777777" w:rsidR="005C0409" w:rsidRPr="002759A0" w:rsidRDefault="005C0409" w:rsidP="005C0409">
      <w:pPr>
        <w:rPr>
          <w:rFonts w:ascii="Arial Narrow" w:hAnsi="Arial Narrow"/>
          <w:spacing w:val="-2"/>
          <w:szCs w:val="22"/>
        </w:rPr>
      </w:pPr>
    </w:p>
    <w:p w14:paraId="15992376" w14:textId="77777777" w:rsidR="002759A0" w:rsidRPr="002759A0" w:rsidRDefault="002759A0" w:rsidP="002759A0">
      <w:pPr>
        <w:suppressAutoHyphens/>
        <w:rPr>
          <w:rFonts w:ascii="Arial Narrow" w:hAnsi="Arial Narrow"/>
          <w:iCs/>
          <w:spacing w:val="-2"/>
          <w:szCs w:val="22"/>
        </w:rPr>
      </w:pPr>
      <w:r w:rsidRPr="002759A0">
        <w:rPr>
          <w:rFonts w:ascii="Arial Narrow" w:hAnsi="Arial Narrow"/>
          <w:b/>
          <w:iCs/>
          <w:spacing w:val="-2"/>
          <w:szCs w:val="22"/>
        </w:rPr>
        <w:t>Project Implementation Unit of the MSME Competitiveness Project</w:t>
      </w:r>
    </w:p>
    <w:p w14:paraId="2EF21F90" w14:textId="77777777" w:rsidR="002759A0" w:rsidRPr="002759A0" w:rsidRDefault="002759A0" w:rsidP="002759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arrow" w:hAnsi="Arial Narrow" w:cs="Times New Roman"/>
          <w:b/>
          <w:sz w:val="22"/>
          <w:szCs w:val="22"/>
          <w:lang w:val="en-US"/>
        </w:rPr>
      </w:pPr>
      <w:r w:rsidRPr="002759A0">
        <w:rPr>
          <w:rStyle w:val="HTMLTypewriter"/>
          <w:rFonts w:ascii="Arial Narrow" w:hAnsi="Arial Narrow" w:cs="Times New Roman"/>
          <w:b/>
          <w:sz w:val="22"/>
          <w:szCs w:val="22"/>
          <w:lang w:val="en-US"/>
        </w:rPr>
        <w:t>180, Stefan cel Mare Ave., office 815, MD-2004, Chisinau, Republic of Moldova</w:t>
      </w:r>
    </w:p>
    <w:p w14:paraId="19B1ABE9" w14:textId="77777777" w:rsidR="002759A0" w:rsidRPr="002759A0" w:rsidRDefault="002759A0" w:rsidP="002759A0">
      <w:pPr>
        <w:rPr>
          <w:rStyle w:val="HTMLTypewriter"/>
          <w:rFonts w:ascii="Arial Narrow" w:hAnsi="Arial Narrow"/>
          <w:b/>
          <w:sz w:val="22"/>
          <w:szCs w:val="22"/>
          <w:lang w:eastAsia="ru-RU"/>
        </w:rPr>
      </w:pPr>
      <w:r w:rsidRPr="002759A0">
        <w:rPr>
          <w:rStyle w:val="HTMLTypewriter"/>
          <w:rFonts w:ascii="Arial Narrow" w:hAnsi="Arial Narrow"/>
          <w:b/>
          <w:sz w:val="22"/>
          <w:szCs w:val="22"/>
          <w:lang w:eastAsia="ru-RU"/>
        </w:rPr>
        <w:t>Tel</w:t>
      </w:r>
      <w:proofErr w:type="gramStart"/>
      <w:r w:rsidRPr="002759A0">
        <w:rPr>
          <w:rStyle w:val="HTMLTypewriter"/>
          <w:rFonts w:ascii="Arial Narrow" w:hAnsi="Arial Narrow"/>
          <w:b/>
          <w:sz w:val="22"/>
          <w:szCs w:val="22"/>
          <w:lang w:eastAsia="ru-RU"/>
        </w:rPr>
        <w:t>:  +</w:t>
      </w:r>
      <w:proofErr w:type="gramEnd"/>
      <w:r w:rsidRPr="002759A0">
        <w:rPr>
          <w:rStyle w:val="HTMLTypewriter"/>
          <w:rFonts w:ascii="Arial Narrow" w:hAnsi="Arial Narrow"/>
          <w:b/>
          <w:sz w:val="22"/>
          <w:szCs w:val="22"/>
          <w:lang w:eastAsia="ru-RU"/>
        </w:rPr>
        <w:t xml:space="preserve"> 373 22 296-723</w:t>
      </w:r>
    </w:p>
    <w:p w14:paraId="501CBFE4" w14:textId="77777777" w:rsidR="002759A0" w:rsidRPr="002759A0" w:rsidRDefault="002759A0" w:rsidP="002759A0">
      <w:pPr>
        <w:rPr>
          <w:rFonts w:ascii="Arial Narrow" w:hAnsi="Arial Narrow"/>
          <w:i/>
          <w:szCs w:val="22"/>
        </w:rPr>
      </w:pPr>
      <w:r w:rsidRPr="002759A0">
        <w:rPr>
          <w:rStyle w:val="HTMLTypewriter"/>
          <w:rFonts w:ascii="Arial Narrow" w:hAnsi="Arial Narrow"/>
          <w:b/>
          <w:sz w:val="22"/>
          <w:szCs w:val="22"/>
          <w:lang w:eastAsia="ru-RU"/>
        </w:rPr>
        <w:t xml:space="preserve">Web site: </w:t>
      </w:r>
      <w:proofErr w:type="gramStart"/>
      <w:r w:rsidRPr="002759A0">
        <w:rPr>
          <w:rStyle w:val="HTMLTypewriter"/>
          <w:rFonts w:ascii="Arial Narrow" w:hAnsi="Arial Narrow"/>
          <w:b/>
          <w:sz w:val="22"/>
          <w:szCs w:val="22"/>
          <w:lang w:eastAsia="ru-RU"/>
        </w:rPr>
        <w:t xml:space="preserve">http://uipac.md  </w:t>
      </w:r>
      <w:r w:rsidRPr="002759A0">
        <w:rPr>
          <w:rFonts w:ascii="Arial Narrow" w:hAnsi="Arial Narrow"/>
          <w:b/>
          <w:bCs/>
          <w:iCs/>
          <w:spacing w:val="-2"/>
          <w:szCs w:val="22"/>
        </w:rPr>
        <w:t>web</w:t>
      </w:r>
      <w:proofErr w:type="gramEnd"/>
      <w:r w:rsidRPr="002759A0">
        <w:rPr>
          <w:rFonts w:ascii="Arial Narrow" w:hAnsi="Arial Narrow"/>
          <w:b/>
          <w:bCs/>
          <w:iCs/>
          <w:spacing w:val="-2"/>
          <w:szCs w:val="22"/>
        </w:rPr>
        <w:t>:</w:t>
      </w:r>
      <w:r w:rsidRPr="002759A0">
        <w:rPr>
          <w:rFonts w:ascii="Arial Narrow" w:hAnsi="Arial Narrow"/>
          <w:iCs/>
          <w:spacing w:val="-2"/>
          <w:szCs w:val="22"/>
        </w:rPr>
        <w:t xml:space="preserve">     </w:t>
      </w:r>
      <w:hyperlink r:id="rId11" w:history="1">
        <w:r w:rsidRPr="002759A0">
          <w:rPr>
            <w:rStyle w:val="Hyperlink"/>
            <w:rFonts w:ascii="Arial Narrow" w:hAnsi="Arial Narrow"/>
            <w:iCs/>
            <w:spacing w:val="-2"/>
            <w:szCs w:val="22"/>
          </w:rPr>
          <w:t>www.uipac.md</w:t>
        </w:r>
      </w:hyperlink>
    </w:p>
    <w:p w14:paraId="79FA7B25" w14:textId="77777777" w:rsidR="002759A0" w:rsidRPr="002759A0" w:rsidRDefault="002759A0" w:rsidP="002759A0">
      <w:pPr>
        <w:rPr>
          <w:rStyle w:val="HTMLTypewriter"/>
          <w:rFonts w:ascii="Arial Narrow" w:hAnsi="Arial Narrow"/>
          <w:b/>
          <w:sz w:val="22"/>
          <w:szCs w:val="22"/>
          <w:lang w:eastAsia="ru-RU"/>
        </w:rPr>
      </w:pPr>
    </w:p>
    <w:p w14:paraId="19533B2C" w14:textId="77777777" w:rsidR="002759A0" w:rsidRPr="002759A0" w:rsidRDefault="002759A0" w:rsidP="002759A0">
      <w:pPr>
        <w:rPr>
          <w:rStyle w:val="HTMLTypewriter"/>
          <w:rFonts w:ascii="Arial Narrow" w:hAnsi="Arial Narrow"/>
          <w:b/>
          <w:sz w:val="22"/>
          <w:szCs w:val="22"/>
          <w:lang w:eastAsia="ru-RU"/>
        </w:rPr>
      </w:pPr>
      <w:r w:rsidRPr="002759A0">
        <w:rPr>
          <w:rStyle w:val="HTMLTypewriter"/>
          <w:rFonts w:ascii="Arial Narrow" w:hAnsi="Arial Narrow"/>
          <w:b/>
          <w:sz w:val="22"/>
          <w:szCs w:val="22"/>
          <w:lang w:eastAsia="ru-RU"/>
        </w:rPr>
        <w:t>E-mail for submission of the clarifications: piu@mded.gov.md</w:t>
      </w:r>
    </w:p>
    <w:p w14:paraId="2911BCDC" w14:textId="77777777" w:rsidR="002759A0" w:rsidRPr="002759A0" w:rsidRDefault="002759A0" w:rsidP="002759A0">
      <w:pPr>
        <w:rPr>
          <w:rStyle w:val="HTMLTypewriter"/>
          <w:rFonts w:ascii="Arial Narrow" w:hAnsi="Arial Narrow"/>
          <w:b/>
          <w:sz w:val="22"/>
          <w:szCs w:val="22"/>
          <w:lang w:eastAsia="ru-RU"/>
        </w:rPr>
      </w:pPr>
      <w:r w:rsidRPr="002759A0">
        <w:rPr>
          <w:rStyle w:val="HTMLTypewriter"/>
          <w:rFonts w:ascii="Arial Narrow" w:hAnsi="Arial Narrow"/>
          <w:b/>
          <w:sz w:val="22"/>
          <w:szCs w:val="22"/>
          <w:lang w:eastAsia="ru-RU"/>
        </w:rPr>
        <w:t xml:space="preserve">E-mail for submission of the EoIs: procurementmgf@gmail.com  </w:t>
      </w:r>
    </w:p>
    <w:p w14:paraId="28870E67" w14:textId="77777777" w:rsidR="002759A0" w:rsidRPr="002759A0" w:rsidRDefault="002759A0" w:rsidP="002759A0">
      <w:pPr>
        <w:rPr>
          <w:rStyle w:val="HTMLTypewriter"/>
          <w:rFonts w:ascii="Arial Narrow" w:hAnsi="Arial Narrow"/>
          <w:b/>
          <w:sz w:val="22"/>
          <w:szCs w:val="22"/>
          <w:lang w:eastAsia="ru-RU"/>
        </w:rPr>
      </w:pPr>
      <w:r w:rsidRPr="002759A0">
        <w:rPr>
          <w:rStyle w:val="HTMLTypewriter"/>
          <w:rFonts w:ascii="Arial Narrow" w:hAnsi="Arial Narrow"/>
          <w:b/>
          <w:sz w:val="22"/>
          <w:szCs w:val="22"/>
          <w:lang w:eastAsia="ru-RU"/>
        </w:rPr>
        <w:t>Only the notification of EoI submission must be sent to piu@mded.gov.md</w:t>
      </w:r>
    </w:p>
    <w:p w14:paraId="48F4A54A" w14:textId="6B804C00" w:rsidR="005C0409" w:rsidRPr="002759A0" w:rsidRDefault="005C0409">
      <w:pPr>
        <w:rPr>
          <w:rFonts w:ascii="Arial Narrow" w:hAnsi="Arial Narrow"/>
          <w:spacing w:val="-2"/>
          <w:szCs w:val="22"/>
        </w:rPr>
      </w:pPr>
      <w:r w:rsidRPr="002759A0">
        <w:rPr>
          <w:rFonts w:ascii="Arial Narrow" w:hAnsi="Arial Narrow"/>
          <w:spacing w:val="-2"/>
          <w:szCs w:val="22"/>
        </w:rPr>
        <w:br w:type="page"/>
      </w:r>
    </w:p>
    <w:p w14:paraId="64852BED" w14:textId="77777777" w:rsidR="002759A0" w:rsidRPr="002759A0" w:rsidRDefault="002759A0" w:rsidP="002759A0">
      <w:pPr>
        <w:spacing w:after="60"/>
        <w:jc w:val="center"/>
        <w:rPr>
          <w:rFonts w:ascii="Arial Narrow" w:hAnsi="Arial Narrow"/>
          <w:b/>
          <w:bCs/>
          <w:sz w:val="30"/>
          <w:szCs w:val="30"/>
        </w:rPr>
      </w:pPr>
      <w:r w:rsidRPr="002759A0">
        <w:rPr>
          <w:rFonts w:ascii="Arial Narrow" w:hAnsi="Arial Narrow"/>
          <w:b/>
          <w:bCs/>
          <w:sz w:val="30"/>
          <w:szCs w:val="30"/>
        </w:rPr>
        <w:lastRenderedPageBreak/>
        <w:t>TERMS OF REFERENCE</w:t>
      </w:r>
    </w:p>
    <w:p w14:paraId="63F309D3" w14:textId="77777777" w:rsidR="002759A0" w:rsidRPr="002759A0" w:rsidRDefault="002759A0" w:rsidP="002759A0">
      <w:pPr>
        <w:jc w:val="center"/>
        <w:rPr>
          <w:rFonts w:ascii="Arial Narrow" w:hAnsi="Arial Narrow"/>
          <w:b/>
          <w:bCs/>
          <w:sz w:val="26"/>
          <w:szCs w:val="26"/>
        </w:rPr>
      </w:pPr>
      <w:r w:rsidRPr="002759A0">
        <w:rPr>
          <w:rFonts w:ascii="Arial Narrow" w:hAnsi="Arial Narrow"/>
          <w:b/>
          <w:bCs/>
          <w:sz w:val="26"/>
          <w:szCs w:val="26"/>
        </w:rPr>
        <w:t xml:space="preserve">Technical support to the Ministry of Economic Development and Digitalization (MEDD) </w:t>
      </w:r>
    </w:p>
    <w:p w14:paraId="7DCCBE9D" w14:textId="77777777" w:rsidR="002759A0" w:rsidRPr="002759A0" w:rsidRDefault="002759A0" w:rsidP="002759A0">
      <w:pPr>
        <w:spacing w:after="240"/>
        <w:jc w:val="center"/>
        <w:rPr>
          <w:rFonts w:ascii="Arial Narrow" w:hAnsi="Arial Narrow"/>
          <w:b/>
          <w:bCs/>
        </w:rPr>
      </w:pPr>
      <w:r w:rsidRPr="002759A0">
        <w:rPr>
          <w:rFonts w:ascii="Arial Narrow" w:hAnsi="Arial Narrow"/>
          <w:b/>
          <w:bCs/>
          <w:sz w:val="26"/>
          <w:szCs w:val="26"/>
        </w:rPr>
        <w:t>in the field of competition policy</w:t>
      </w:r>
    </w:p>
    <w:p w14:paraId="32B97A82" w14:textId="77777777" w:rsidR="002759A0" w:rsidRPr="002759A0" w:rsidRDefault="002759A0" w:rsidP="002759A0">
      <w:pPr>
        <w:pStyle w:val="ListParagraph"/>
        <w:numPr>
          <w:ilvl w:val="0"/>
          <w:numId w:val="12"/>
        </w:numPr>
        <w:spacing w:after="160" w:line="278" w:lineRule="auto"/>
        <w:ind w:hanging="720"/>
        <w:rPr>
          <w:rFonts w:ascii="Arial Narrow" w:hAnsi="Arial Narrow"/>
          <w:b/>
          <w:iCs/>
        </w:rPr>
      </w:pPr>
      <w:r w:rsidRPr="002759A0">
        <w:rPr>
          <w:rFonts w:ascii="Arial Narrow" w:hAnsi="Arial Narrow"/>
          <w:b/>
          <w:iCs/>
        </w:rPr>
        <w:t xml:space="preserve">Background </w:t>
      </w:r>
    </w:p>
    <w:p w14:paraId="109D8F3E" w14:textId="77777777" w:rsidR="002759A0" w:rsidRPr="002759A0" w:rsidRDefault="002759A0" w:rsidP="002759A0">
      <w:pPr>
        <w:spacing w:after="120" w:line="276" w:lineRule="auto"/>
        <w:jc w:val="both"/>
        <w:rPr>
          <w:rFonts w:ascii="Arial Narrow" w:hAnsi="Arial Narrow"/>
        </w:rPr>
      </w:pPr>
      <w:r w:rsidRPr="002759A0">
        <w:rPr>
          <w:rFonts w:ascii="Arial Narrow" w:hAnsi="Arial Narrow"/>
        </w:rPr>
        <w:t xml:space="preserve">A key challenge facing the Government of Moldova is the need to promote economic growth and job creation based on robust private sector activity and enhanced investment. In this regard, an improved business environment is essential for stimulating sustained private sector growth. Regulatory and institutional weaknesses in the business environment are considered as the major obstacles for the private </w:t>
      </w:r>
      <w:proofErr w:type="gramStart"/>
      <w:r w:rsidRPr="002759A0">
        <w:rPr>
          <w:rFonts w:ascii="Arial Narrow" w:hAnsi="Arial Narrow"/>
        </w:rPr>
        <w:t>sector</w:t>
      </w:r>
      <w:proofErr w:type="gramEnd"/>
      <w:r w:rsidRPr="002759A0">
        <w:rPr>
          <w:rFonts w:ascii="Arial Narrow" w:hAnsi="Arial Narrow"/>
        </w:rPr>
        <w:t xml:space="preserve"> ability to perform efficiently and </w:t>
      </w:r>
      <w:proofErr w:type="gramStart"/>
      <w:r w:rsidRPr="002759A0">
        <w:rPr>
          <w:rFonts w:ascii="Arial Narrow" w:hAnsi="Arial Narrow"/>
        </w:rPr>
        <w:t>grow, and</w:t>
      </w:r>
      <w:proofErr w:type="gramEnd"/>
      <w:r w:rsidRPr="002759A0">
        <w:rPr>
          <w:rFonts w:ascii="Arial Narrow" w:hAnsi="Arial Narrow"/>
        </w:rPr>
        <w:t xml:space="preserve"> negatively affecting investor confidence. The existence of cumbersome regulations undermines competitiveness of private Moldovan enterprises and prevents increased investment by increasing costs of doing </w:t>
      </w:r>
      <w:proofErr w:type="gramStart"/>
      <w:r w:rsidRPr="002759A0">
        <w:rPr>
          <w:rFonts w:ascii="Arial Narrow" w:hAnsi="Arial Narrow"/>
        </w:rPr>
        <w:t>business, and</w:t>
      </w:r>
      <w:proofErr w:type="gramEnd"/>
      <w:r w:rsidRPr="002759A0">
        <w:rPr>
          <w:rFonts w:ascii="Arial Narrow" w:hAnsi="Arial Narrow"/>
        </w:rPr>
        <w:t xml:space="preserve"> ultimately providing a fertile ground for favoritism and the informal economy.</w:t>
      </w:r>
    </w:p>
    <w:p w14:paraId="078CF1FA" w14:textId="77777777" w:rsidR="002759A0" w:rsidRPr="002759A0" w:rsidRDefault="002759A0" w:rsidP="002759A0">
      <w:pPr>
        <w:pStyle w:val="BodyText"/>
        <w:spacing w:after="120" w:line="276" w:lineRule="auto"/>
        <w:rPr>
          <w:rFonts w:ascii="Arial Narrow" w:hAnsi="Arial Narrow"/>
          <w:szCs w:val="24"/>
        </w:rPr>
      </w:pPr>
      <w:r w:rsidRPr="002759A0">
        <w:rPr>
          <w:rFonts w:ascii="Arial Narrow" w:hAnsi="Arial Narrow"/>
          <w:szCs w:val="24"/>
        </w:rPr>
        <w:t>As part of the private sector development dialogue and following the Country Economic Memorandum</w:t>
      </w:r>
      <w:r w:rsidRPr="002759A0">
        <w:rPr>
          <w:rStyle w:val="FootnoteReference"/>
          <w:rFonts w:ascii="Arial Narrow" w:hAnsi="Arial Narrow"/>
          <w:sz w:val="24"/>
          <w:szCs w:val="24"/>
        </w:rPr>
        <w:footnoteReference w:id="1"/>
      </w:r>
      <w:r w:rsidRPr="002759A0">
        <w:rPr>
          <w:rFonts w:ascii="Arial Narrow" w:hAnsi="Arial Narrow"/>
          <w:szCs w:val="24"/>
        </w:rPr>
        <w:t xml:space="preserve"> designed by the World Bank Group has agreed with the Government to support its review of the competition policy to ensure that legislation and institutions are sufficiently strengthened </w:t>
      </w:r>
      <w:proofErr w:type="gramStart"/>
      <w:r w:rsidRPr="002759A0">
        <w:rPr>
          <w:rFonts w:ascii="Arial Narrow" w:hAnsi="Arial Narrow"/>
          <w:szCs w:val="24"/>
        </w:rPr>
        <w:t>so as to</w:t>
      </w:r>
      <w:proofErr w:type="gramEnd"/>
      <w:r w:rsidRPr="002759A0">
        <w:rPr>
          <w:rFonts w:ascii="Arial Narrow" w:hAnsi="Arial Narrow"/>
          <w:szCs w:val="24"/>
        </w:rPr>
        <w:t xml:space="preserve"> help promote healthy private sector development and not impede it.</w:t>
      </w:r>
    </w:p>
    <w:p w14:paraId="452BBCFE" w14:textId="77777777" w:rsidR="002759A0" w:rsidRPr="002759A0" w:rsidRDefault="002759A0" w:rsidP="002759A0">
      <w:pPr>
        <w:pStyle w:val="BodyText"/>
        <w:spacing w:before="60" w:after="60" w:line="276" w:lineRule="auto"/>
        <w:rPr>
          <w:rFonts w:ascii="Arial Narrow" w:hAnsi="Arial Narrow"/>
          <w:szCs w:val="24"/>
        </w:rPr>
      </w:pPr>
      <w:r w:rsidRPr="002759A0">
        <w:rPr>
          <w:rFonts w:ascii="Arial Narrow" w:hAnsi="Arial Narrow"/>
          <w:szCs w:val="24"/>
        </w:rPr>
        <w:t>The effectiveness of Moldova’s pro-growth policies depends heavily on the quality and performance of its public institutions in ensuring competitive and accessible markets. A key issue is resource misallocation and low productivity growth, partly caused by policies that favor state-owned enterprises (SOEs) over private firms.</w:t>
      </w:r>
    </w:p>
    <w:p w14:paraId="39FE2674" w14:textId="77777777" w:rsidR="002759A0" w:rsidRPr="002759A0" w:rsidRDefault="002759A0" w:rsidP="002759A0">
      <w:pPr>
        <w:pStyle w:val="BodyText"/>
        <w:spacing w:before="60" w:after="60" w:line="276" w:lineRule="auto"/>
        <w:rPr>
          <w:rFonts w:ascii="Arial Narrow" w:hAnsi="Arial Narrow"/>
          <w:szCs w:val="24"/>
        </w:rPr>
      </w:pPr>
      <w:r w:rsidRPr="002759A0">
        <w:rPr>
          <w:rFonts w:ascii="Arial Narrow" w:hAnsi="Arial Narrow"/>
          <w:szCs w:val="24"/>
        </w:rPr>
        <w:t>Although SOEs dominate several competitive service sectors, such as food, real estate, transport, and engineering services, they are less productive than private companies. To improve competition, reforms should level the playing field by applying private company law to commercial SOEs, removing procurement and entry advantages, and reviewing price controls, state aid, and state production in certain sectors.</w:t>
      </w:r>
    </w:p>
    <w:p w14:paraId="6616033C" w14:textId="77777777" w:rsidR="002759A0" w:rsidRPr="002759A0" w:rsidRDefault="002759A0" w:rsidP="002759A0">
      <w:pPr>
        <w:pStyle w:val="BodyText"/>
        <w:spacing w:before="60" w:after="60" w:line="276" w:lineRule="auto"/>
        <w:rPr>
          <w:rFonts w:ascii="Arial Narrow" w:hAnsi="Arial Narrow"/>
          <w:szCs w:val="24"/>
        </w:rPr>
      </w:pPr>
      <w:r w:rsidRPr="002759A0">
        <w:rPr>
          <w:rFonts w:ascii="Arial Narrow" w:hAnsi="Arial Narrow"/>
          <w:szCs w:val="24"/>
        </w:rPr>
        <w:t>However, SOEs represent only about 14% of Moldova’s economy and operate in roughly one-fifth of economic sectors, meaning they explain only part of the country’s inefficiencies. Improving productivity also requires better infrastructure services that facilitate trade and foreign investment.</w:t>
      </w:r>
    </w:p>
    <w:p w14:paraId="7586FF7E" w14:textId="77777777" w:rsidR="002759A0" w:rsidRPr="002759A0" w:rsidRDefault="002759A0" w:rsidP="002759A0">
      <w:pPr>
        <w:pStyle w:val="BodyText"/>
        <w:spacing w:after="120" w:line="276" w:lineRule="auto"/>
        <w:rPr>
          <w:rFonts w:ascii="Arial Narrow" w:hAnsi="Arial Narrow"/>
          <w:szCs w:val="24"/>
        </w:rPr>
      </w:pPr>
      <w:r w:rsidRPr="002759A0">
        <w:rPr>
          <w:rFonts w:ascii="Arial Narrow" w:hAnsi="Arial Narrow"/>
          <w:szCs w:val="24"/>
        </w:rPr>
        <w:t xml:space="preserve">This involves reforming public institutions that regulate infrastructure sectors, as their decisions on licenses, permits, and tariffs influence market entry and competition. In addition, the presence of SOEs in regulated </w:t>
      </w:r>
      <w:proofErr w:type="gramStart"/>
      <w:r w:rsidRPr="002759A0">
        <w:rPr>
          <w:rFonts w:ascii="Arial Narrow" w:hAnsi="Arial Narrow"/>
          <w:szCs w:val="24"/>
        </w:rPr>
        <w:t>sectors</w:t>
      </w:r>
      <w:proofErr w:type="gramEnd"/>
      <w:r w:rsidRPr="002759A0">
        <w:rPr>
          <w:rFonts w:ascii="Arial Narrow" w:hAnsi="Arial Narrow"/>
          <w:szCs w:val="24"/>
        </w:rPr>
        <w:t xml:space="preserve"> especially where they act both as regulators and market participants, such as in </w:t>
      </w:r>
      <w:proofErr w:type="gramStart"/>
      <w:r w:rsidRPr="002759A0">
        <w:rPr>
          <w:rFonts w:ascii="Arial Narrow" w:hAnsi="Arial Narrow"/>
          <w:szCs w:val="24"/>
        </w:rPr>
        <w:t>transport</w:t>
      </w:r>
      <w:proofErr w:type="gramEnd"/>
      <w:r w:rsidRPr="002759A0">
        <w:rPr>
          <w:rFonts w:ascii="Arial Narrow" w:hAnsi="Arial Narrow"/>
          <w:szCs w:val="24"/>
        </w:rPr>
        <w:t xml:space="preserve"> creates conflicts of interest and disadvantages private firms. Strengthening coordination between sector regulators and the competition authority is therefore essential for effectively implementing Moldova’s competition policy framework.</w:t>
      </w:r>
    </w:p>
    <w:p w14:paraId="570477CA" w14:textId="77777777" w:rsidR="002759A0" w:rsidRPr="002759A0" w:rsidRDefault="002759A0" w:rsidP="002759A0">
      <w:pPr>
        <w:pStyle w:val="BodyText"/>
        <w:spacing w:after="120" w:line="276" w:lineRule="auto"/>
        <w:rPr>
          <w:rFonts w:ascii="Arial Narrow" w:hAnsi="Arial Narrow"/>
          <w:szCs w:val="24"/>
        </w:rPr>
      </w:pPr>
    </w:p>
    <w:p w14:paraId="61745354" w14:textId="77777777" w:rsidR="002759A0" w:rsidRPr="002759A0" w:rsidRDefault="002759A0" w:rsidP="002759A0">
      <w:pPr>
        <w:pStyle w:val="BodyText"/>
        <w:spacing w:after="120" w:line="276" w:lineRule="auto"/>
        <w:rPr>
          <w:rFonts w:ascii="Arial Narrow" w:hAnsi="Arial Narrow"/>
          <w:szCs w:val="24"/>
        </w:rPr>
      </w:pPr>
      <w:r w:rsidRPr="002759A0">
        <w:rPr>
          <w:rFonts w:ascii="Arial Narrow" w:hAnsi="Arial Narrow"/>
          <w:szCs w:val="24"/>
        </w:rPr>
        <w:t>On top of that, as part of the process of alignment with the European Union acquis in the fields of State aid and competition, it is necessary to further develop and promote national legislation ensuring the effective transposition of relevant EU legal acts.</w:t>
      </w:r>
    </w:p>
    <w:p w14:paraId="46AD9A47" w14:textId="77777777" w:rsidR="002759A0" w:rsidRPr="002759A0" w:rsidRDefault="002759A0" w:rsidP="002759A0">
      <w:pPr>
        <w:jc w:val="both"/>
        <w:rPr>
          <w:rFonts w:ascii="Arial Narrow" w:hAnsi="Arial Narrow"/>
        </w:rPr>
      </w:pPr>
      <w:r w:rsidRPr="002759A0">
        <w:rPr>
          <w:rFonts w:ascii="Arial Narrow" w:hAnsi="Arial Narrow"/>
        </w:rPr>
        <w:t xml:space="preserve">In the area of </w:t>
      </w:r>
      <w:r w:rsidRPr="002759A0">
        <w:rPr>
          <w:rFonts w:ascii="Arial Narrow" w:hAnsi="Arial Narrow"/>
          <w:b/>
          <w:bCs/>
        </w:rPr>
        <w:t>State aid</w:t>
      </w:r>
      <w:r w:rsidRPr="002759A0">
        <w:rPr>
          <w:rFonts w:ascii="Arial Narrow" w:hAnsi="Arial Narrow"/>
        </w:rPr>
        <w:t xml:space="preserve">, for instance, the national legal framework must reflect and transpose the provisions stemming from: (i) Articles 93, 107–109 of the Treaty on the Functioning of the European Union; (ii) Council Regulation (EU) 2015/1589; (iii) Commission Regulation (EC) No 794/2004; (iv) European Commission Notice on the recovery of unlawful and incompatible State aid (2019/C 247/01) and (v) Commission Communication on professional secrecy in State aid decisions (2003/C 297/03) </w:t>
      </w:r>
      <w:r w:rsidRPr="002759A0">
        <w:rPr>
          <w:rFonts w:ascii="Arial Narrow" w:hAnsi="Arial Narrow"/>
        </w:rPr>
        <w:lastRenderedPageBreak/>
        <w:t xml:space="preserve">and other EU acquis according to the Governmental Decree 818/2025 on approving the National </w:t>
      </w:r>
      <w:proofErr w:type="spellStart"/>
      <w:r w:rsidRPr="002759A0">
        <w:rPr>
          <w:rFonts w:ascii="Arial Narrow" w:hAnsi="Arial Narrow"/>
        </w:rPr>
        <w:t>Programme</w:t>
      </w:r>
      <w:proofErr w:type="spellEnd"/>
      <w:r w:rsidRPr="002759A0">
        <w:rPr>
          <w:rFonts w:ascii="Arial Narrow" w:hAnsi="Arial Narrow"/>
        </w:rPr>
        <w:t xml:space="preserve"> for the Accession of the Republic of Moldova to the European Union (NPA).</w:t>
      </w:r>
    </w:p>
    <w:p w14:paraId="0D046AB1" w14:textId="77777777" w:rsidR="002759A0" w:rsidRPr="002759A0" w:rsidRDefault="002759A0" w:rsidP="002759A0">
      <w:pPr>
        <w:jc w:val="both"/>
        <w:rPr>
          <w:rFonts w:ascii="Arial Narrow" w:hAnsi="Arial Narrow"/>
        </w:rPr>
      </w:pPr>
      <w:r w:rsidRPr="002759A0">
        <w:rPr>
          <w:rFonts w:ascii="Arial Narrow" w:hAnsi="Arial Narrow"/>
        </w:rPr>
        <w:t xml:space="preserve">In parallel, amendments to the national </w:t>
      </w:r>
      <w:r w:rsidRPr="002759A0">
        <w:rPr>
          <w:rFonts w:ascii="Arial Narrow" w:hAnsi="Arial Narrow"/>
          <w:b/>
          <w:bCs/>
        </w:rPr>
        <w:t>Competition Law</w:t>
      </w:r>
      <w:r w:rsidRPr="002759A0">
        <w:rPr>
          <w:rFonts w:ascii="Arial Narrow" w:hAnsi="Arial Narrow"/>
        </w:rPr>
        <w:t xml:space="preserve"> prepared by the Competition Council aim to transpose relevant EU procedural and merger control rules, including: (i) Commission Regulation (EC) No 773/2004 regarding the conduct of proceedings by the Commission in competition cases; and (ii) Commission Implementing Regulation (EU) 2023/914 implementing the Council Regulation on the control of concentrations between undertakings and repealing Commission Regulation (EC) No 802/2004, as subsequently amended by Commission Implementing Regulation (EU) 2024/2776, and other EU acquis according to the Governmental Decree 818/2025 on approving the National </w:t>
      </w:r>
      <w:proofErr w:type="spellStart"/>
      <w:r w:rsidRPr="002759A0">
        <w:rPr>
          <w:rFonts w:ascii="Arial Narrow" w:hAnsi="Arial Narrow"/>
        </w:rPr>
        <w:t>Programme</w:t>
      </w:r>
      <w:proofErr w:type="spellEnd"/>
      <w:r w:rsidRPr="002759A0">
        <w:rPr>
          <w:rFonts w:ascii="Arial Narrow" w:hAnsi="Arial Narrow"/>
        </w:rPr>
        <w:t xml:space="preserve"> for the Accession of the Republic of Moldova to the European Union (NPA) </w:t>
      </w:r>
    </w:p>
    <w:p w14:paraId="7D7DB40E" w14:textId="77777777" w:rsidR="002759A0" w:rsidRPr="002759A0" w:rsidRDefault="002759A0" w:rsidP="002759A0">
      <w:pPr>
        <w:jc w:val="both"/>
        <w:rPr>
          <w:rFonts w:ascii="Arial Narrow" w:hAnsi="Arial Narrow"/>
        </w:rPr>
      </w:pPr>
      <w:r w:rsidRPr="002759A0">
        <w:rPr>
          <w:rFonts w:ascii="Arial Narrow" w:hAnsi="Arial Narrow"/>
        </w:rPr>
        <w:t xml:space="preserve">Additionally, in the context of the approximation to EU competition acquis, there is a need to support the drafting of </w:t>
      </w:r>
      <w:r w:rsidRPr="002759A0">
        <w:rPr>
          <w:rFonts w:ascii="Arial Narrow" w:hAnsi="Arial Narrow"/>
          <w:b/>
          <w:bCs/>
        </w:rPr>
        <w:t>legislation concerning actions for damages for infringements of Competition Law</w:t>
      </w:r>
      <w:r w:rsidRPr="002759A0">
        <w:rPr>
          <w:rFonts w:ascii="Arial Narrow" w:hAnsi="Arial Narrow"/>
        </w:rPr>
        <w:t>, also Draft Law amending Law No. 53/2025 on promoting fairness and transparency for businesses using online intermediation services</w:t>
      </w:r>
      <w:r w:rsidRPr="002759A0">
        <w:rPr>
          <w:rStyle w:val="Heading1Char"/>
          <w:rFonts w:ascii="Arial Narrow" w:hAnsi="Arial Narrow" w:cs="Arial"/>
          <w:color w:val="0A0A0A"/>
          <w:shd w:val="clear" w:color="auto" w:fill="FFFFFF"/>
        </w:rPr>
        <w:t xml:space="preserve"> </w:t>
      </w:r>
      <w:r w:rsidRPr="002759A0">
        <w:rPr>
          <w:rFonts w:ascii="Arial Narrow" w:hAnsi="Arial Narrow"/>
        </w:rPr>
        <w:t>(Regulation (EU) 2019/1150 of the European Parliament and of the Council of 20 June 2019 on promoting fairness and transparency for business users of online intermediation services), as well as other secondary or related legislation in the competition field, where necessary.</w:t>
      </w:r>
    </w:p>
    <w:p w14:paraId="5A718049" w14:textId="77777777" w:rsidR="002759A0" w:rsidRPr="002759A0" w:rsidRDefault="002759A0" w:rsidP="002759A0">
      <w:pPr>
        <w:jc w:val="both"/>
        <w:rPr>
          <w:rFonts w:ascii="Arial Narrow" w:hAnsi="Arial Narrow"/>
        </w:rPr>
      </w:pPr>
      <w:proofErr w:type="gramStart"/>
      <w:r w:rsidRPr="002759A0">
        <w:rPr>
          <w:rFonts w:ascii="Arial Narrow" w:hAnsi="Arial Narrow"/>
        </w:rPr>
        <w:t>For the purpose of</w:t>
      </w:r>
      <w:proofErr w:type="gramEnd"/>
      <w:r w:rsidRPr="002759A0">
        <w:rPr>
          <w:rFonts w:ascii="Arial Narrow" w:hAnsi="Arial Narrow"/>
        </w:rPr>
        <w:t xml:space="preserve"> full alignment with the acquis of the European Union, the Republic of Moldova is implementing a set of measures to ensure the complete transposition of European rules, targeting both the prevention of abuses of dominant position and the regulation of economic concentrations, an area of particular importance for maintaining a free and competitive market.  At the same time, emphasis is placed on the transparency and efficiency of the processes for monitoring and reporting state aid, so that any financial support granted to beneficiaries complies with the principles of competition and does not distort the market.</w:t>
      </w:r>
    </w:p>
    <w:p w14:paraId="4F534C75" w14:textId="77777777" w:rsidR="002759A0" w:rsidRPr="002759A0" w:rsidRDefault="002759A0" w:rsidP="002759A0">
      <w:pPr>
        <w:spacing w:after="60"/>
        <w:jc w:val="both"/>
        <w:rPr>
          <w:rFonts w:ascii="Arial Narrow" w:hAnsi="Arial Narrow"/>
        </w:rPr>
      </w:pPr>
      <w:r w:rsidRPr="002759A0">
        <w:rPr>
          <w:rFonts w:ascii="Arial Narrow" w:hAnsi="Arial Narrow"/>
        </w:rPr>
        <w:t xml:space="preserve">The Competition Council has developed initial drafts of the relevant legislative proposals, while the Ministry of Economic Development and Digitalization is responsible on the name of the Republic of Moldova for Cluster 2 “Internal Market”, which covers, </w:t>
      </w:r>
      <w:r w:rsidRPr="002759A0">
        <w:rPr>
          <w:rFonts w:ascii="Arial Narrow" w:hAnsi="Arial Narrow"/>
          <w:i/>
          <w:iCs/>
        </w:rPr>
        <w:t>inter alia</w:t>
      </w:r>
      <w:r w:rsidRPr="002759A0">
        <w:rPr>
          <w:rFonts w:ascii="Arial Narrow" w:hAnsi="Arial Narrow"/>
        </w:rPr>
        <w:t>, the competition policy (Chapter 8). Consequently, the Ministry of Economic Development and Digitalization is responsible for promoting the respective draft legislation through the entire legislative procedure – within the Government as well as presenting in front of the Parliament. During the consultation process, comments and opinions were submitted by public authorities and business associations, which require examination and, as applicable, integration into the draft legislation.</w:t>
      </w:r>
    </w:p>
    <w:p w14:paraId="49A8F979" w14:textId="77777777" w:rsidR="002759A0" w:rsidRPr="002759A0" w:rsidRDefault="002759A0" w:rsidP="002759A0">
      <w:pPr>
        <w:spacing w:after="120"/>
        <w:jc w:val="both"/>
        <w:rPr>
          <w:rFonts w:ascii="Arial Narrow" w:hAnsi="Arial Narrow"/>
        </w:rPr>
      </w:pPr>
      <w:r w:rsidRPr="002759A0">
        <w:rPr>
          <w:rFonts w:ascii="Arial Narrow" w:hAnsi="Arial Narrow"/>
        </w:rPr>
        <w:t>Within this framework the Government of Moldova (the Client) is seeking the services of a Consulting firm with relevant experience to assist with the alignment to the acquis of the European Union in the field of competition policy.</w:t>
      </w:r>
    </w:p>
    <w:p w14:paraId="7277700B" w14:textId="77777777" w:rsidR="002759A0" w:rsidRPr="002759A0" w:rsidRDefault="002759A0" w:rsidP="002759A0">
      <w:pPr>
        <w:pStyle w:val="ListParagraph"/>
        <w:numPr>
          <w:ilvl w:val="0"/>
          <w:numId w:val="12"/>
        </w:numPr>
        <w:spacing w:after="60" w:line="278" w:lineRule="auto"/>
        <w:ind w:hanging="720"/>
        <w:rPr>
          <w:rFonts w:ascii="Arial Narrow" w:hAnsi="Arial Narrow"/>
          <w:b/>
          <w:bCs/>
        </w:rPr>
      </w:pPr>
      <w:r w:rsidRPr="002759A0">
        <w:rPr>
          <w:rFonts w:ascii="Arial Narrow" w:hAnsi="Arial Narrow"/>
          <w:b/>
          <w:bCs/>
        </w:rPr>
        <w:t>Objectives of the assignment</w:t>
      </w:r>
    </w:p>
    <w:p w14:paraId="6B125512" w14:textId="77777777" w:rsidR="002759A0" w:rsidRPr="002759A0" w:rsidRDefault="002759A0" w:rsidP="002759A0">
      <w:pPr>
        <w:spacing w:after="240"/>
        <w:jc w:val="both"/>
        <w:rPr>
          <w:rFonts w:ascii="Arial Narrow" w:hAnsi="Arial Narrow"/>
        </w:rPr>
      </w:pPr>
      <w:r w:rsidRPr="002759A0">
        <w:rPr>
          <w:rFonts w:ascii="Arial Narrow" w:hAnsi="Arial Narrow"/>
        </w:rPr>
        <w:t xml:space="preserve">The main objective of this assignment is to provide legal and technical support to the Ministry of Economic Development and Digitalization and the Competition Council in reviewing consultation feedback, drafting and / or refining legislation in the areas of State aid and competition, and finalizing the documentation necessary for promoting the respective legislative initiatives in line with the EU acquis and the Governmental Decree 818/2025 on approving the National </w:t>
      </w:r>
      <w:proofErr w:type="spellStart"/>
      <w:r w:rsidRPr="002759A0">
        <w:rPr>
          <w:rFonts w:ascii="Arial Narrow" w:hAnsi="Arial Narrow"/>
        </w:rPr>
        <w:t>Programme</w:t>
      </w:r>
      <w:proofErr w:type="spellEnd"/>
      <w:r w:rsidRPr="002759A0">
        <w:rPr>
          <w:rFonts w:ascii="Arial Narrow" w:hAnsi="Arial Narrow"/>
        </w:rPr>
        <w:t xml:space="preserve"> for the Accession of the Republic of Moldova to the European Union (NPA), specifically Cluster 2 “Internal Market”, Chapter 8 “Competition Policy”.</w:t>
      </w:r>
    </w:p>
    <w:p w14:paraId="39569624" w14:textId="77777777" w:rsidR="002759A0" w:rsidRPr="002759A0" w:rsidRDefault="002759A0" w:rsidP="002759A0">
      <w:pPr>
        <w:pStyle w:val="ListParagraph"/>
        <w:numPr>
          <w:ilvl w:val="0"/>
          <w:numId w:val="12"/>
        </w:numPr>
        <w:spacing w:after="60" w:line="278" w:lineRule="auto"/>
        <w:ind w:hanging="720"/>
        <w:rPr>
          <w:rFonts w:ascii="Arial Narrow" w:hAnsi="Arial Narrow"/>
          <w:b/>
          <w:bCs/>
        </w:rPr>
      </w:pPr>
      <w:r w:rsidRPr="002759A0">
        <w:rPr>
          <w:rFonts w:ascii="Arial Narrow" w:hAnsi="Arial Narrow"/>
          <w:b/>
          <w:bCs/>
        </w:rPr>
        <w:t>Scope of work</w:t>
      </w:r>
    </w:p>
    <w:p w14:paraId="49CAADA2" w14:textId="77777777" w:rsidR="002759A0" w:rsidRPr="002759A0" w:rsidRDefault="002759A0" w:rsidP="002759A0">
      <w:pPr>
        <w:autoSpaceDE w:val="0"/>
        <w:autoSpaceDN w:val="0"/>
        <w:adjustRightInd w:val="0"/>
        <w:spacing w:after="60"/>
        <w:jc w:val="both"/>
        <w:rPr>
          <w:rFonts w:ascii="Arial Narrow" w:hAnsi="Arial Narrow"/>
        </w:rPr>
      </w:pPr>
      <w:r w:rsidRPr="002759A0">
        <w:rPr>
          <w:rFonts w:ascii="Arial Narrow" w:hAnsi="Arial Narrow"/>
        </w:rPr>
        <w:t xml:space="preserve">The Consultant will perform the following tasks over the period of the assignment, which will be divided </w:t>
      </w:r>
      <w:proofErr w:type="gramStart"/>
      <w:r w:rsidRPr="002759A0">
        <w:rPr>
          <w:rFonts w:ascii="Arial Narrow" w:hAnsi="Arial Narrow"/>
        </w:rPr>
        <w:t>in</w:t>
      </w:r>
      <w:proofErr w:type="gramEnd"/>
      <w:r w:rsidRPr="002759A0">
        <w:rPr>
          <w:rFonts w:ascii="Arial Narrow" w:hAnsi="Arial Narrow"/>
        </w:rPr>
        <w:t xml:space="preserve"> phases as follows:</w:t>
      </w:r>
    </w:p>
    <w:p w14:paraId="7F73EF6C" w14:textId="77777777" w:rsidR="002759A0" w:rsidRPr="002759A0" w:rsidRDefault="002759A0" w:rsidP="002759A0">
      <w:pPr>
        <w:pStyle w:val="ListParagraph"/>
        <w:numPr>
          <w:ilvl w:val="0"/>
          <w:numId w:val="15"/>
        </w:numPr>
        <w:autoSpaceDE w:val="0"/>
        <w:autoSpaceDN w:val="0"/>
        <w:adjustRightInd w:val="0"/>
        <w:spacing w:after="120" w:line="276" w:lineRule="auto"/>
        <w:ind w:left="714" w:hanging="357"/>
        <w:jc w:val="both"/>
        <w:rPr>
          <w:rFonts w:ascii="Arial Narrow" w:hAnsi="Arial Narrow"/>
          <w:lang w:eastAsia="ru-RU"/>
        </w:rPr>
      </w:pPr>
      <w:r w:rsidRPr="002759A0">
        <w:rPr>
          <w:rFonts w:ascii="Arial Narrow" w:hAnsi="Arial Narrow"/>
        </w:rPr>
        <w:t>Develop both primary and secondary legislation and for every new piece of primary/secondary legislation drafted, a table of concordance and an explanatory note shall be prepared/revised if prepared by the Competition Council.</w:t>
      </w:r>
    </w:p>
    <w:p w14:paraId="1DB4FEB1" w14:textId="77777777" w:rsidR="002759A0" w:rsidRPr="002759A0" w:rsidRDefault="002759A0" w:rsidP="002759A0">
      <w:pPr>
        <w:pStyle w:val="ListParagraph"/>
        <w:numPr>
          <w:ilvl w:val="0"/>
          <w:numId w:val="15"/>
        </w:numPr>
        <w:autoSpaceDE w:val="0"/>
        <w:autoSpaceDN w:val="0"/>
        <w:adjustRightInd w:val="0"/>
        <w:spacing w:after="120" w:line="276" w:lineRule="auto"/>
        <w:ind w:left="714" w:hanging="357"/>
        <w:jc w:val="both"/>
        <w:rPr>
          <w:rFonts w:ascii="Arial Narrow" w:hAnsi="Arial Narrow"/>
          <w:lang w:eastAsia="ru-RU"/>
        </w:rPr>
      </w:pPr>
      <w:r w:rsidRPr="002759A0">
        <w:rPr>
          <w:rFonts w:ascii="Arial Narrow" w:hAnsi="Arial Narrow"/>
        </w:rPr>
        <w:t>Review comments and opinions submitted by public authorities, stakeholders, and business associations on the draft amendments to the Competition Law, State Aid Lawand secondary legislation.</w:t>
      </w:r>
    </w:p>
    <w:p w14:paraId="439B9AE7" w14:textId="77777777" w:rsidR="002759A0" w:rsidRPr="002759A0" w:rsidRDefault="002759A0" w:rsidP="002759A0">
      <w:pPr>
        <w:pStyle w:val="ListParagraph"/>
        <w:numPr>
          <w:ilvl w:val="0"/>
          <w:numId w:val="15"/>
        </w:numPr>
        <w:autoSpaceDE w:val="0"/>
        <w:autoSpaceDN w:val="0"/>
        <w:adjustRightInd w:val="0"/>
        <w:spacing w:after="120" w:line="276" w:lineRule="auto"/>
        <w:ind w:left="714" w:hanging="357"/>
        <w:jc w:val="both"/>
        <w:rPr>
          <w:rFonts w:ascii="Arial Narrow" w:hAnsi="Arial Narrow"/>
          <w:lang w:eastAsia="ru-RU"/>
        </w:rPr>
      </w:pPr>
      <w:r w:rsidRPr="002759A0">
        <w:rPr>
          <w:rFonts w:ascii="Arial Narrow" w:hAnsi="Arial Narrow"/>
        </w:rPr>
        <w:t xml:space="preserve">Based on comments received revise and </w:t>
      </w:r>
      <w:proofErr w:type="gramStart"/>
      <w:r w:rsidRPr="002759A0">
        <w:rPr>
          <w:rFonts w:ascii="Arial Narrow" w:hAnsi="Arial Narrow"/>
        </w:rPr>
        <w:t>refine</w:t>
      </w:r>
      <w:proofErr w:type="gramEnd"/>
      <w:r w:rsidRPr="002759A0">
        <w:rPr>
          <w:rFonts w:ascii="Arial Narrow" w:hAnsi="Arial Narrow"/>
        </w:rPr>
        <w:t xml:space="preserve"> the draft Law on State Aid developed by the Competition Council to ensure alignment with the relevant EU State aid acquis.</w:t>
      </w:r>
    </w:p>
    <w:p w14:paraId="43925826" w14:textId="77777777" w:rsidR="002759A0" w:rsidRPr="002759A0" w:rsidRDefault="002759A0" w:rsidP="002759A0">
      <w:pPr>
        <w:pStyle w:val="ListParagraph"/>
        <w:numPr>
          <w:ilvl w:val="0"/>
          <w:numId w:val="15"/>
        </w:numPr>
        <w:autoSpaceDE w:val="0"/>
        <w:autoSpaceDN w:val="0"/>
        <w:adjustRightInd w:val="0"/>
        <w:spacing w:after="120" w:line="276" w:lineRule="auto"/>
        <w:ind w:left="714" w:hanging="357"/>
        <w:jc w:val="both"/>
        <w:rPr>
          <w:rFonts w:ascii="Arial Narrow" w:hAnsi="Arial Narrow"/>
          <w:lang w:eastAsia="ru-RU"/>
        </w:rPr>
      </w:pPr>
      <w:r w:rsidRPr="002759A0">
        <w:rPr>
          <w:rFonts w:ascii="Arial Narrow" w:hAnsi="Arial Narrow"/>
        </w:rPr>
        <w:t xml:space="preserve">Based on comments </w:t>
      </w:r>
      <w:proofErr w:type="gramStart"/>
      <w:r w:rsidRPr="002759A0">
        <w:rPr>
          <w:rFonts w:ascii="Arial Narrow" w:hAnsi="Arial Narrow"/>
        </w:rPr>
        <w:t>received</w:t>
      </w:r>
      <w:proofErr w:type="gramEnd"/>
      <w:r w:rsidRPr="002759A0">
        <w:rPr>
          <w:rFonts w:ascii="Arial Narrow" w:hAnsi="Arial Narrow"/>
        </w:rPr>
        <w:t xml:space="preserve"> revise and refine the draft amendments to the Competition Law developed by the Competition Council, ensuring proper transposition of the relevant EU regulations.</w:t>
      </w:r>
    </w:p>
    <w:p w14:paraId="604C878A" w14:textId="77777777" w:rsidR="002759A0" w:rsidRPr="002759A0" w:rsidRDefault="002759A0" w:rsidP="002759A0">
      <w:pPr>
        <w:pStyle w:val="ListParagraph"/>
        <w:numPr>
          <w:ilvl w:val="0"/>
          <w:numId w:val="15"/>
        </w:numPr>
        <w:autoSpaceDE w:val="0"/>
        <w:autoSpaceDN w:val="0"/>
        <w:adjustRightInd w:val="0"/>
        <w:spacing w:before="60" w:after="60" w:line="276" w:lineRule="auto"/>
        <w:ind w:left="714" w:hanging="357"/>
        <w:rPr>
          <w:rFonts w:ascii="Arial Narrow" w:hAnsi="Arial Narrow"/>
          <w:lang w:eastAsia="ru-RU"/>
        </w:rPr>
      </w:pPr>
      <w:r w:rsidRPr="002759A0">
        <w:rPr>
          <w:rFonts w:ascii="Arial Narrow" w:hAnsi="Arial Narrow"/>
          <w:lang w:eastAsia="ru-RU"/>
        </w:rPr>
        <w:t xml:space="preserve">Assist Competition Council and MEDD </w:t>
      </w:r>
      <w:r w:rsidRPr="002759A0">
        <w:rPr>
          <w:rFonts w:ascii="Arial Narrow" w:hAnsi="Arial Narrow"/>
        </w:rPr>
        <w:t>in the drafting of the Law on actions for damages for infringements of competition law.</w:t>
      </w:r>
    </w:p>
    <w:p w14:paraId="72F89BE3" w14:textId="77777777" w:rsidR="002759A0" w:rsidRPr="002759A0" w:rsidRDefault="002759A0" w:rsidP="002759A0">
      <w:pPr>
        <w:pStyle w:val="ListParagraph"/>
        <w:numPr>
          <w:ilvl w:val="0"/>
          <w:numId w:val="15"/>
        </w:numPr>
        <w:autoSpaceDE w:val="0"/>
        <w:autoSpaceDN w:val="0"/>
        <w:adjustRightInd w:val="0"/>
        <w:spacing w:before="60" w:after="60" w:line="276" w:lineRule="auto"/>
        <w:ind w:left="714" w:hanging="357"/>
        <w:rPr>
          <w:rFonts w:ascii="Arial Narrow" w:hAnsi="Arial Narrow"/>
          <w:lang w:eastAsia="ru-RU"/>
        </w:rPr>
      </w:pPr>
      <w:r w:rsidRPr="002759A0">
        <w:rPr>
          <w:rFonts w:ascii="Arial Narrow" w:hAnsi="Arial Narrow"/>
        </w:rPr>
        <w:t>Assist Competition Council and MEDD in the drafting the Law amending Law No. 53/2025 on promoting fairness and transparency for businesses using online intermediation services</w:t>
      </w:r>
    </w:p>
    <w:p w14:paraId="46813CBD" w14:textId="77777777" w:rsidR="002759A0" w:rsidRPr="002759A0" w:rsidRDefault="002759A0" w:rsidP="002759A0">
      <w:pPr>
        <w:pStyle w:val="ListParagraph"/>
        <w:numPr>
          <w:ilvl w:val="0"/>
          <w:numId w:val="15"/>
        </w:numPr>
        <w:autoSpaceDE w:val="0"/>
        <w:autoSpaceDN w:val="0"/>
        <w:adjustRightInd w:val="0"/>
        <w:spacing w:before="60" w:after="60" w:line="276" w:lineRule="auto"/>
        <w:ind w:left="714" w:hanging="357"/>
        <w:rPr>
          <w:rFonts w:ascii="Arial Narrow" w:hAnsi="Arial Narrow"/>
          <w:lang w:eastAsia="ru-RU"/>
        </w:rPr>
      </w:pPr>
      <w:r w:rsidRPr="002759A0">
        <w:rPr>
          <w:rFonts w:ascii="Arial Narrow" w:hAnsi="Arial Narrow"/>
        </w:rPr>
        <w:lastRenderedPageBreak/>
        <w:t xml:space="preserve">Provide support, where necessary, in completing other European Commission requirements related to overall competition policy. </w:t>
      </w:r>
    </w:p>
    <w:p w14:paraId="67040071" w14:textId="77777777" w:rsidR="002759A0" w:rsidRPr="002759A0" w:rsidRDefault="002759A0" w:rsidP="002759A0">
      <w:pPr>
        <w:pStyle w:val="ListParagraph"/>
        <w:numPr>
          <w:ilvl w:val="0"/>
          <w:numId w:val="15"/>
        </w:numPr>
        <w:autoSpaceDE w:val="0"/>
        <w:autoSpaceDN w:val="0"/>
        <w:adjustRightInd w:val="0"/>
        <w:spacing w:before="60" w:after="60" w:line="276" w:lineRule="auto"/>
        <w:ind w:left="714" w:hanging="357"/>
        <w:jc w:val="both"/>
        <w:rPr>
          <w:rFonts w:ascii="Arial Narrow" w:hAnsi="Arial Narrow"/>
          <w:lang w:eastAsia="ru-RU"/>
        </w:rPr>
      </w:pPr>
      <w:r w:rsidRPr="002759A0">
        <w:rPr>
          <w:rFonts w:ascii="Arial Narrow" w:hAnsi="Arial Narrow"/>
        </w:rPr>
        <w:t xml:space="preserve">Provide legal and technical support to the </w:t>
      </w:r>
      <w:r w:rsidRPr="002759A0">
        <w:rPr>
          <w:rFonts w:ascii="Arial Narrow" w:hAnsi="Arial Narrow"/>
          <w:lang w:eastAsia="ru-RU"/>
        </w:rPr>
        <w:t xml:space="preserve">MEDD </w:t>
      </w:r>
      <w:r w:rsidRPr="002759A0">
        <w:rPr>
          <w:rFonts w:ascii="Arial Narrow" w:hAnsi="Arial Narrow"/>
        </w:rPr>
        <w:t>during the legislative promotion process</w:t>
      </w:r>
      <w:r w:rsidRPr="002759A0">
        <w:rPr>
          <w:rFonts w:ascii="Arial Narrow" w:hAnsi="Arial Narrow"/>
          <w:lang w:eastAsia="ru-RU"/>
        </w:rPr>
        <w:t xml:space="preserve"> through </w:t>
      </w:r>
      <w:r w:rsidRPr="002759A0">
        <w:rPr>
          <w:rFonts w:ascii="Arial Narrow" w:hAnsi="Arial Narrow"/>
        </w:rPr>
        <w:t xml:space="preserve">providing justification, arguments and </w:t>
      </w:r>
      <w:proofErr w:type="gramStart"/>
      <w:r w:rsidRPr="002759A0">
        <w:rPr>
          <w:rFonts w:ascii="Arial Narrow" w:hAnsi="Arial Narrow"/>
        </w:rPr>
        <w:t>explanation</w:t>
      </w:r>
      <w:proofErr w:type="gramEnd"/>
      <w:r w:rsidRPr="002759A0">
        <w:rPr>
          <w:rFonts w:ascii="Arial Narrow" w:hAnsi="Arial Narrow"/>
        </w:rPr>
        <w:t xml:space="preserve"> for changes</w:t>
      </w:r>
      <w:r w:rsidRPr="002759A0" w:rsidDel="00C11A8D">
        <w:rPr>
          <w:rFonts w:ascii="Arial Narrow" w:hAnsi="Arial Narrow"/>
          <w:lang w:eastAsia="ru-RU"/>
        </w:rPr>
        <w:t xml:space="preserve"> </w:t>
      </w:r>
      <w:r w:rsidRPr="002759A0">
        <w:rPr>
          <w:rFonts w:ascii="Arial Narrow" w:hAnsi="Arial Narrow"/>
          <w:lang w:eastAsia="ru-RU"/>
        </w:rPr>
        <w:t xml:space="preserve">proposed to amend the current competition related legal framework to all relevant stakeholders as needed, </w:t>
      </w:r>
      <w:r w:rsidRPr="002759A0">
        <w:rPr>
          <w:rFonts w:ascii="Arial Narrow" w:hAnsi="Arial Narrow"/>
          <w:bCs/>
          <w:iCs/>
          <w:lang w:eastAsia="ru-RU"/>
        </w:rPr>
        <w:t>including:</w:t>
      </w:r>
      <w:r w:rsidRPr="002759A0">
        <w:rPr>
          <w:rFonts w:ascii="Arial Narrow" w:hAnsi="Arial Narrow"/>
          <w:i/>
          <w:u w:val="single"/>
          <w:lang w:eastAsia="ru-RU"/>
        </w:rPr>
        <w:t xml:space="preserve"> </w:t>
      </w:r>
      <w:r w:rsidRPr="002759A0">
        <w:rPr>
          <w:rFonts w:ascii="Arial Narrow" w:hAnsi="Arial Narrow"/>
          <w:lang w:eastAsia="ru-RU"/>
        </w:rPr>
        <w:t xml:space="preserve">     </w:t>
      </w:r>
    </w:p>
    <w:p w14:paraId="1F91CA77" w14:textId="77777777" w:rsidR="002759A0" w:rsidRPr="002759A0" w:rsidRDefault="002759A0" w:rsidP="002759A0">
      <w:pPr>
        <w:numPr>
          <w:ilvl w:val="0"/>
          <w:numId w:val="13"/>
        </w:numPr>
        <w:autoSpaceDE w:val="0"/>
        <w:autoSpaceDN w:val="0"/>
        <w:adjustRightInd w:val="0"/>
        <w:spacing w:line="276" w:lineRule="auto"/>
        <w:ind w:left="1134" w:hanging="425"/>
        <w:jc w:val="both"/>
        <w:rPr>
          <w:rFonts w:ascii="Arial Narrow" w:hAnsi="Arial Narrow"/>
          <w:lang w:eastAsia="ru-RU"/>
        </w:rPr>
      </w:pPr>
      <w:r w:rsidRPr="002759A0">
        <w:rPr>
          <w:rFonts w:ascii="Arial Narrow" w:hAnsi="Arial Narrow"/>
          <w:lang w:eastAsia="ru-RU"/>
        </w:rPr>
        <w:t xml:space="preserve">Consultation with civil society, relevant authorities, regulatory bodies and the business community to ensure decisional transparency, </w:t>
      </w:r>
      <w:proofErr w:type="gramStart"/>
      <w:r w:rsidRPr="002759A0">
        <w:rPr>
          <w:rFonts w:ascii="Arial Narrow" w:hAnsi="Arial Narrow"/>
          <w:lang w:eastAsia="ru-RU"/>
        </w:rPr>
        <w:t>ex</w:t>
      </w:r>
      <w:proofErr w:type="gramEnd"/>
      <w:r w:rsidRPr="002759A0">
        <w:rPr>
          <w:rFonts w:ascii="Arial Narrow" w:hAnsi="Arial Narrow"/>
          <w:lang w:eastAsia="ru-RU"/>
        </w:rPr>
        <w:t>. through a workshop(s) to discuss the draft amendments to the laws and regulations and right arguments for the legal changes.</w:t>
      </w:r>
    </w:p>
    <w:p w14:paraId="371101C9" w14:textId="77777777" w:rsidR="002759A0" w:rsidRPr="002759A0" w:rsidRDefault="002759A0" w:rsidP="002759A0">
      <w:pPr>
        <w:numPr>
          <w:ilvl w:val="0"/>
          <w:numId w:val="13"/>
        </w:numPr>
        <w:autoSpaceDE w:val="0"/>
        <w:autoSpaceDN w:val="0"/>
        <w:adjustRightInd w:val="0"/>
        <w:spacing w:line="276" w:lineRule="auto"/>
        <w:ind w:left="1134" w:hanging="425"/>
        <w:jc w:val="both"/>
        <w:rPr>
          <w:rFonts w:ascii="Arial Narrow" w:hAnsi="Arial Narrow"/>
          <w:lang w:eastAsia="ru-RU"/>
        </w:rPr>
      </w:pPr>
      <w:r w:rsidRPr="002759A0">
        <w:rPr>
          <w:rFonts w:ascii="Arial Narrow" w:hAnsi="Arial Narrow"/>
          <w:lang w:eastAsia="ru-RU"/>
        </w:rPr>
        <w:t xml:space="preserve">Based on consultations provide technical support and inputs to MEDD in terms of drafting the explanatory notes, </w:t>
      </w:r>
      <w:r w:rsidRPr="002759A0">
        <w:rPr>
          <w:rFonts w:ascii="Arial Narrow" w:hAnsi="Arial Narrow"/>
        </w:rPr>
        <w:t>table of concordance with the EU acquis, where applicable,</w:t>
      </w:r>
      <w:r w:rsidRPr="002759A0">
        <w:rPr>
          <w:rFonts w:ascii="Arial Narrow" w:hAnsi="Arial Narrow"/>
          <w:lang w:eastAsia="ru-RU"/>
        </w:rPr>
        <w:t xml:space="preserve"> of the project with reasoning </w:t>
      </w:r>
      <w:r w:rsidRPr="002759A0">
        <w:rPr>
          <w:rFonts w:ascii="Arial Narrow" w:hAnsi="Arial Narrow"/>
        </w:rPr>
        <w:t>to enrich the arguments for the discussions with the Government and Parliament.</w:t>
      </w:r>
    </w:p>
    <w:p w14:paraId="227E4B98" w14:textId="77777777" w:rsidR="002759A0" w:rsidRPr="002759A0" w:rsidRDefault="002759A0" w:rsidP="002759A0">
      <w:pPr>
        <w:numPr>
          <w:ilvl w:val="0"/>
          <w:numId w:val="13"/>
        </w:numPr>
        <w:autoSpaceDE w:val="0"/>
        <w:autoSpaceDN w:val="0"/>
        <w:adjustRightInd w:val="0"/>
        <w:spacing w:line="276" w:lineRule="auto"/>
        <w:ind w:left="1134" w:hanging="425"/>
        <w:jc w:val="both"/>
        <w:rPr>
          <w:rFonts w:ascii="Arial Narrow" w:hAnsi="Arial Narrow"/>
          <w:lang w:eastAsia="ru-RU"/>
        </w:rPr>
      </w:pPr>
      <w:r w:rsidRPr="002759A0">
        <w:rPr>
          <w:rFonts w:ascii="Arial Narrow" w:hAnsi="Arial Narrow"/>
        </w:rPr>
        <w:t>Provide for matrix of comments and responses in the form of comparative tables reflecting the differences between the current legislation and the proposed amendments.</w:t>
      </w:r>
    </w:p>
    <w:p w14:paraId="6226DC4F" w14:textId="77777777" w:rsidR="002759A0" w:rsidRPr="002759A0" w:rsidRDefault="002759A0" w:rsidP="002759A0">
      <w:pPr>
        <w:numPr>
          <w:ilvl w:val="0"/>
          <w:numId w:val="13"/>
        </w:numPr>
        <w:autoSpaceDE w:val="0"/>
        <w:autoSpaceDN w:val="0"/>
        <w:adjustRightInd w:val="0"/>
        <w:spacing w:after="120" w:line="276" w:lineRule="auto"/>
        <w:ind w:left="1134" w:hanging="425"/>
        <w:jc w:val="both"/>
        <w:rPr>
          <w:rFonts w:ascii="Arial Narrow" w:hAnsi="Arial Narrow"/>
          <w:lang w:eastAsia="ru-RU"/>
        </w:rPr>
      </w:pPr>
      <w:r w:rsidRPr="002759A0">
        <w:rPr>
          <w:rFonts w:ascii="Arial Narrow" w:hAnsi="Arial Narrow"/>
        </w:rPr>
        <w:t>As applicable, the Consultant shall provide additional revisions and adjustments to the documents following the (i) anti-corruption expertise conducted by the National Anti-Corruption Centre and (ii) comments or recommendations provided by the European Commission in the context of legislative approximation or consultation processes.</w:t>
      </w:r>
    </w:p>
    <w:p w14:paraId="07DEB797" w14:textId="77777777" w:rsidR="002759A0" w:rsidRPr="002759A0" w:rsidRDefault="002759A0" w:rsidP="002759A0">
      <w:pPr>
        <w:jc w:val="both"/>
        <w:rPr>
          <w:rFonts w:ascii="Arial Narrow" w:hAnsi="Arial Narrow"/>
        </w:rPr>
      </w:pPr>
      <w:r w:rsidRPr="002759A0">
        <w:rPr>
          <w:rFonts w:ascii="Arial Narrow" w:hAnsi="Arial Narrow"/>
        </w:rPr>
        <w:t xml:space="preserve">The assignment will be carried out in close cooperation with the Ministry of Economic Development and Digitalization, acting as the main beneficiary and coordinator of the legislative promotion process; and the Competition Council, which developed the initial draft </w:t>
      </w:r>
      <w:proofErr w:type="gramStart"/>
      <w:r w:rsidRPr="002759A0">
        <w:rPr>
          <w:rFonts w:ascii="Arial Narrow" w:hAnsi="Arial Narrow"/>
        </w:rPr>
        <w:t>legislation</w:t>
      </w:r>
      <w:proofErr w:type="gramEnd"/>
      <w:r w:rsidRPr="002759A0">
        <w:rPr>
          <w:rFonts w:ascii="Arial Narrow" w:hAnsi="Arial Narrow"/>
        </w:rPr>
        <w:t xml:space="preserve"> and other relevant public authorities and stakeholders involved in the consultation process.</w:t>
      </w:r>
    </w:p>
    <w:p w14:paraId="0635DD1F" w14:textId="77777777" w:rsidR="002759A0" w:rsidRPr="002759A0" w:rsidRDefault="002759A0" w:rsidP="002759A0">
      <w:pPr>
        <w:pStyle w:val="ListParagraph"/>
        <w:numPr>
          <w:ilvl w:val="0"/>
          <w:numId w:val="12"/>
        </w:numPr>
        <w:spacing w:before="60" w:after="60" w:line="278" w:lineRule="auto"/>
        <w:ind w:hanging="720"/>
        <w:jc w:val="both"/>
        <w:rPr>
          <w:rFonts w:ascii="Arial Narrow" w:hAnsi="Arial Narrow"/>
          <w:b/>
        </w:rPr>
      </w:pPr>
      <w:r w:rsidRPr="002759A0">
        <w:rPr>
          <w:rFonts w:ascii="Arial Narrow" w:hAnsi="Arial Narrow"/>
          <w:b/>
          <w:bCs/>
        </w:rPr>
        <w:t xml:space="preserve"> Expected </w:t>
      </w:r>
      <w:r w:rsidRPr="002759A0">
        <w:rPr>
          <w:rFonts w:ascii="Arial Narrow" w:hAnsi="Arial Narrow"/>
          <w:b/>
        </w:rPr>
        <w:t xml:space="preserve">Reports / Deliverables </w:t>
      </w:r>
    </w:p>
    <w:p w14:paraId="5B70A9C1" w14:textId="77777777" w:rsidR="002759A0" w:rsidRPr="002759A0" w:rsidRDefault="002759A0" w:rsidP="002759A0">
      <w:pPr>
        <w:spacing w:before="60" w:after="60"/>
        <w:jc w:val="both"/>
        <w:rPr>
          <w:rFonts w:ascii="Arial Narrow" w:hAnsi="Arial Narrow"/>
          <w:b/>
        </w:rPr>
      </w:pPr>
      <w:r w:rsidRPr="002759A0">
        <w:rPr>
          <w:rFonts w:ascii="Arial Narrow" w:hAnsi="Arial Narrow"/>
        </w:rPr>
        <w:t xml:space="preserve">The results of the assignment will be presented in a series of reports, which shall contain detailed analysis and will comprise all </w:t>
      </w:r>
      <w:proofErr w:type="gramStart"/>
      <w:r w:rsidRPr="002759A0">
        <w:rPr>
          <w:rFonts w:ascii="Arial Narrow" w:hAnsi="Arial Narrow"/>
        </w:rPr>
        <w:t>upper mentioned</w:t>
      </w:r>
      <w:proofErr w:type="gramEnd"/>
      <w:r w:rsidRPr="002759A0">
        <w:rPr>
          <w:rFonts w:ascii="Arial Narrow" w:hAnsi="Arial Narrow"/>
        </w:rPr>
        <w:t xml:space="preserve"> tasks.</w:t>
      </w:r>
      <w:r w:rsidRPr="002759A0">
        <w:rPr>
          <w:rFonts w:ascii="Arial Narrow" w:hAnsi="Arial Narrow"/>
          <w:b/>
        </w:rPr>
        <w:t xml:space="preserve"> </w:t>
      </w:r>
    </w:p>
    <w:p w14:paraId="0C2D337F" w14:textId="77777777" w:rsidR="002759A0" w:rsidRPr="002759A0" w:rsidRDefault="002759A0" w:rsidP="002759A0">
      <w:pPr>
        <w:spacing w:before="60" w:after="60"/>
        <w:rPr>
          <w:rFonts w:ascii="Arial Narrow" w:hAnsi="Arial Narrow"/>
        </w:rPr>
      </w:pPr>
      <w:r w:rsidRPr="002759A0">
        <w:rPr>
          <w:rFonts w:ascii="Arial Narrow" w:hAnsi="Arial Narrow"/>
        </w:rPr>
        <w:t xml:space="preserve">The Consultant is expected to produce, </w:t>
      </w:r>
      <w:r w:rsidRPr="002759A0">
        <w:rPr>
          <w:rFonts w:ascii="Arial Narrow" w:hAnsi="Arial Narrow"/>
          <w:i/>
          <w:iCs/>
          <w:sz w:val="26"/>
          <w:szCs w:val="26"/>
        </w:rPr>
        <w:t>inter alia</w:t>
      </w:r>
      <w:r w:rsidRPr="002759A0">
        <w:rPr>
          <w:rFonts w:ascii="Arial Narrow" w:hAnsi="Arial Narrow"/>
        </w:rPr>
        <w:t>, the following deliverables:</w:t>
      </w:r>
    </w:p>
    <w:p w14:paraId="3D1D5592" w14:textId="77777777" w:rsidR="002759A0" w:rsidRPr="002759A0" w:rsidRDefault="002759A0" w:rsidP="002759A0">
      <w:pPr>
        <w:numPr>
          <w:ilvl w:val="0"/>
          <w:numId w:val="11"/>
        </w:numPr>
        <w:spacing w:before="60" w:after="60"/>
        <w:ind w:left="709" w:hanging="283"/>
        <w:jc w:val="both"/>
        <w:rPr>
          <w:rFonts w:ascii="Arial Narrow" w:hAnsi="Arial Narrow"/>
        </w:rPr>
      </w:pPr>
      <w:r w:rsidRPr="002759A0">
        <w:rPr>
          <w:rFonts w:ascii="Arial Narrow" w:hAnsi="Arial Narrow"/>
        </w:rPr>
        <w:t>Revised Draft Law on State Aid.</w:t>
      </w:r>
    </w:p>
    <w:p w14:paraId="296891FD" w14:textId="77777777" w:rsidR="002759A0" w:rsidRPr="002759A0" w:rsidRDefault="002759A0" w:rsidP="002759A0">
      <w:pPr>
        <w:numPr>
          <w:ilvl w:val="0"/>
          <w:numId w:val="11"/>
        </w:numPr>
        <w:spacing w:after="60"/>
        <w:ind w:left="709" w:hanging="283"/>
        <w:jc w:val="both"/>
        <w:rPr>
          <w:rFonts w:ascii="Arial Narrow" w:hAnsi="Arial Narrow"/>
        </w:rPr>
      </w:pPr>
      <w:r w:rsidRPr="002759A0">
        <w:rPr>
          <w:rFonts w:ascii="Arial Narrow" w:hAnsi="Arial Narrow"/>
        </w:rPr>
        <w:t>Revised draft amendments to the Competition Law.</w:t>
      </w:r>
    </w:p>
    <w:p w14:paraId="2BB5697C" w14:textId="77777777" w:rsidR="002759A0" w:rsidRPr="002759A0" w:rsidRDefault="002759A0" w:rsidP="002759A0">
      <w:pPr>
        <w:numPr>
          <w:ilvl w:val="0"/>
          <w:numId w:val="11"/>
        </w:numPr>
        <w:spacing w:after="60"/>
        <w:ind w:left="709" w:hanging="283"/>
        <w:jc w:val="both"/>
        <w:rPr>
          <w:rFonts w:ascii="Arial Narrow" w:hAnsi="Arial Narrow"/>
        </w:rPr>
      </w:pPr>
      <w:r w:rsidRPr="002759A0">
        <w:rPr>
          <w:rFonts w:ascii="Arial Narrow" w:hAnsi="Arial Narrow"/>
        </w:rPr>
        <w:t>Draft Law on actions for damages for infringements of competition law (as applicable).</w:t>
      </w:r>
    </w:p>
    <w:p w14:paraId="699C73F7" w14:textId="77777777" w:rsidR="002759A0" w:rsidRPr="002759A0" w:rsidRDefault="002759A0" w:rsidP="002759A0">
      <w:pPr>
        <w:numPr>
          <w:ilvl w:val="0"/>
          <w:numId w:val="11"/>
        </w:numPr>
        <w:spacing w:after="60"/>
        <w:ind w:left="709" w:hanging="283"/>
        <w:jc w:val="both"/>
        <w:rPr>
          <w:rFonts w:ascii="Arial Narrow" w:hAnsi="Arial Narrow"/>
        </w:rPr>
      </w:pPr>
      <w:r w:rsidRPr="002759A0">
        <w:rPr>
          <w:rFonts w:ascii="Arial Narrow" w:hAnsi="Arial Narrow"/>
        </w:rPr>
        <w:t>Draft Law on promoting fairness and transparency for business users of online intermediation services </w:t>
      </w:r>
    </w:p>
    <w:p w14:paraId="3219B43B" w14:textId="77777777" w:rsidR="002759A0" w:rsidRPr="002759A0" w:rsidRDefault="002759A0" w:rsidP="002759A0">
      <w:pPr>
        <w:numPr>
          <w:ilvl w:val="0"/>
          <w:numId w:val="11"/>
        </w:numPr>
        <w:spacing w:after="60"/>
        <w:ind w:hanging="294"/>
        <w:jc w:val="both"/>
        <w:rPr>
          <w:rFonts w:ascii="Arial Narrow" w:hAnsi="Arial Narrow"/>
        </w:rPr>
      </w:pPr>
      <w:r w:rsidRPr="002759A0">
        <w:rPr>
          <w:rFonts w:ascii="Arial Narrow" w:hAnsi="Arial Narrow"/>
        </w:rPr>
        <w:t>Table of concordance and explanatory notes for every new piece of primary/secondary legislation drafted by the Competition Council.</w:t>
      </w:r>
    </w:p>
    <w:p w14:paraId="1F240BAF" w14:textId="77777777" w:rsidR="002759A0" w:rsidRPr="002759A0" w:rsidRDefault="002759A0" w:rsidP="002759A0">
      <w:pPr>
        <w:numPr>
          <w:ilvl w:val="0"/>
          <w:numId w:val="11"/>
        </w:numPr>
        <w:spacing w:after="60"/>
        <w:ind w:left="709" w:hanging="283"/>
        <w:jc w:val="both"/>
        <w:rPr>
          <w:rFonts w:ascii="Arial Narrow" w:hAnsi="Arial Narrow"/>
        </w:rPr>
      </w:pPr>
      <w:r w:rsidRPr="002759A0">
        <w:rPr>
          <w:rFonts w:ascii="Arial Narrow" w:hAnsi="Arial Narrow"/>
        </w:rPr>
        <w:t>Explanatory Notes accompanying the draft legislative acts and, if required, fundamentals for transition period.</w:t>
      </w:r>
    </w:p>
    <w:p w14:paraId="44E100A8" w14:textId="77777777" w:rsidR="002759A0" w:rsidRPr="002759A0" w:rsidRDefault="002759A0" w:rsidP="002759A0">
      <w:pPr>
        <w:numPr>
          <w:ilvl w:val="0"/>
          <w:numId w:val="11"/>
        </w:numPr>
        <w:spacing w:after="60"/>
        <w:ind w:left="709" w:hanging="283"/>
        <w:jc w:val="both"/>
        <w:rPr>
          <w:rFonts w:ascii="Arial Narrow" w:hAnsi="Arial Narrow"/>
        </w:rPr>
      </w:pPr>
      <w:r w:rsidRPr="002759A0">
        <w:rPr>
          <w:rFonts w:ascii="Arial Narrow" w:hAnsi="Arial Narrow"/>
        </w:rPr>
        <w:t>Table of Concordance with the EU acquis, where applicable.</w:t>
      </w:r>
    </w:p>
    <w:p w14:paraId="06E2FCD5" w14:textId="77777777" w:rsidR="002759A0" w:rsidRPr="002759A0" w:rsidRDefault="002759A0" w:rsidP="002759A0">
      <w:pPr>
        <w:numPr>
          <w:ilvl w:val="0"/>
          <w:numId w:val="11"/>
        </w:numPr>
        <w:spacing w:after="60"/>
        <w:ind w:left="709" w:hanging="283"/>
        <w:jc w:val="both"/>
        <w:rPr>
          <w:rFonts w:ascii="Arial Narrow" w:hAnsi="Arial Narrow"/>
        </w:rPr>
      </w:pPr>
      <w:r w:rsidRPr="002759A0">
        <w:rPr>
          <w:rFonts w:ascii="Arial Narrow" w:hAnsi="Arial Narrow"/>
        </w:rPr>
        <w:t>Revised secondary or related legislation in the competition field.</w:t>
      </w:r>
    </w:p>
    <w:p w14:paraId="4D0A3C03" w14:textId="77777777" w:rsidR="002759A0" w:rsidRPr="002759A0" w:rsidRDefault="002759A0" w:rsidP="002759A0">
      <w:pPr>
        <w:numPr>
          <w:ilvl w:val="0"/>
          <w:numId w:val="11"/>
        </w:numPr>
        <w:spacing w:after="60"/>
        <w:ind w:left="709" w:hanging="283"/>
        <w:jc w:val="both"/>
        <w:rPr>
          <w:rFonts w:ascii="Arial Narrow" w:hAnsi="Arial Narrow"/>
        </w:rPr>
      </w:pPr>
      <w:r w:rsidRPr="002759A0">
        <w:rPr>
          <w:rFonts w:ascii="Arial Narrow" w:hAnsi="Arial Narrow"/>
        </w:rPr>
        <w:t xml:space="preserve">Comparative tables </w:t>
      </w:r>
      <w:proofErr w:type="gramStart"/>
      <w:r w:rsidRPr="002759A0">
        <w:rPr>
          <w:rFonts w:ascii="Arial Narrow" w:hAnsi="Arial Narrow"/>
        </w:rPr>
        <w:t>reflecting</w:t>
      </w:r>
      <w:proofErr w:type="gramEnd"/>
      <w:r w:rsidRPr="002759A0">
        <w:rPr>
          <w:rFonts w:ascii="Arial Narrow" w:hAnsi="Arial Narrow"/>
        </w:rPr>
        <w:t xml:space="preserve"> the differences between the current legislation and the proposed amendments.</w:t>
      </w:r>
    </w:p>
    <w:p w14:paraId="1CAD279E" w14:textId="77777777" w:rsidR="002759A0" w:rsidRPr="002759A0" w:rsidRDefault="002759A0" w:rsidP="002759A0">
      <w:pPr>
        <w:numPr>
          <w:ilvl w:val="0"/>
          <w:numId w:val="11"/>
        </w:numPr>
        <w:spacing w:after="60" w:line="276" w:lineRule="auto"/>
        <w:ind w:left="709" w:hanging="283"/>
        <w:jc w:val="both"/>
        <w:rPr>
          <w:rFonts w:ascii="Arial Narrow" w:hAnsi="Arial Narrow"/>
        </w:rPr>
      </w:pPr>
      <w:r w:rsidRPr="002759A0">
        <w:rPr>
          <w:rFonts w:ascii="Arial Narrow" w:hAnsi="Arial Narrow"/>
        </w:rPr>
        <w:t>Additional revisions and adjustments to the documents following the anti-corruption expertise conducted by the National Anti-Corruption Centre.</w:t>
      </w:r>
    </w:p>
    <w:p w14:paraId="39D59AC9" w14:textId="77777777" w:rsidR="002759A0" w:rsidRPr="002759A0" w:rsidRDefault="002759A0" w:rsidP="002759A0">
      <w:pPr>
        <w:numPr>
          <w:ilvl w:val="0"/>
          <w:numId w:val="11"/>
        </w:numPr>
        <w:spacing w:after="60" w:line="276" w:lineRule="auto"/>
        <w:ind w:left="709" w:hanging="283"/>
        <w:jc w:val="both"/>
        <w:rPr>
          <w:rFonts w:ascii="Arial Narrow" w:hAnsi="Arial Narrow"/>
        </w:rPr>
      </w:pPr>
      <w:r w:rsidRPr="002759A0">
        <w:rPr>
          <w:rFonts w:ascii="Arial Narrow" w:hAnsi="Arial Narrow"/>
        </w:rPr>
        <w:t>Additional revisions and adjustments to the documents following comments or recommendations provided by the European Commission in the context of legislative approximation or consultation processes.</w:t>
      </w:r>
    </w:p>
    <w:p w14:paraId="529FE84F" w14:textId="77777777" w:rsidR="002759A0" w:rsidRPr="002759A0" w:rsidRDefault="002759A0" w:rsidP="002759A0">
      <w:pPr>
        <w:spacing w:after="240"/>
        <w:rPr>
          <w:rFonts w:ascii="Arial Narrow" w:hAnsi="Arial Narrow"/>
        </w:rPr>
      </w:pPr>
      <w:r w:rsidRPr="002759A0">
        <w:rPr>
          <w:rFonts w:ascii="Arial Narrow" w:hAnsi="Arial Narrow"/>
        </w:rPr>
        <w:t>All deliverables shall be developed and submitted in Romanian with English translation upon request.</w:t>
      </w:r>
    </w:p>
    <w:p w14:paraId="5BA00FFD" w14:textId="77777777" w:rsidR="002759A0" w:rsidRPr="002759A0" w:rsidRDefault="002759A0" w:rsidP="002759A0">
      <w:pPr>
        <w:pStyle w:val="BodyText"/>
        <w:numPr>
          <w:ilvl w:val="0"/>
          <w:numId w:val="12"/>
        </w:numPr>
        <w:suppressAutoHyphens w:val="0"/>
        <w:spacing w:after="120"/>
        <w:ind w:hanging="720"/>
        <w:jc w:val="both"/>
        <w:rPr>
          <w:rFonts w:ascii="Arial Narrow" w:hAnsi="Arial Narrow"/>
          <w:b/>
          <w:iCs/>
          <w:szCs w:val="24"/>
        </w:rPr>
      </w:pPr>
      <w:r w:rsidRPr="002759A0">
        <w:rPr>
          <w:rFonts w:ascii="Arial Narrow" w:hAnsi="Arial Narrow"/>
          <w:b/>
          <w:iCs/>
          <w:szCs w:val="24"/>
        </w:rPr>
        <w:t xml:space="preserve">Period and Terms of the Assignment </w:t>
      </w:r>
    </w:p>
    <w:p w14:paraId="26924F54" w14:textId="77777777" w:rsidR="002759A0" w:rsidRPr="002759A0" w:rsidRDefault="002759A0" w:rsidP="002759A0">
      <w:pPr>
        <w:jc w:val="both"/>
        <w:rPr>
          <w:rFonts w:ascii="Arial Narrow" w:hAnsi="Arial Narrow"/>
        </w:rPr>
      </w:pPr>
      <w:r w:rsidRPr="002759A0">
        <w:rPr>
          <w:rFonts w:ascii="Arial Narrow" w:hAnsi="Arial Narrow"/>
        </w:rPr>
        <w:t xml:space="preserve">The assignment shall be implemented through 2026, in accordance with a timeframe agreed with the MEDD, </w:t>
      </w:r>
      <w:proofErr w:type="gramStart"/>
      <w:r w:rsidRPr="002759A0">
        <w:rPr>
          <w:rFonts w:ascii="Arial Narrow" w:hAnsi="Arial Narrow"/>
        </w:rPr>
        <w:t>taking into account</w:t>
      </w:r>
      <w:proofErr w:type="gramEnd"/>
      <w:r w:rsidRPr="002759A0">
        <w:rPr>
          <w:rFonts w:ascii="Arial Narrow" w:hAnsi="Arial Narrow"/>
        </w:rPr>
        <w:t xml:space="preserve"> the governmental legislative approval process and the requirements of the European Union. Flexibility will be required to provide on-demand support to the MEDD and the Competition Council. The Consultant shall ensure the allocation of adequate human </w:t>
      </w:r>
      <w:r w:rsidRPr="002759A0">
        <w:rPr>
          <w:rFonts w:ascii="Arial Narrow" w:hAnsi="Arial Narrow"/>
        </w:rPr>
        <w:lastRenderedPageBreak/>
        <w:t>resources upon request, commensurate with the workload necessary to meet the timeframe established in the NPA. The assignment could be extended beyond this term upon request of the MEDD and / or Competition Council.</w:t>
      </w:r>
    </w:p>
    <w:p w14:paraId="55FA0B00" w14:textId="77777777" w:rsidR="002759A0" w:rsidRPr="002759A0" w:rsidRDefault="002759A0" w:rsidP="002759A0">
      <w:pPr>
        <w:pStyle w:val="BodyText"/>
        <w:numPr>
          <w:ilvl w:val="0"/>
          <w:numId w:val="12"/>
        </w:numPr>
        <w:suppressAutoHyphens w:val="0"/>
        <w:spacing w:after="120"/>
        <w:ind w:hanging="720"/>
        <w:jc w:val="both"/>
        <w:rPr>
          <w:rFonts w:ascii="Arial Narrow" w:hAnsi="Arial Narrow"/>
          <w:b/>
          <w:iCs/>
          <w:szCs w:val="24"/>
        </w:rPr>
      </w:pPr>
      <w:r w:rsidRPr="002759A0">
        <w:rPr>
          <w:rFonts w:ascii="Arial Narrow" w:hAnsi="Arial Narrow"/>
          <w:b/>
          <w:iCs/>
          <w:szCs w:val="24"/>
        </w:rPr>
        <w:t xml:space="preserve"> Reporting arrangements</w:t>
      </w:r>
    </w:p>
    <w:p w14:paraId="7484F5C2" w14:textId="77777777" w:rsidR="002759A0" w:rsidRPr="002759A0" w:rsidRDefault="002759A0" w:rsidP="002759A0">
      <w:pPr>
        <w:spacing w:after="240" w:line="276" w:lineRule="auto"/>
        <w:jc w:val="both"/>
        <w:rPr>
          <w:rFonts w:ascii="Arial Narrow" w:hAnsi="Arial Narrow"/>
        </w:rPr>
      </w:pPr>
      <w:r w:rsidRPr="002759A0">
        <w:rPr>
          <w:rFonts w:ascii="Arial Narrow" w:hAnsi="Arial Narrow"/>
        </w:rPr>
        <w:t xml:space="preserve">The Consultant will report directly to the Ministry of Economic Development and Digitalization. Technical approval of all reports and </w:t>
      </w:r>
      <w:proofErr w:type="gramStart"/>
      <w:r w:rsidRPr="002759A0">
        <w:rPr>
          <w:rFonts w:ascii="Arial Narrow" w:hAnsi="Arial Narrow"/>
        </w:rPr>
        <w:t>deliverables</w:t>
      </w:r>
      <w:proofErr w:type="gramEnd"/>
      <w:r w:rsidRPr="002759A0">
        <w:rPr>
          <w:rFonts w:ascii="Arial Narrow" w:hAnsi="Arial Narrow"/>
        </w:rPr>
        <w:t xml:space="preserve"> rests with the MEDD. To ensure proper coordination of legislative and normative changes, consultations with the Competition Council and the Office of European Integration are strongly recommended.</w:t>
      </w:r>
    </w:p>
    <w:p w14:paraId="2BD50FDC" w14:textId="77777777" w:rsidR="002759A0" w:rsidRPr="002759A0" w:rsidRDefault="002759A0" w:rsidP="002759A0">
      <w:pPr>
        <w:pStyle w:val="ListParagraph"/>
        <w:numPr>
          <w:ilvl w:val="1"/>
          <w:numId w:val="11"/>
        </w:numPr>
        <w:tabs>
          <w:tab w:val="num" w:pos="1080"/>
        </w:tabs>
        <w:spacing w:after="120" w:line="278" w:lineRule="auto"/>
        <w:ind w:left="709" w:hanging="709"/>
        <w:jc w:val="both"/>
        <w:rPr>
          <w:rFonts w:ascii="Arial Narrow" w:hAnsi="Arial Narrow"/>
          <w:b/>
          <w:iCs/>
        </w:rPr>
      </w:pPr>
      <w:r w:rsidRPr="002759A0">
        <w:rPr>
          <w:rFonts w:ascii="Arial Narrow" w:hAnsi="Arial Narrow"/>
          <w:b/>
          <w:iCs/>
        </w:rPr>
        <w:t xml:space="preserve">  Requirements for the assignment</w:t>
      </w:r>
    </w:p>
    <w:p w14:paraId="27CE327B" w14:textId="77777777" w:rsidR="002759A0" w:rsidRPr="002759A0" w:rsidRDefault="002759A0" w:rsidP="002759A0">
      <w:pPr>
        <w:spacing w:after="120" w:line="276" w:lineRule="auto"/>
        <w:jc w:val="both"/>
        <w:rPr>
          <w:rFonts w:ascii="Arial Narrow" w:hAnsi="Arial Narrow"/>
        </w:rPr>
      </w:pPr>
      <w:r w:rsidRPr="002759A0">
        <w:rPr>
          <w:rFonts w:ascii="Arial Narrow" w:hAnsi="Arial Narrow"/>
        </w:rPr>
        <w:t>The assignment will require a local law firm or consortium of law firms with demonstrated expertise in competition law, competition policy, and competition advocacy, capable of providing high-level legal and policy support to the Government and Competition Council in strengthening the national competition framework and aligning it with international and European Union standards.</w:t>
      </w:r>
    </w:p>
    <w:p w14:paraId="2C735E12" w14:textId="77777777" w:rsidR="002759A0" w:rsidRPr="002759A0" w:rsidRDefault="002759A0" w:rsidP="002759A0">
      <w:pPr>
        <w:spacing w:line="276" w:lineRule="auto"/>
        <w:jc w:val="both"/>
        <w:rPr>
          <w:rFonts w:ascii="Arial Narrow" w:hAnsi="Arial Narrow"/>
        </w:rPr>
      </w:pPr>
      <w:r w:rsidRPr="002759A0">
        <w:rPr>
          <w:rFonts w:ascii="Arial Narrow" w:hAnsi="Arial Narrow"/>
        </w:rPr>
        <w:t>The consulting firm shall meet the following minimum qualifications:</w:t>
      </w:r>
    </w:p>
    <w:p w14:paraId="60EC93A8" w14:textId="77777777" w:rsidR="002759A0" w:rsidRPr="002759A0" w:rsidRDefault="002759A0" w:rsidP="002759A0">
      <w:pPr>
        <w:numPr>
          <w:ilvl w:val="0"/>
          <w:numId w:val="14"/>
        </w:numPr>
        <w:spacing w:line="276" w:lineRule="auto"/>
        <w:jc w:val="both"/>
        <w:rPr>
          <w:rFonts w:ascii="Arial Narrow" w:hAnsi="Arial Narrow"/>
        </w:rPr>
      </w:pPr>
      <w:r w:rsidRPr="002759A0">
        <w:rPr>
          <w:rFonts w:ascii="Arial Narrow" w:hAnsi="Arial Narrow"/>
        </w:rPr>
        <w:t>At least 8 years of proven professional experience in the field of competition law enforcement, competition policy development, and competition advocacy.</w:t>
      </w:r>
    </w:p>
    <w:p w14:paraId="6EE979EE" w14:textId="77777777" w:rsidR="002759A0" w:rsidRPr="002759A0" w:rsidRDefault="002759A0" w:rsidP="002759A0">
      <w:pPr>
        <w:numPr>
          <w:ilvl w:val="0"/>
          <w:numId w:val="14"/>
        </w:numPr>
        <w:spacing w:line="276" w:lineRule="auto"/>
        <w:jc w:val="both"/>
        <w:rPr>
          <w:rFonts w:ascii="Arial Narrow" w:hAnsi="Arial Narrow"/>
        </w:rPr>
      </w:pPr>
      <w:r w:rsidRPr="002759A0">
        <w:rPr>
          <w:rFonts w:ascii="Arial Narrow" w:hAnsi="Arial Narrow"/>
        </w:rPr>
        <w:t>Demonstrated experience in advising local business community/associations, government institutions, competition authorities, or regulatory bodies on competition law and policy matters.</w:t>
      </w:r>
    </w:p>
    <w:p w14:paraId="0DF7A0DE" w14:textId="77777777" w:rsidR="002759A0" w:rsidRPr="002759A0" w:rsidRDefault="002759A0" w:rsidP="002759A0">
      <w:pPr>
        <w:numPr>
          <w:ilvl w:val="0"/>
          <w:numId w:val="14"/>
        </w:numPr>
        <w:spacing w:line="276" w:lineRule="auto"/>
        <w:jc w:val="both"/>
        <w:rPr>
          <w:rFonts w:ascii="Arial Narrow" w:hAnsi="Arial Narrow"/>
        </w:rPr>
      </w:pPr>
      <w:r w:rsidRPr="002759A0">
        <w:rPr>
          <w:rFonts w:ascii="Arial Narrow" w:hAnsi="Arial Narrow"/>
        </w:rPr>
        <w:t>Experience in reviewing and drafting competition legislation, secondary regulations, and policy documents, including areas such as antitrust enforcement, abuse of dominant position, and merger control.</w:t>
      </w:r>
    </w:p>
    <w:p w14:paraId="6FE30C6F" w14:textId="77777777" w:rsidR="002759A0" w:rsidRPr="002759A0" w:rsidRDefault="002759A0" w:rsidP="002759A0">
      <w:pPr>
        <w:numPr>
          <w:ilvl w:val="0"/>
          <w:numId w:val="14"/>
        </w:numPr>
        <w:spacing w:after="120" w:line="276" w:lineRule="auto"/>
        <w:ind w:left="714" w:hanging="357"/>
        <w:jc w:val="both"/>
        <w:rPr>
          <w:rFonts w:ascii="Arial Narrow" w:hAnsi="Arial Narrow"/>
        </w:rPr>
      </w:pPr>
      <w:r w:rsidRPr="002759A0">
        <w:rPr>
          <w:rFonts w:ascii="Arial Narrow" w:hAnsi="Arial Narrow"/>
        </w:rPr>
        <w:t>Familiarity with European Union competition acquis and international best practices in competition regulation.</w:t>
      </w:r>
    </w:p>
    <w:p w14:paraId="7460E978" w14:textId="77777777" w:rsidR="002759A0" w:rsidRPr="002759A0" w:rsidRDefault="002759A0" w:rsidP="002759A0">
      <w:pPr>
        <w:spacing w:line="276" w:lineRule="auto"/>
        <w:jc w:val="both"/>
        <w:rPr>
          <w:rFonts w:ascii="Arial Narrow" w:hAnsi="Arial Narrow"/>
        </w:rPr>
      </w:pPr>
      <w:r w:rsidRPr="002759A0">
        <w:rPr>
          <w:rFonts w:ascii="Arial Narrow" w:hAnsi="Arial Narrow"/>
        </w:rPr>
        <w:t>The consulting firm shall propose a team of qualified experts including:</w:t>
      </w:r>
    </w:p>
    <w:p w14:paraId="44E99735" w14:textId="77777777" w:rsidR="002759A0" w:rsidRPr="002759A0" w:rsidRDefault="002759A0" w:rsidP="002759A0">
      <w:pPr>
        <w:numPr>
          <w:ilvl w:val="0"/>
          <w:numId w:val="14"/>
        </w:numPr>
        <w:spacing w:line="276" w:lineRule="auto"/>
        <w:jc w:val="both"/>
        <w:rPr>
          <w:rFonts w:ascii="Arial Narrow" w:hAnsi="Arial Narrow"/>
        </w:rPr>
      </w:pPr>
      <w:r w:rsidRPr="002759A0">
        <w:rPr>
          <w:rFonts w:ascii="Arial Narrow" w:hAnsi="Arial Narrow"/>
        </w:rPr>
        <w:t>Senior Competition Law Expert / Team Leader, with at least 15 years of professional experience in competition law and policy, including advisory work with public institutions.</w:t>
      </w:r>
    </w:p>
    <w:p w14:paraId="505A9469" w14:textId="77777777" w:rsidR="002759A0" w:rsidRPr="002759A0" w:rsidRDefault="002759A0" w:rsidP="002759A0">
      <w:pPr>
        <w:numPr>
          <w:ilvl w:val="0"/>
          <w:numId w:val="14"/>
        </w:numPr>
        <w:spacing w:line="276" w:lineRule="auto"/>
        <w:jc w:val="both"/>
        <w:rPr>
          <w:rFonts w:ascii="Arial Narrow" w:hAnsi="Arial Narrow"/>
        </w:rPr>
      </w:pPr>
      <w:r w:rsidRPr="002759A0">
        <w:rPr>
          <w:rFonts w:ascii="Arial Narrow" w:hAnsi="Arial Narrow"/>
        </w:rPr>
        <w:t>Legal experts with relevant EU experience on competition and state aid law with advanced academic qualifications (</w:t>
      </w:r>
      <w:proofErr w:type="gramStart"/>
      <w:r w:rsidRPr="002759A0">
        <w:rPr>
          <w:rFonts w:ascii="Arial Narrow" w:hAnsi="Arial Narrow"/>
        </w:rPr>
        <w:t>Master’s</w:t>
      </w:r>
      <w:proofErr w:type="gramEnd"/>
      <w:r w:rsidRPr="002759A0">
        <w:rPr>
          <w:rFonts w:ascii="Arial Narrow" w:hAnsi="Arial Narrow"/>
        </w:rPr>
        <w:t xml:space="preserve"> degree or Ph.D.) in law, law and economics, or related fields, and demonstrated experience in antitrust law.  </w:t>
      </w:r>
    </w:p>
    <w:p w14:paraId="3DFC56E9" w14:textId="77777777" w:rsidR="002759A0" w:rsidRPr="002759A0" w:rsidRDefault="002759A0" w:rsidP="002759A0">
      <w:pPr>
        <w:numPr>
          <w:ilvl w:val="0"/>
          <w:numId w:val="14"/>
        </w:numPr>
        <w:spacing w:line="276" w:lineRule="auto"/>
        <w:jc w:val="both"/>
        <w:rPr>
          <w:rFonts w:ascii="Arial Narrow" w:hAnsi="Arial Narrow"/>
        </w:rPr>
      </w:pPr>
      <w:r w:rsidRPr="002759A0">
        <w:rPr>
          <w:rFonts w:ascii="Arial Narrow" w:hAnsi="Arial Narrow"/>
        </w:rPr>
        <w:t>Experts with strong knowledge of local competition legislation and institutional frameworks, as well as familiarity with EU competition rules.</w:t>
      </w:r>
    </w:p>
    <w:p w14:paraId="149F0F86" w14:textId="77777777" w:rsidR="002759A0" w:rsidRPr="002759A0" w:rsidRDefault="002759A0" w:rsidP="002759A0">
      <w:pPr>
        <w:numPr>
          <w:ilvl w:val="0"/>
          <w:numId w:val="14"/>
        </w:numPr>
        <w:spacing w:line="276" w:lineRule="auto"/>
        <w:jc w:val="both"/>
        <w:rPr>
          <w:rFonts w:ascii="Arial Narrow" w:hAnsi="Arial Narrow"/>
        </w:rPr>
      </w:pPr>
      <w:r w:rsidRPr="002759A0">
        <w:rPr>
          <w:rFonts w:ascii="Arial Narrow" w:hAnsi="Arial Narrow"/>
        </w:rPr>
        <w:t xml:space="preserve">Economic expert with advanced academic qualifications specialized in the field of competition. </w:t>
      </w:r>
    </w:p>
    <w:p w14:paraId="35234A38" w14:textId="77777777" w:rsidR="002759A0" w:rsidRPr="002759A0" w:rsidRDefault="002759A0" w:rsidP="002759A0">
      <w:pPr>
        <w:spacing w:after="240" w:line="276" w:lineRule="auto"/>
        <w:jc w:val="both"/>
        <w:rPr>
          <w:rFonts w:ascii="Arial Narrow" w:hAnsi="Arial Narrow"/>
          <w:sz w:val="12"/>
          <w:szCs w:val="12"/>
        </w:rPr>
      </w:pPr>
    </w:p>
    <w:p w14:paraId="25E30536" w14:textId="77777777" w:rsidR="002759A0" w:rsidRPr="002759A0" w:rsidRDefault="002759A0" w:rsidP="002759A0">
      <w:pPr>
        <w:tabs>
          <w:tab w:val="num" w:pos="1080"/>
        </w:tabs>
        <w:spacing w:after="120"/>
        <w:ind w:left="714" w:hanging="714"/>
        <w:jc w:val="both"/>
        <w:rPr>
          <w:rFonts w:ascii="Arial Narrow" w:hAnsi="Arial Narrow"/>
          <w:b/>
          <w:iCs/>
          <w:smallCaps/>
        </w:rPr>
      </w:pPr>
      <w:r w:rsidRPr="002759A0">
        <w:rPr>
          <w:rFonts w:ascii="Arial Narrow" w:hAnsi="Arial Narrow"/>
          <w:b/>
          <w:iCs/>
        </w:rPr>
        <w:t>H.</w:t>
      </w:r>
      <w:r w:rsidRPr="002759A0">
        <w:rPr>
          <w:rFonts w:ascii="Arial Narrow" w:hAnsi="Arial Narrow"/>
          <w:b/>
          <w:iCs/>
        </w:rPr>
        <w:tab/>
        <w:t xml:space="preserve">Terms of payment </w:t>
      </w:r>
    </w:p>
    <w:p w14:paraId="114BAB4E" w14:textId="77777777" w:rsidR="002759A0" w:rsidRPr="002759A0" w:rsidRDefault="002759A0" w:rsidP="002759A0">
      <w:pPr>
        <w:pStyle w:val="BankNormal"/>
        <w:spacing w:after="120" w:line="276" w:lineRule="auto"/>
        <w:jc w:val="both"/>
        <w:rPr>
          <w:rFonts w:ascii="Arial Narrow" w:hAnsi="Arial Narrow"/>
          <w:sz w:val="20"/>
          <w:lang w:eastAsia="ru-RU"/>
        </w:rPr>
      </w:pPr>
      <w:r w:rsidRPr="002759A0">
        <w:rPr>
          <w:rFonts w:ascii="Arial Narrow" w:hAnsi="Arial Narrow"/>
          <w:bCs/>
          <w:iCs/>
          <w:szCs w:val="24"/>
        </w:rPr>
        <w:t xml:space="preserve">The Contract will be the Standard World Bank Lump-sum contract. Payment schedule will be agreed upon the negotiations between the Consultant, and the MEDD. </w:t>
      </w:r>
      <w:r w:rsidRPr="002759A0">
        <w:rPr>
          <w:rFonts w:ascii="Arial Narrow" w:hAnsi="Arial Narrow"/>
          <w:bCs/>
          <w:lang w:eastAsia="ru-RU"/>
        </w:rPr>
        <w:t>The payments under the contract will be processed by the PIU upon approval of the reports by the MEDD.</w:t>
      </w:r>
    </w:p>
    <w:p w14:paraId="1EF79C24" w14:textId="77777777" w:rsidR="002759A0" w:rsidRPr="002759A0" w:rsidRDefault="002759A0" w:rsidP="002759A0">
      <w:pPr>
        <w:spacing w:line="276" w:lineRule="auto"/>
        <w:rPr>
          <w:rFonts w:ascii="Arial Narrow" w:hAnsi="Arial Narrow"/>
        </w:rPr>
      </w:pPr>
    </w:p>
    <w:p w14:paraId="4BF0B639" w14:textId="77777777" w:rsidR="005C0409" w:rsidRPr="002759A0" w:rsidRDefault="005C0409" w:rsidP="005C0409">
      <w:pPr>
        <w:jc w:val="center"/>
        <w:rPr>
          <w:rFonts w:ascii="Arial Narrow" w:hAnsi="Arial Narrow"/>
          <w:b/>
          <w:bCs/>
          <w:szCs w:val="22"/>
        </w:rPr>
      </w:pPr>
    </w:p>
    <w:sectPr w:rsidR="005C0409" w:rsidRPr="002759A0" w:rsidSect="00B97BDD">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709" w:right="900" w:bottom="1276"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29DD5" w14:textId="77777777" w:rsidR="00A52770" w:rsidRDefault="00A52770">
      <w:r>
        <w:separator/>
      </w:r>
    </w:p>
  </w:endnote>
  <w:endnote w:type="continuationSeparator" w:id="0">
    <w:p w14:paraId="2158C17D" w14:textId="77777777" w:rsidR="00A52770" w:rsidRDefault="00A52770">
      <w:r>
        <w:rPr>
          <w:sz w:val="24"/>
        </w:rPr>
        <w:t xml:space="preserve"> </w:t>
      </w:r>
    </w:p>
  </w:endnote>
  <w:endnote w:type="continuationNotice" w:id="1">
    <w:p w14:paraId="562E1D36" w14:textId="77777777" w:rsidR="00A52770" w:rsidRDefault="00A5277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094E3" w14:textId="77777777" w:rsidR="00A52770" w:rsidRDefault="00A52770">
      <w:r>
        <w:rPr>
          <w:sz w:val="24"/>
        </w:rPr>
        <w:separator/>
      </w:r>
    </w:p>
  </w:footnote>
  <w:footnote w:type="continuationSeparator" w:id="0">
    <w:p w14:paraId="0F53D644" w14:textId="77777777" w:rsidR="00A52770" w:rsidRDefault="00A52770">
      <w:r>
        <w:continuationSeparator/>
      </w:r>
    </w:p>
  </w:footnote>
  <w:footnote w:id="1">
    <w:p w14:paraId="1C2DCB86" w14:textId="77777777" w:rsidR="002759A0" w:rsidRDefault="002759A0" w:rsidP="002759A0">
      <w:pPr>
        <w:pStyle w:val="FootnoteText"/>
      </w:pPr>
      <w:r>
        <w:rPr>
          <w:rStyle w:val="FootnoteReference"/>
        </w:rPr>
        <w:footnoteRef/>
      </w:r>
      <w:r>
        <w:t xml:space="preserve"> </w:t>
      </w:r>
      <w:r w:rsidRPr="003251C0">
        <w:t>https://documents1.worldbank.org/curated/en/099112024082570311/pdf/P179866-9eaed92d-1e4f-46ce-9700-c4b409c2e612.pdf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3F0A"/>
    <w:multiLevelType w:val="hybridMultilevel"/>
    <w:tmpl w:val="7FF8D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B32979"/>
    <w:multiLevelType w:val="multilevel"/>
    <w:tmpl w:val="9DAC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05112"/>
    <w:multiLevelType w:val="hybridMultilevel"/>
    <w:tmpl w:val="C40475C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43D25"/>
    <w:multiLevelType w:val="multilevel"/>
    <w:tmpl w:val="8A8815F8"/>
    <w:lvl w:ilvl="0">
      <w:start w:val="1"/>
      <w:numFmt w:val="bullet"/>
      <w:lvlText w:val="-"/>
      <w:lvlJc w:val="left"/>
      <w:pPr>
        <w:tabs>
          <w:tab w:val="num" w:pos="720"/>
        </w:tabs>
        <w:ind w:left="720" w:hanging="360"/>
      </w:pPr>
      <w:rPr>
        <w:rFonts w:ascii="Times New Roman" w:hAnsi="Times New Roman" w:cs="Times New Roman"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62B74"/>
    <w:multiLevelType w:val="multilevel"/>
    <w:tmpl w:val="114E26EA"/>
    <w:lvl w:ilvl="0">
      <w:start w:val="1"/>
      <w:numFmt w:val="bullet"/>
      <w:lvlText w:val="-"/>
      <w:lvlJc w:val="left"/>
      <w:pPr>
        <w:tabs>
          <w:tab w:val="num" w:pos="720"/>
        </w:tabs>
        <w:ind w:left="720" w:hanging="360"/>
      </w:pPr>
      <w:rPr>
        <w:rFonts w:ascii="Times New Roman" w:hAnsi="Times New Roman" w:cs="Times New Roman" w:hint="default"/>
        <w:sz w:val="20"/>
      </w:rPr>
    </w:lvl>
    <w:lvl w:ilvl="1">
      <w:start w:val="5"/>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B58E2"/>
    <w:multiLevelType w:val="multilevel"/>
    <w:tmpl w:val="314CA7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E8D0142"/>
    <w:multiLevelType w:val="hybridMultilevel"/>
    <w:tmpl w:val="D4381F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874791"/>
    <w:multiLevelType w:val="multilevel"/>
    <w:tmpl w:val="CC1612E2"/>
    <w:lvl w:ilvl="0">
      <w:start w:val="1"/>
      <w:numFmt w:val="bullet"/>
      <w:lvlText w:val=""/>
      <w:lvlJc w:val="left"/>
      <w:pPr>
        <w:tabs>
          <w:tab w:val="num" w:pos="720"/>
        </w:tabs>
        <w:ind w:left="720" w:hanging="360"/>
      </w:pPr>
      <w:rPr>
        <w:rFonts w:ascii="Symbol" w:hAnsi="Symbol" w:hint="default"/>
        <w:sz w:val="20"/>
      </w:rPr>
    </w:lvl>
    <w:lvl w:ilvl="1">
      <w:start w:val="7"/>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9E697A"/>
    <w:multiLevelType w:val="hybridMultilevel"/>
    <w:tmpl w:val="82600B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 w15:restartNumberingAfterBreak="0">
    <w:nsid w:val="4B467C52"/>
    <w:multiLevelType w:val="hybridMultilevel"/>
    <w:tmpl w:val="4AA299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E40B01"/>
    <w:multiLevelType w:val="hybridMultilevel"/>
    <w:tmpl w:val="C680BC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C66673"/>
    <w:multiLevelType w:val="hybridMultilevel"/>
    <w:tmpl w:val="34D66248"/>
    <w:lvl w:ilvl="0" w:tplc="A002E3E4">
      <w:start w:val="4"/>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5C59097D"/>
    <w:multiLevelType w:val="hybridMultilevel"/>
    <w:tmpl w:val="43CAE75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945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9"/>
  </w:num>
  <w:num w:numId="3" w16cid:durableId="1279948644">
    <w:abstractNumId w:val="5"/>
  </w:num>
  <w:num w:numId="4" w16cid:durableId="397748869">
    <w:abstractNumId w:val="12"/>
  </w:num>
  <w:num w:numId="5" w16cid:durableId="637615982">
    <w:abstractNumId w:val="3"/>
  </w:num>
  <w:num w:numId="6" w16cid:durableId="721635105">
    <w:abstractNumId w:val="4"/>
  </w:num>
  <w:num w:numId="7" w16cid:durableId="314535673">
    <w:abstractNumId w:val="1"/>
  </w:num>
  <w:num w:numId="8" w16cid:durableId="251207917">
    <w:abstractNumId w:val="2"/>
  </w:num>
  <w:num w:numId="9" w16cid:durableId="116878714">
    <w:abstractNumId w:val="8"/>
  </w:num>
  <w:num w:numId="10" w16cid:durableId="924992194">
    <w:abstractNumId w:val="11"/>
  </w:num>
  <w:num w:numId="11" w16cid:durableId="137771367">
    <w:abstractNumId w:val="7"/>
  </w:num>
  <w:num w:numId="12" w16cid:durableId="1932666071">
    <w:abstractNumId w:val="0"/>
  </w:num>
  <w:num w:numId="13" w16cid:durableId="1425152770">
    <w:abstractNumId w:val="6"/>
  </w:num>
  <w:num w:numId="14" w16cid:durableId="811023981">
    <w:abstractNumId w:val="10"/>
  </w:num>
  <w:num w:numId="15" w16cid:durableId="5824465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6BA1"/>
    <w:rsid w:val="000447BE"/>
    <w:rsid w:val="0006373E"/>
    <w:rsid w:val="0007139E"/>
    <w:rsid w:val="00087977"/>
    <w:rsid w:val="00095418"/>
    <w:rsid w:val="000A4184"/>
    <w:rsid w:val="000C0EC0"/>
    <w:rsid w:val="000C4041"/>
    <w:rsid w:val="000F48B6"/>
    <w:rsid w:val="00137802"/>
    <w:rsid w:val="00146D68"/>
    <w:rsid w:val="00196614"/>
    <w:rsid w:val="001A5475"/>
    <w:rsid w:val="001B0D84"/>
    <w:rsid w:val="001C4752"/>
    <w:rsid w:val="001D2CA5"/>
    <w:rsid w:val="001D70EB"/>
    <w:rsid w:val="00202049"/>
    <w:rsid w:val="00235CBD"/>
    <w:rsid w:val="00250D6E"/>
    <w:rsid w:val="002727A9"/>
    <w:rsid w:val="002759A0"/>
    <w:rsid w:val="002843EF"/>
    <w:rsid w:val="002C4377"/>
    <w:rsid w:val="002E700B"/>
    <w:rsid w:val="002F6CF6"/>
    <w:rsid w:val="003423B6"/>
    <w:rsid w:val="00347EF7"/>
    <w:rsid w:val="00357959"/>
    <w:rsid w:val="00361F65"/>
    <w:rsid w:val="00372355"/>
    <w:rsid w:val="003901C5"/>
    <w:rsid w:val="00394CE1"/>
    <w:rsid w:val="003B0ADD"/>
    <w:rsid w:val="004011E2"/>
    <w:rsid w:val="00401624"/>
    <w:rsid w:val="004019F6"/>
    <w:rsid w:val="00417C27"/>
    <w:rsid w:val="00436995"/>
    <w:rsid w:val="00447B7B"/>
    <w:rsid w:val="004A5E02"/>
    <w:rsid w:val="004B7C87"/>
    <w:rsid w:val="004C0E26"/>
    <w:rsid w:val="004C3F92"/>
    <w:rsid w:val="004E721D"/>
    <w:rsid w:val="00505F31"/>
    <w:rsid w:val="00546871"/>
    <w:rsid w:val="005503DF"/>
    <w:rsid w:val="00557680"/>
    <w:rsid w:val="00561114"/>
    <w:rsid w:val="00574F92"/>
    <w:rsid w:val="00593053"/>
    <w:rsid w:val="005A0276"/>
    <w:rsid w:val="005B1335"/>
    <w:rsid w:val="005C0409"/>
    <w:rsid w:val="005D72CA"/>
    <w:rsid w:val="00604180"/>
    <w:rsid w:val="0061753F"/>
    <w:rsid w:val="00661034"/>
    <w:rsid w:val="00665AE7"/>
    <w:rsid w:val="00684E8F"/>
    <w:rsid w:val="006B7D0B"/>
    <w:rsid w:val="006D6898"/>
    <w:rsid w:val="006F3706"/>
    <w:rsid w:val="00724751"/>
    <w:rsid w:val="0076462F"/>
    <w:rsid w:val="00785CA1"/>
    <w:rsid w:val="00792E3C"/>
    <w:rsid w:val="007A3B70"/>
    <w:rsid w:val="007A735E"/>
    <w:rsid w:val="007B513D"/>
    <w:rsid w:val="007C4C87"/>
    <w:rsid w:val="007D59F6"/>
    <w:rsid w:val="007F7C6F"/>
    <w:rsid w:val="008174CB"/>
    <w:rsid w:val="00825B5C"/>
    <w:rsid w:val="0083275E"/>
    <w:rsid w:val="008929AC"/>
    <w:rsid w:val="008A4AA7"/>
    <w:rsid w:val="008C6CEA"/>
    <w:rsid w:val="008D38F1"/>
    <w:rsid w:val="008E2EDE"/>
    <w:rsid w:val="008F2097"/>
    <w:rsid w:val="00910D30"/>
    <w:rsid w:val="00916E24"/>
    <w:rsid w:val="0092546E"/>
    <w:rsid w:val="00930D65"/>
    <w:rsid w:val="00945686"/>
    <w:rsid w:val="00951E14"/>
    <w:rsid w:val="00960FF0"/>
    <w:rsid w:val="00965543"/>
    <w:rsid w:val="00972CBA"/>
    <w:rsid w:val="009747F5"/>
    <w:rsid w:val="009830E4"/>
    <w:rsid w:val="009A68A1"/>
    <w:rsid w:val="009C1562"/>
    <w:rsid w:val="009C3C43"/>
    <w:rsid w:val="009C747E"/>
    <w:rsid w:val="009E098E"/>
    <w:rsid w:val="009E152B"/>
    <w:rsid w:val="00A05A45"/>
    <w:rsid w:val="00A52770"/>
    <w:rsid w:val="00A54F5A"/>
    <w:rsid w:val="00A61A85"/>
    <w:rsid w:val="00A90DFA"/>
    <w:rsid w:val="00A953C3"/>
    <w:rsid w:val="00AB71C1"/>
    <w:rsid w:val="00B20153"/>
    <w:rsid w:val="00B3630A"/>
    <w:rsid w:val="00B97BDD"/>
    <w:rsid w:val="00BA4299"/>
    <w:rsid w:val="00BA531D"/>
    <w:rsid w:val="00BC1BB9"/>
    <w:rsid w:val="00BC3818"/>
    <w:rsid w:val="00BD017E"/>
    <w:rsid w:val="00BD0E5F"/>
    <w:rsid w:val="00BD14B2"/>
    <w:rsid w:val="00BD6CBC"/>
    <w:rsid w:val="00BF1A46"/>
    <w:rsid w:val="00C06189"/>
    <w:rsid w:val="00C24DF1"/>
    <w:rsid w:val="00C52DB9"/>
    <w:rsid w:val="00C55D76"/>
    <w:rsid w:val="00C70D43"/>
    <w:rsid w:val="00C86A1F"/>
    <w:rsid w:val="00CC12CD"/>
    <w:rsid w:val="00CD158A"/>
    <w:rsid w:val="00D12616"/>
    <w:rsid w:val="00D24F28"/>
    <w:rsid w:val="00D35A53"/>
    <w:rsid w:val="00D50D24"/>
    <w:rsid w:val="00D51573"/>
    <w:rsid w:val="00D66483"/>
    <w:rsid w:val="00D83909"/>
    <w:rsid w:val="00D8414F"/>
    <w:rsid w:val="00DA15DD"/>
    <w:rsid w:val="00DD7362"/>
    <w:rsid w:val="00DF4F57"/>
    <w:rsid w:val="00E03207"/>
    <w:rsid w:val="00E07E32"/>
    <w:rsid w:val="00E13391"/>
    <w:rsid w:val="00E5127F"/>
    <w:rsid w:val="00EB5460"/>
    <w:rsid w:val="00EC50B8"/>
    <w:rsid w:val="00EE1C60"/>
    <w:rsid w:val="00F17486"/>
    <w:rsid w:val="00F41A32"/>
    <w:rsid w:val="00F63325"/>
    <w:rsid w:val="00F67564"/>
    <w:rsid w:val="00FB228B"/>
    <w:rsid w:val="00FC1E74"/>
    <w:rsid w:val="00FC60BF"/>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link w:val="Heading1Char"/>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aliases w:val=" BVI f, BVI fnr,(NECG) Footnote Reference,16 Point,BVI fnr,EN Footnote Reference,FC,Footnote,Footnote Ref in FtNote,Footnote Reference Number,R,Ref,SUPERS,Style 6,Superscript 6 Point,de nota al pie,footnote,fr,fr Char,ftref,o"/>
    <w:basedOn w:val="DefaultParagraphFont"/>
    <w:link w:val="BVIfnrCarCarCarCarChar"/>
    <w:uiPriority w:val="99"/>
    <w:qFormat/>
    <w:rsid w:val="008A4AA7"/>
    <w:rPr>
      <w:rFonts w:ascii="CG Times" w:hAnsi="CG Times"/>
      <w:noProof w:val="0"/>
      <w:sz w:val="22"/>
      <w:vertAlign w:val="superscript"/>
      <w:lang w:val="en-US"/>
    </w:rPr>
  </w:style>
  <w:style w:type="paragraph" w:styleId="FootnoteText">
    <w:name w:val="footnote text"/>
    <w:basedOn w:val="Normal"/>
    <w:link w:val="FootnoteTextChar"/>
    <w:uiPriority w:val="99"/>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paragraph" w:customStyle="1" w:styleId="BVIfnrCarCarCarCarChar">
    <w:name w:val="BVI fnr Car Car Car Car Char"/>
    <w:aliases w:val=" BVI fnr Car Car Car Car Char,BVI fnr Car,BVI fnr Car Car,BVI fnr Car Car Car Car,BVI fnr Car Car Car Car Char תו תו Char Char,BVI fnr Car Car תו Char,BVI fnr Car תו Char,BVI fnr תו Char"/>
    <w:basedOn w:val="Normal"/>
    <w:link w:val="FootnoteReference"/>
    <w:uiPriority w:val="8"/>
    <w:rsid w:val="00B97BDD"/>
    <w:pPr>
      <w:spacing w:before="200" w:after="160" w:line="240" w:lineRule="exact"/>
      <w:jc w:val="both"/>
    </w:pPr>
    <w:rPr>
      <w:vertAlign w:val="superscript"/>
    </w:rPr>
  </w:style>
  <w:style w:type="table" w:customStyle="1" w:styleId="TableGrid1">
    <w:name w:val="Table Grid1"/>
    <w:basedOn w:val="TableNormal"/>
    <w:next w:val="TableGrid"/>
    <w:uiPriority w:val="59"/>
    <w:rsid w:val="005C0409"/>
    <w:rPr>
      <w:rFonts w:ascii="Calibri" w:eastAsia="Yu Mincho"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0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59A0"/>
    <w:pPr>
      <w:ind w:left="720"/>
      <w:contextualSpacing/>
    </w:pPr>
  </w:style>
  <w:style w:type="character" w:customStyle="1" w:styleId="Heading1Char">
    <w:name w:val="Heading 1 Char"/>
    <w:basedOn w:val="DefaultParagraphFont"/>
    <w:link w:val="Heading1"/>
    <w:rsid w:val="002759A0"/>
    <w:rPr>
      <w:b/>
      <w:smallCaps/>
      <w:sz w:val="32"/>
    </w:rPr>
  </w:style>
  <w:style w:type="character" w:customStyle="1" w:styleId="FootnoteTextChar">
    <w:name w:val="Footnote Text Char"/>
    <w:basedOn w:val="DefaultParagraphFont"/>
    <w:link w:val="FootnoteText"/>
    <w:uiPriority w:val="99"/>
    <w:semiHidden/>
    <w:rsid w:val="00275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ipac.m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3.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3114</Words>
  <Characters>17752</Characters>
  <Application>Microsoft Office Word</Application>
  <DocSecurity>0</DocSecurity>
  <Lines>147</Lines>
  <Paragraphs>41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20825</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4</cp:revision>
  <cp:lastPrinted>2022-12-27T14:51:00Z</cp:lastPrinted>
  <dcterms:created xsi:type="dcterms:W3CDTF">2026-04-01T11:23:00Z</dcterms:created>
  <dcterms:modified xsi:type="dcterms:W3CDTF">2026-04-01T11:42:00Z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