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8F52" w14:textId="77777777" w:rsidR="0086130D" w:rsidRPr="00CF01D7" w:rsidRDefault="0086130D" w:rsidP="0086130D">
      <w:pPr>
        <w:spacing w:after="0" w:line="240" w:lineRule="auto"/>
        <w:jc w:val="center"/>
        <w:rPr>
          <w:rFonts w:ascii="Arial Narrow" w:eastAsia="Times New Roman" w:hAnsi="Arial Narrow" w:cs="Times New Roman"/>
          <w:b/>
          <w:sz w:val="24"/>
          <w:szCs w:val="24"/>
          <w:lang w:val="ro-RO"/>
        </w:rPr>
      </w:pPr>
      <w:bookmarkStart w:id="0" w:name="_Hlk147219226"/>
      <w:bookmarkStart w:id="1" w:name="_Hlk137735475"/>
      <w:r w:rsidRPr="00CF01D7">
        <w:rPr>
          <w:rFonts w:ascii="Arial Narrow" w:eastAsia="Times New Roman" w:hAnsi="Arial Narrow" w:cs="Times New Roman"/>
          <w:b/>
          <w:sz w:val="24"/>
          <w:szCs w:val="24"/>
          <w:lang w:val="ro-RO"/>
        </w:rPr>
        <w:t xml:space="preserve">CEREREA OFERTELOR DE PREŢ </w:t>
      </w:r>
    </w:p>
    <w:p w14:paraId="630CF9B4" w14:textId="77777777" w:rsidR="0086130D" w:rsidRPr="00CF01D7" w:rsidRDefault="0086130D" w:rsidP="0086130D">
      <w:pPr>
        <w:spacing w:after="0" w:line="240" w:lineRule="auto"/>
        <w:jc w:val="center"/>
        <w:rPr>
          <w:rFonts w:ascii="Arial Narrow" w:eastAsia="Times New Roman" w:hAnsi="Arial Narrow" w:cs="Times New Roman"/>
          <w:b/>
          <w:sz w:val="24"/>
          <w:szCs w:val="24"/>
          <w:lang w:val="ro-RO"/>
        </w:rPr>
      </w:pPr>
      <w:r w:rsidRPr="00CF01D7">
        <w:rPr>
          <w:rFonts w:ascii="Arial Narrow" w:eastAsia="Times New Roman" w:hAnsi="Arial Narrow" w:cs="Times New Roman"/>
          <w:b/>
          <w:sz w:val="24"/>
          <w:szCs w:val="24"/>
          <w:lang w:val="ro-RO"/>
        </w:rPr>
        <w:t xml:space="preserve">ACHIZIȚIA SERVICIILOR TEHNICE </w:t>
      </w:r>
      <w:bookmarkStart w:id="2" w:name="_Hlk147217676"/>
      <w:r w:rsidRPr="00CF01D7">
        <w:rPr>
          <w:rFonts w:ascii="Arial Narrow" w:eastAsia="Times New Roman" w:hAnsi="Arial Narrow" w:cs="Times New Roman"/>
          <w:b/>
          <w:sz w:val="24"/>
          <w:szCs w:val="24"/>
          <w:lang w:val="ro-RO"/>
        </w:rPr>
        <w:t>ALTELE DECÂT SERVICII DE CONSULTANȚĂ</w:t>
      </w:r>
      <w:bookmarkEnd w:id="2"/>
    </w:p>
    <w:p w14:paraId="03D46215" w14:textId="77777777" w:rsidR="0086130D" w:rsidRPr="00CF01D7" w:rsidRDefault="0086130D" w:rsidP="0086130D">
      <w:pPr>
        <w:spacing w:after="0" w:line="240" w:lineRule="auto"/>
        <w:jc w:val="center"/>
        <w:rPr>
          <w:rFonts w:ascii="Arial Narrow" w:eastAsia="Times New Roman" w:hAnsi="Arial Narrow" w:cs="Times New Roman"/>
          <w:b/>
          <w:sz w:val="24"/>
          <w:szCs w:val="24"/>
          <w:lang w:val="ro-RO"/>
        </w:rPr>
      </w:pPr>
      <w:r w:rsidRPr="00CF01D7">
        <w:rPr>
          <w:rFonts w:ascii="Arial Narrow" w:eastAsia="Times New Roman" w:hAnsi="Arial Narrow" w:cs="Times New Roman"/>
          <w:b/>
          <w:sz w:val="24"/>
          <w:szCs w:val="24"/>
          <w:lang w:val="ro-RO"/>
        </w:rPr>
        <w:t xml:space="preserve">COP Nr.: </w:t>
      </w:r>
      <w:r w:rsidRPr="00D27097">
        <w:rPr>
          <w:rFonts w:ascii="Arial Narrow" w:eastAsia="Times New Roman" w:hAnsi="Arial Narrow" w:cs="Times New Roman"/>
          <w:b/>
          <w:sz w:val="24"/>
          <w:szCs w:val="24"/>
          <w:lang w:val="ro-RO"/>
        </w:rPr>
        <w:t>MD-CEP-</w:t>
      </w:r>
      <w:r w:rsidRPr="00E533AE">
        <w:t xml:space="preserve"> </w:t>
      </w:r>
      <w:r w:rsidRPr="00E533AE">
        <w:rPr>
          <w:rFonts w:ascii="Arial Narrow" w:eastAsia="Times New Roman" w:hAnsi="Arial Narrow" w:cs="Times New Roman"/>
          <w:b/>
          <w:sz w:val="24"/>
          <w:szCs w:val="24"/>
          <w:lang w:val="ro-RO"/>
        </w:rPr>
        <w:t>555841</w:t>
      </w:r>
      <w:r w:rsidRPr="00D27097">
        <w:rPr>
          <w:rFonts w:ascii="Arial Narrow" w:eastAsia="Times New Roman" w:hAnsi="Arial Narrow" w:cs="Times New Roman"/>
          <w:b/>
          <w:sz w:val="24"/>
          <w:szCs w:val="24"/>
          <w:lang w:val="ro-RO"/>
        </w:rPr>
        <w:t>-NC-RFQ</w:t>
      </w:r>
    </w:p>
    <w:p w14:paraId="05C3847E" w14:textId="77777777" w:rsidR="0086130D" w:rsidRPr="00CF01D7" w:rsidRDefault="0086130D" w:rsidP="0086130D">
      <w:pPr>
        <w:spacing w:after="0" w:line="240" w:lineRule="auto"/>
        <w:rPr>
          <w:rFonts w:ascii="Arial Narrow" w:eastAsia="Times New Roman" w:hAnsi="Arial Narrow" w:cs="Times New Roman"/>
          <w:b/>
          <w:sz w:val="24"/>
          <w:szCs w:val="24"/>
          <w:u w:val="single"/>
          <w:lang w:val="ro-RO"/>
        </w:rPr>
      </w:pPr>
    </w:p>
    <w:p w14:paraId="38BE867A"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Denumirea proiectului: </w:t>
      </w:r>
      <w:r w:rsidRPr="00CF01D7">
        <w:rPr>
          <w:rFonts w:ascii="Arial Narrow" w:eastAsia="Times New Roman" w:hAnsi="Arial Narrow" w:cs="Times New Roman"/>
          <w:b/>
          <w:bCs/>
          <w:sz w:val="24"/>
          <w:szCs w:val="24"/>
          <w:lang w:val="ro-RO"/>
        </w:rPr>
        <w:t xml:space="preserve">„Proiectul  de Competitivitatea Întreprinderilor Micro, Mici </w:t>
      </w:r>
      <w:proofErr w:type="spellStart"/>
      <w:r w:rsidRPr="00CF01D7">
        <w:rPr>
          <w:rFonts w:ascii="Arial Narrow" w:eastAsia="Times New Roman" w:hAnsi="Arial Narrow" w:cs="Times New Roman"/>
          <w:b/>
          <w:bCs/>
          <w:sz w:val="24"/>
          <w:szCs w:val="24"/>
          <w:lang w:val="ro-RO"/>
        </w:rPr>
        <w:t>şi</w:t>
      </w:r>
      <w:proofErr w:type="spellEnd"/>
      <w:r w:rsidRPr="00CF01D7">
        <w:rPr>
          <w:rFonts w:ascii="Arial Narrow" w:eastAsia="Times New Roman" w:hAnsi="Arial Narrow" w:cs="Times New Roman"/>
          <w:b/>
          <w:bCs/>
          <w:sz w:val="24"/>
          <w:szCs w:val="24"/>
          <w:lang w:val="ro-RO"/>
        </w:rPr>
        <w:t xml:space="preserve"> Mijlocii”</w:t>
      </w:r>
    </w:p>
    <w:p w14:paraId="0039D2B6" w14:textId="77777777" w:rsidR="0086130D" w:rsidRDefault="0086130D" w:rsidP="0086130D">
      <w:pPr>
        <w:spacing w:after="0" w:line="240" w:lineRule="auto"/>
        <w:jc w:val="both"/>
        <w:rPr>
          <w:rFonts w:ascii="Arial Narrow" w:eastAsia="Times New Roman" w:hAnsi="Arial Narrow" w:cs="Times New Roman"/>
          <w:b/>
          <w:bCs/>
          <w:sz w:val="24"/>
          <w:szCs w:val="24"/>
          <w:lang w:val="ro-RO"/>
        </w:rPr>
      </w:pPr>
      <w:proofErr w:type="spellStart"/>
      <w:r w:rsidRPr="005C5604">
        <w:rPr>
          <w:rFonts w:ascii="Arial Narrow" w:eastAsia="Times New Roman" w:hAnsi="Arial Narrow" w:cs="Times New Roman"/>
          <w:sz w:val="24"/>
          <w:szCs w:val="24"/>
          <w:lang w:val="ro-RO"/>
        </w:rPr>
        <w:t>Finantator</w:t>
      </w:r>
      <w:proofErr w:type="spellEnd"/>
      <w:r w:rsidRPr="00CF01D7">
        <w:rPr>
          <w:rFonts w:ascii="Arial Narrow" w:eastAsia="Times New Roman" w:hAnsi="Arial Narrow" w:cs="Times New Roman"/>
          <w:sz w:val="24"/>
          <w:szCs w:val="24"/>
          <w:lang w:val="ro-RO"/>
        </w:rPr>
        <w:t xml:space="preserve">: </w:t>
      </w:r>
      <w:r w:rsidRPr="00CF01D7">
        <w:rPr>
          <w:rFonts w:ascii="Arial Narrow" w:eastAsia="Times New Roman" w:hAnsi="Arial Narrow" w:cs="Times New Roman"/>
          <w:b/>
          <w:bCs/>
          <w:sz w:val="24"/>
          <w:szCs w:val="24"/>
          <w:lang w:val="ro-RO"/>
        </w:rPr>
        <w:t xml:space="preserve">Unitatea de Implementarea Proiectul  de competitivitate a Întreprinderilor Micro, Mici </w:t>
      </w:r>
      <w:proofErr w:type="spellStart"/>
      <w:r w:rsidRPr="00CF01D7">
        <w:rPr>
          <w:rFonts w:ascii="Arial Narrow" w:eastAsia="Times New Roman" w:hAnsi="Arial Narrow" w:cs="Times New Roman"/>
          <w:b/>
          <w:bCs/>
          <w:sz w:val="24"/>
          <w:szCs w:val="24"/>
          <w:lang w:val="ro-RO"/>
        </w:rPr>
        <w:t>şi</w:t>
      </w:r>
      <w:proofErr w:type="spellEnd"/>
      <w:r w:rsidRPr="00CF01D7">
        <w:rPr>
          <w:rFonts w:ascii="Arial Narrow" w:eastAsia="Times New Roman" w:hAnsi="Arial Narrow" w:cs="Times New Roman"/>
          <w:b/>
          <w:bCs/>
          <w:sz w:val="24"/>
          <w:szCs w:val="24"/>
          <w:lang w:val="ro-RO"/>
        </w:rPr>
        <w:t xml:space="preserve"> Mijlocii</w:t>
      </w:r>
    </w:p>
    <w:p w14:paraId="4555422B"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bookmarkStart w:id="3" w:name="_Hlk147219531"/>
      <w:r w:rsidRPr="005C5604">
        <w:rPr>
          <w:rFonts w:ascii="Arial Narrow" w:eastAsia="Times New Roman" w:hAnsi="Arial Narrow" w:cs="Times New Roman"/>
          <w:sz w:val="24"/>
          <w:szCs w:val="24"/>
          <w:lang w:val="ro-RO"/>
        </w:rPr>
        <w:t>Beneficiar:</w:t>
      </w:r>
      <w:r>
        <w:rPr>
          <w:rFonts w:ascii="Arial Narrow" w:eastAsia="Times New Roman" w:hAnsi="Arial Narrow" w:cs="Times New Roman"/>
          <w:b/>
          <w:bCs/>
          <w:sz w:val="24"/>
          <w:szCs w:val="24"/>
          <w:lang w:val="ro-RO"/>
        </w:rPr>
        <w:t xml:space="preserve"> </w:t>
      </w:r>
      <w:r w:rsidRPr="009860DB">
        <w:rPr>
          <w:rFonts w:ascii="Arial Narrow" w:eastAsia="Times New Roman" w:hAnsi="Arial Narrow" w:cs="Times New Roman"/>
          <w:b/>
          <w:bCs/>
          <w:sz w:val="24"/>
          <w:szCs w:val="24"/>
          <w:lang w:val="ro-RO"/>
        </w:rPr>
        <w:t>Agenția de Investiții din Moldova</w:t>
      </w:r>
      <w:r w:rsidRPr="005C5604">
        <w:rPr>
          <w:rFonts w:ascii="Arial Narrow" w:eastAsia="Times New Roman" w:hAnsi="Arial Narrow" w:cs="Times New Roman"/>
          <w:b/>
          <w:bCs/>
          <w:sz w:val="24"/>
          <w:szCs w:val="24"/>
          <w:lang w:val="ro-RO"/>
        </w:rPr>
        <w:t xml:space="preserve"> (</w:t>
      </w:r>
      <w:r>
        <w:rPr>
          <w:rFonts w:ascii="Arial Narrow" w:eastAsia="Times New Roman" w:hAnsi="Arial Narrow" w:cs="Times New Roman"/>
          <w:b/>
          <w:bCs/>
          <w:sz w:val="24"/>
          <w:szCs w:val="24"/>
          <w:lang w:val="ro-RO"/>
        </w:rPr>
        <w:t>MIA</w:t>
      </w:r>
      <w:r w:rsidRPr="005C5604">
        <w:rPr>
          <w:rFonts w:ascii="Arial Narrow" w:eastAsia="Times New Roman" w:hAnsi="Arial Narrow" w:cs="Times New Roman"/>
          <w:b/>
          <w:bCs/>
          <w:sz w:val="24"/>
          <w:szCs w:val="24"/>
          <w:lang w:val="ro-RO"/>
        </w:rPr>
        <w:t>)</w:t>
      </w:r>
      <w:bookmarkEnd w:id="3"/>
      <w:r w:rsidRPr="00CF01D7">
        <w:rPr>
          <w:rFonts w:ascii="Arial Narrow" w:eastAsia="Times New Roman" w:hAnsi="Arial Narrow" w:cs="Times New Roman"/>
          <w:sz w:val="24"/>
          <w:szCs w:val="24"/>
          <w:lang w:val="ro-RO"/>
        </w:rPr>
        <w:tab/>
      </w:r>
    </w:p>
    <w:p w14:paraId="72D85259"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6FDC09AE" w14:textId="77777777" w:rsidR="0086130D" w:rsidRPr="00CF01D7" w:rsidRDefault="0086130D" w:rsidP="0086130D">
      <w:pPr>
        <w:spacing w:after="0" w:line="240" w:lineRule="auto"/>
        <w:rPr>
          <w:rFonts w:ascii="Arial Narrow" w:eastAsia="Times New Roman" w:hAnsi="Arial Narrow" w:cs="Times New Roman"/>
          <w:bCs/>
          <w:sz w:val="24"/>
          <w:szCs w:val="24"/>
          <w:lang w:val="ro-RO"/>
        </w:rPr>
      </w:pPr>
    </w:p>
    <w:p w14:paraId="676C4109" w14:textId="77777777" w:rsidR="0086130D" w:rsidRPr="00CF01D7" w:rsidRDefault="0086130D" w:rsidP="0086130D">
      <w:pPr>
        <w:spacing w:after="0" w:line="240" w:lineRule="auto"/>
        <w:rPr>
          <w:rFonts w:ascii="Arial Narrow" w:eastAsia="Times New Roman" w:hAnsi="Arial Narrow" w:cs="Times New Roman"/>
          <w:b/>
          <w:bCs/>
          <w:sz w:val="24"/>
          <w:szCs w:val="24"/>
          <w:u w:val="single"/>
          <w:lang w:val="ro-RO"/>
        </w:rPr>
      </w:pPr>
      <w:r w:rsidRPr="00CF01D7">
        <w:rPr>
          <w:rFonts w:ascii="Arial Narrow" w:eastAsia="Times New Roman" w:hAnsi="Arial Narrow" w:cs="Times New Roman"/>
          <w:bCs/>
          <w:sz w:val="24"/>
          <w:szCs w:val="24"/>
          <w:lang w:val="ro-RO"/>
        </w:rPr>
        <w:t xml:space="preserve">Către: </w:t>
      </w:r>
      <w:r w:rsidRPr="00CF01D7">
        <w:rPr>
          <w:rFonts w:ascii="Arial Narrow" w:eastAsia="Times New Roman" w:hAnsi="Arial Narrow" w:cs="Times New Roman"/>
          <w:b/>
          <w:bCs/>
          <w:sz w:val="24"/>
          <w:szCs w:val="24"/>
          <w:u w:val="single"/>
          <w:lang w:val="ro-RO"/>
        </w:rPr>
        <w:t xml:space="preserve">Prestatori de servicii </w:t>
      </w:r>
    </w:p>
    <w:p w14:paraId="3F07D49B" w14:textId="77777777" w:rsidR="0086130D" w:rsidRPr="00CF01D7" w:rsidRDefault="0086130D" w:rsidP="0086130D">
      <w:pPr>
        <w:spacing w:after="0" w:line="240" w:lineRule="auto"/>
        <w:rPr>
          <w:rFonts w:ascii="Arial Narrow" w:eastAsia="Times New Roman" w:hAnsi="Arial Narrow" w:cs="Times New Roman"/>
          <w:bCs/>
          <w:sz w:val="24"/>
          <w:szCs w:val="24"/>
          <w:lang w:val="ro-RO"/>
        </w:rPr>
      </w:pPr>
    </w:p>
    <w:p w14:paraId="2A740C16" w14:textId="77777777" w:rsidR="0086130D" w:rsidRPr="00CF01D7" w:rsidRDefault="0086130D" w:rsidP="0086130D">
      <w:pPr>
        <w:spacing w:after="0" w:line="240" w:lineRule="auto"/>
        <w:rPr>
          <w:rFonts w:ascii="Arial Narrow" w:eastAsia="Times New Roman" w:hAnsi="Arial Narrow" w:cs="Times New Roman"/>
          <w:bCs/>
          <w:sz w:val="24"/>
          <w:szCs w:val="24"/>
          <w:lang w:val="ro-RO"/>
        </w:rPr>
      </w:pPr>
      <w:r w:rsidRPr="00CF01D7">
        <w:rPr>
          <w:rFonts w:ascii="Arial Narrow" w:eastAsia="Times New Roman" w:hAnsi="Arial Narrow" w:cs="Times New Roman"/>
          <w:bCs/>
          <w:sz w:val="24"/>
          <w:szCs w:val="24"/>
          <w:lang w:val="ro-RO"/>
        </w:rPr>
        <w:t>Stimate(ă) Domn/Doamnă,</w:t>
      </w:r>
    </w:p>
    <w:p w14:paraId="4100704C"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48E0F850"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Republica Moldova a primit un credit de la Asociația Internațională pentru Dezvoltare și intenționează să aplice încasările din aceste fonduri pentru plățile eligibile în temeiul contractului pentru care este emisă această invitație.</w:t>
      </w:r>
    </w:p>
    <w:p w14:paraId="79A2F3B2"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7B6BDD4F"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proofErr w:type="spellStart"/>
      <w:r w:rsidRPr="00CF01D7">
        <w:rPr>
          <w:rFonts w:ascii="Arial Narrow" w:eastAsia="Times New Roman" w:hAnsi="Arial Narrow" w:cs="Times New Roman"/>
          <w:sz w:val="24"/>
          <w:szCs w:val="24"/>
          <w:lang w:val="ro-RO"/>
        </w:rPr>
        <w:t>Sunteţi</w:t>
      </w:r>
      <w:proofErr w:type="spellEnd"/>
      <w:r w:rsidRPr="00CF01D7">
        <w:rPr>
          <w:rFonts w:ascii="Arial Narrow" w:eastAsia="Times New Roman" w:hAnsi="Arial Narrow" w:cs="Times New Roman"/>
          <w:sz w:val="24"/>
          <w:szCs w:val="24"/>
          <w:lang w:val="ro-RO"/>
        </w:rPr>
        <w:t xml:space="preserve"> </w:t>
      </w:r>
      <w:proofErr w:type="spellStart"/>
      <w:r w:rsidRPr="00CF01D7">
        <w:rPr>
          <w:rFonts w:ascii="Arial Narrow" w:eastAsia="Times New Roman" w:hAnsi="Arial Narrow" w:cs="Times New Roman"/>
          <w:sz w:val="24"/>
          <w:szCs w:val="24"/>
          <w:lang w:val="ro-RO"/>
        </w:rPr>
        <w:t>invitaţi</w:t>
      </w:r>
      <w:proofErr w:type="spellEnd"/>
      <w:r w:rsidRPr="00CF01D7">
        <w:rPr>
          <w:rFonts w:ascii="Arial Narrow" w:eastAsia="Times New Roman" w:hAnsi="Arial Narrow" w:cs="Times New Roman"/>
          <w:sz w:val="24"/>
          <w:szCs w:val="24"/>
          <w:lang w:val="ro-RO"/>
        </w:rPr>
        <w:t xml:space="preserve"> să prezentați oferta de </w:t>
      </w:r>
      <w:proofErr w:type="spellStart"/>
      <w:r w:rsidRPr="00CF01D7">
        <w:rPr>
          <w:rFonts w:ascii="Arial Narrow" w:eastAsia="Times New Roman" w:hAnsi="Arial Narrow" w:cs="Times New Roman"/>
          <w:sz w:val="24"/>
          <w:szCs w:val="24"/>
          <w:lang w:val="ro-RO"/>
        </w:rPr>
        <w:t>preţ</w:t>
      </w:r>
      <w:proofErr w:type="spellEnd"/>
      <w:r w:rsidRPr="00CF01D7">
        <w:rPr>
          <w:rFonts w:ascii="Arial Narrow" w:eastAsia="Times New Roman" w:hAnsi="Arial Narrow" w:cs="Times New Roman"/>
          <w:sz w:val="24"/>
          <w:szCs w:val="24"/>
          <w:lang w:val="ro-RO"/>
        </w:rPr>
        <w:t xml:space="preserve"> pentru furnizarea </w:t>
      </w:r>
      <w:r w:rsidRPr="0020297C">
        <w:rPr>
          <w:rFonts w:ascii="Arial Narrow" w:eastAsia="Times New Roman" w:hAnsi="Arial Narrow" w:cs="Times New Roman"/>
          <w:b/>
          <w:bCs/>
          <w:sz w:val="24"/>
          <w:szCs w:val="24"/>
          <w:u w:val="single"/>
          <w:lang w:val="ro-RO"/>
        </w:rPr>
        <w:t xml:space="preserve">serviciilor privind organizarea și </w:t>
      </w:r>
      <w:proofErr w:type="spellStart"/>
      <w:r w:rsidRPr="0020297C">
        <w:rPr>
          <w:rFonts w:ascii="Arial Narrow" w:eastAsia="Times New Roman" w:hAnsi="Arial Narrow" w:cs="Times New Roman"/>
          <w:b/>
          <w:bCs/>
          <w:sz w:val="24"/>
          <w:szCs w:val="24"/>
          <w:u w:val="single"/>
          <w:lang w:val="ro-RO"/>
        </w:rPr>
        <w:t>desfasurarea</w:t>
      </w:r>
      <w:proofErr w:type="spellEnd"/>
      <w:r w:rsidRPr="0020297C">
        <w:rPr>
          <w:rFonts w:ascii="Arial Narrow" w:eastAsia="Times New Roman" w:hAnsi="Arial Narrow" w:cs="Times New Roman"/>
          <w:b/>
          <w:bCs/>
          <w:sz w:val="24"/>
          <w:szCs w:val="24"/>
          <w:u w:val="single"/>
          <w:lang w:val="ro-RO"/>
        </w:rPr>
        <w:t xml:space="preserve"> evenimentului „Moldova Business </w:t>
      </w:r>
      <w:proofErr w:type="spellStart"/>
      <w:r w:rsidRPr="0020297C">
        <w:rPr>
          <w:rFonts w:ascii="Arial Narrow" w:eastAsia="Times New Roman" w:hAnsi="Arial Narrow" w:cs="Times New Roman"/>
          <w:b/>
          <w:bCs/>
          <w:sz w:val="24"/>
          <w:szCs w:val="24"/>
          <w:u w:val="single"/>
          <w:lang w:val="ro-RO"/>
        </w:rPr>
        <w:t>Week</w:t>
      </w:r>
      <w:proofErr w:type="spellEnd"/>
      <w:r w:rsidRPr="0020297C">
        <w:rPr>
          <w:rFonts w:ascii="Arial Narrow" w:eastAsia="Times New Roman" w:hAnsi="Arial Narrow" w:cs="Times New Roman"/>
          <w:b/>
          <w:bCs/>
          <w:sz w:val="24"/>
          <w:szCs w:val="24"/>
          <w:u w:val="single"/>
          <w:lang w:val="ro-RO"/>
        </w:rPr>
        <w:t>„ pe data de 28 septembrie 2026</w:t>
      </w:r>
      <w:r w:rsidRPr="00CF01D7">
        <w:rPr>
          <w:rFonts w:ascii="Arial Narrow" w:eastAsia="Times New Roman" w:hAnsi="Arial Narrow" w:cs="Times New Roman"/>
          <w:sz w:val="24"/>
          <w:szCs w:val="24"/>
          <w:lang w:val="ro-RO"/>
        </w:rPr>
        <w:t>.</w:t>
      </w:r>
    </w:p>
    <w:p w14:paraId="74162465" w14:textId="77777777" w:rsidR="0086130D" w:rsidRPr="00CF01D7" w:rsidRDefault="0086130D" w:rsidP="0086130D">
      <w:pPr>
        <w:pStyle w:val="ListParagraph"/>
        <w:spacing w:after="0" w:line="240" w:lineRule="auto"/>
        <w:jc w:val="both"/>
        <w:rPr>
          <w:rFonts w:ascii="Arial Narrow" w:eastAsia="Times New Roman" w:hAnsi="Arial Narrow" w:cs="Times New Roman"/>
          <w:sz w:val="24"/>
          <w:szCs w:val="24"/>
          <w:lang w:val="ro-RO"/>
        </w:rPr>
      </w:pPr>
    </w:p>
    <w:p w14:paraId="107F2AE9" w14:textId="77777777" w:rsidR="0086130D" w:rsidRPr="002F6374" w:rsidRDefault="0086130D" w:rsidP="0086130D">
      <w:pPr>
        <w:pStyle w:val="ListParagraph"/>
        <w:spacing w:after="0" w:line="240" w:lineRule="auto"/>
        <w:jc w:val="both"/>
        <w:rPr>
          <w:rFonts w:ascii="Arial Narrow" w:eastAsia="Times New Roman" w:hAnsi="Arial Narrow" w:cs="Times New Roman"/>
          <w:sz w:val="24"/>
          <w:szCs w:val="24"/>
          <w:lang w:val="ro-RO"/>
        </w:rPr>
      </w:pPr>
      <w:r w:rsidRPr="002F6374">
        <w:rPr>
          <w:rFonts w:ascii="Arial Narrow" w:eastAsia="Times New Roman" w:hAnsi="Arial Narrow" w:cs="Times New Roman"/>
          <w:sz w:val="24"/>
          <w:szCs w:val="24"/>
          <w:highlight w:val="lightGray"/>
          <w:lang w:val="ro-RO"/>
        </w:rPr>
        <w:t>Informațiile privind specificațiile tehnice și cantitățile necesare sunt indicate în punctul 15 din Termenii și Condițiile de mai jos.</w:t>
      </w:r>
    </w:p>
    <w:p w14:paraId="799DD5A1"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3719690A"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Oferta trebuie să fie făcută pentru toate articolele combinate/incluse in lot din această invitație. </w:t>
      </w:r>
    </w:p>
    <w:p w14:paraId="64DF7FAB"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b/>
          <w:bCs/>
          <w:sz w:val="24"/>
          <w:szCs w:val="24"/>
          <w:lang w:val="ro-RO"/>
        </w:rPr>
        <w:t>Ofertele de preț vor fi evaluate pentru toate articolele incluse conform specificațiilor tehnice solicitate, și contractul atribuit ofertantului care oferă cel mai mic preț total evaluat pentru toate articolele incluse</w:t>
      </w:r>
      <w:r w:rsidRPr="00CF01D7">
        <w:rPr>
          <w:rFonts w:ascii="Arial Narrow" w:eastAsia="Times New Roman" w:hAnsi="Arial Narrow" w:cs="Times New Roman"/>
          <w:sz w:val="24"/>
          <w:szCs w:val="24"/>
          <w:lang w:val="ro-RO"/>
        </w:rPr>
        <w:t xml:space="preserve">. </w:t>
      </w:r>
      <w:r w:rsidRPr="00CF01D7">
        <w:rPr>
          <w:rFonts w:ascii="Arial Narrow" w:eastAsia="Times New Roman" w:hAnsi="Arial Narrow" w:cs="Times New Roman"/>
          <w:sz w:val="24"/>
          <w:szCs w:val="24"/>
          <w:u w:val="single"/>
          <w:lang w:val="ro-RO"/>
        </w:rPr>
        <w:t>Ofertele incomplete sau parțiale nu vor fi luate în considerare și vor fi respinse</w:t>
      </w:r>
      <w:r w:rsidRPr="00CF01D7">
        <w:rPr>
          <w:rFonts w:ascii="Arial Narrow" w:eastAsia="Times New Roman" w:hAnsi="Arial Narrow" w:cs="Times New Roman"/>
          <w:sz w:val="24"/>
          <w:szCs w:val="24"/>
          <w:lang w:val="ro-RO"/>
        </w:rPr>
        <w:t>. Nu sunt permise oferte/opțiuni alternative.</w:t>
      </w:r>
    </w:p>
    <w:p w14:paraId="6D31B78F"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275BCD21"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Oferta Dvs., pregătită conform formatului anexat, trebuie să fie expediată în format electronic (în format PDF) la următoarea adresă electronică:</w:t>
      </w:r>
    </w:p>
    <w:p w14:paraId="07D93F49"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p>
    <w:p w14:paraId="345D9442"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Unitatea de Implementarea Proiectul  de competitivitate a Întreprinderilor Micro, Mici </w:t>
      </w:r>
      <w:proofErr w:type="spellStart"/>
      <w:r w:rsidRPr="00CF01D7">
        <w:rPr>
          <w:rFonts w:ascii="Arial Narrow" w:eastAsia="Times New Roman" w:hAnsi="Arial Narrow" w:cs="Times New Roman"/>
          <w:sz w:val="24"/>
          <w:szCs w:val="24"/>
          <w:lang w:val="ro-RO"/>
        </w:rPr>
        <w:t>şi</w:t>
      </w:r>
      <w:proofErr w:type="spellEnd"/>
      <w:r w:rsidRPr="00CF01D7">
        <w:rPr>
          <w:rFonts w:ascii="Arial Narrow" w:eastAsia="Times New Roman" w:hAnsi="Arial Narrow" w:cs="Times New Roman"/>
          <w:sz w:val="24"/>
          <w:szCs w:val="24"/>
          <w:lang w:val="ro-RO"/>
        </w:rPr>
        <w:t xml:space="preserve"> Mijlocii</w:t>
      </w:r>
    </w:p>
    <w:p w14:paraId="050D7F6C"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proofErr w:type="spellStart"/>
      <w:r w:rsidRPr="00CF01D7">
        <w:rPr>
          <w:rFonts w:ascii="Arial Narrow" w:eastAsia="Times New Roman" w:hAnsi="Arial Narrow" w:cs="Times New Roman"/>
          <w:sz w:val="24"/>
          <w:szCs w:val="24"/>
          <w:lang w:val="ro-RO"/>
        </w:rPr>
        <w:t>Blv</w:t>
      </w:r>
      <w:proofErr w:type="spellEnd"/>
      <w:r w:rsidRPr="00CF01D7">
        <w:rPr>
          <w:rFonts w:ascii="Arial Narrow" w:eastAsia="Times New Roman" w:hAnsi="Arial Narrow" w:cs="Times New Roman"/>
          <w:sz w:val="24"/>
          <w:szCs w:val="24"/>
          <w:lang w:val="ro-RO"/>
        </w:rPr>
        <w:t xml:space="preserve"> Stefan cel Mare 180, Chișinău 2004, Republica Moldova</w:t>
      </w:r>
    </w:p>
    <w:p w14:paraId="71DE04BC"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Tel. +373 22 296723</w:t>
      </w:r>
    </w:p>
    <w:p w14:paraId="6D688A78"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E-mail: piu@mded.gov.md</w:t>
      </w:r>
    </w:p>
    <w:p w14:paraId="5E950644"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161E5578"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Oferta poate fi depusa:</w:t>
      </w:r>
    </w:p>
    <w:p w14:paraId="24C18C40" w14:textId="77777777" w:rsidR="0086130D" w:rsidRPr="00CF01D7" w:rsidRDefault="0086130D" w:rsidP="0086130D">
      <w:pPr>
        <w:pStyle w:val="ListParagraph"/>
        <w:numPr>
          <w:ilvl w:val="0"/>
          <w:numId w:val="3"/>
        </w:num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în original, semnată electronic conform </w:t>
      </w:r>
      <w:hyperlink r:id="rId5" w:history="1">
        <w:r w:rsidRPr="00CF01D7">
          <w:rPr>
            <w:rStyle w:val="Hyperlink"/>
            <w:rFonts w:ascii="Arial Narrow" w:eastAsia="Times New Roman" w:hAnsi="Arial Narrow" w:cs="Times New Roman"/>
            <w:sz w:val="24"/>
            <w:szCs w:val="24"/>
            <w:lang w:val="ro-RO"/>
          </w:rPr>
          <w:t>legii nr. 124 din 19 mai, 2022</w:t>
        </w:r>
      </w:hyperlink>
    </w:p>
    <w:p w14:paraId="302E3ACF" w14:textId="77777777" w:rsidR="0086130D" w:rsidRPr="00CF01D7" w:rsidRDefault="0086130D" w:rsidP="0086130D">
      <w:p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sau </w:t>
      </w:r>
    </w:p>
    <w:p w14:paraId="7892DC94" w14:textId="77777777" w:rsidR="0086130D" w:rsidRPr="00CF01D7" w:rsidRDefault="0086130D" w:rsidP="0086130D">
      <w:pPr>
        <w:pStyle w:val="ListParagraph"/>
        <w:numPr>
          <w:ilvl w:val="0"/>
          <w:numId w:val="3"/>
        </w:num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în copie scanată a originalului semnat olograf</w:t>
      </w:r>
    </w:p>
    <w:p w14:paraId="3525219D" w14:textId="77777777" w:rsidR="0086130D" w:rsidRPr="00CF01D7" w:rsidRDefault="0086130D" w:rsidP="0086130D">
      <w:pPr>
        <w:pStyle w:val="ListParagraph"/>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sau </w:t>
      </w:r>
    </w:p>
    <w:p w14:paraId="6C8743A6" w14:textId="77777777" w:rsidR="0086130D" w:rsidRPr="00CF01D7" w:rsidRDefault="0086130D" w:rsidP="0086130D">
      <w:pPr>
        <w:pStyle w:val="ListParagraph"/>
        <w:numPr>
          <w:ilvl w:val="0"/>
          <w:numId w:val="3"/>
        </w:num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depusa în original pe </w:t>
      </w:r>
      <w:proofErr w:type="spellStart"/>
      <w:r w:rsidRPr="00CF01D7">
        <w:rPr>
          <w:rFonts w:ascii="Arial Narrow" w:eastAsia="Times New Roman" w:hAnsi="Arial Narrow" w:cs="Times New Roman"/>
          <w:sz w:val="24"/>
          <w:szCs w:val="24"/>
          <w:lang w:val="ro-RO"/>
        </w:rPr>
        <w:t>hărtie</w:t>
      </w:r>
      <w:proofErr w:type="spellEnd"/>
      <w:r w:rsidRPr="00CF01D7">
        <w:rPr>
          <w:rFonts w:ascii="Arial Narrow" w:eastAsia="Times New Roman" w:hAnsi="Arial Narrow" w:cs="Times New Roman"/>
          <w:sz w:val="24"/>
          <w:szCs w:val="24"/>
          <w:lang w:val="ro-RO"/>
        </w:rPr>
        <w:t>.</w:t>
      </w:r>
    </w:p>
    <w:p w14:paraId="1C3B1950" w14:textId="77777777" w:rsidR="0086130D" w:rsidRPr="00CF01D7" w:rsidRDefault="0086130D" w:rsidP="0086130D">
      <w:pPr>
        <w:pStyle w:val="ListParagraph"/>
        <w:spacing w:after="0" w:line="240" w:lineRule="auto"/>
        <w:jc w:val="both"/>
        <w:rPr>
          <w:rFonts w:ascii="Arial Narrow" w:eastAsia="Times New Roman" w:hAnsi="Arial Narrow" w:cs="Times New Roman"/>
          <w:sz w:val="24"/>
          <w:szCs w:val="24"/>
          <w:lang w:val="ro-RO"/>
        </w:rPr>
      </w:pPr>
    </w:p>
    <w:p w14:paraId="2246DC05"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b/>
          <w:sz w:val="24"/>
          <w:szCs w:val="24"/>
          <w:u w:val="single"/>
          <w:lang w:val="ro-RO"/>
        </w:rPr>
      </w:pPr>
      <w:r w:rsidRPr="00CF01D7">
        <w:rPr>
          <w:rFonts w:ascii="Arial Narrow" w:eastAsia="Times New Roman" w:hAnsi="Arial Narrow" w:cs="Times New Roman"/>
          <w:sz w:val="24"/>
          <w:szCs w:val="24"/>
          <w:lang w:val="ro-RO"/>
        </w:rPr>
        <w:t xml:space="preserve">Termenul limită de prezentare a ofertei la adresa de email indicată în punctul 4 este: </w:t>
      </w:r>
      <w:proofErr w:type="spellStart"/>
      <w:r>
        <w:rPr>
          <w:rFonts w:ascii="Arial Narrow" w:eastAsia="Times New Roman" w:hAnsi="Arial Narrow" w:cs="Times New Roman"/>
          <w:b/>
          <w:i/>
          <w:iCs/>
          <w:sz w:val="24"/>
          <w:szCs w:val="24"/>
          <w:u w:val="single"/>
          <w:lang w:val="ro-RO"/>
        </w:rPr>
        <w:t>July</w:t>
      </w:r>
      <w:proofErr w:type="spellEnd"/>
      <w:r>
        <w:rPr>
          <w:rFonts w:ascii="Arial Narrow" w:eastAsia="Times New Roman" w:hAnsi="Arial Narrow" w:cs="Times New Roman"/>
          <w:b/>
          <w:i/>
          <w:iCs/>
          <w:sz w:val="24"/>
          <w:szCs w:val="24"/>
          <w:u w:val="single"/>
          <w:lang w:val="ro-RO"/>
        </w:rPr>
        <w:t xml:space="preserve"> 28, 2026</w:t>
      </w:r>
      <w:r w:rsidRPr="00CF01D7">
        <w:rPr>
          <w:rFonts w:ascii="Arial Narrow" w:eastAsia="Times New Roman" w:hAnsi="Arial Narrow" w:cs="Times New Roman"/>
          <w:b/>
          <w:i/>
          <w:iCs/>
          <w:sz w:val="24"/>
          <w:szCs w:val="24"/>
          <w:u w:val="single"/>
          <w:lang w:val="ro-RO"/>
        </w:rPr>
        <w:t>, ora 11:00</w:t>
      </w:r>
      <w:r w:rsidRPr="00CF01D7">
        <w:rPr>
          <w:rFonts w:ascii="Arial Narrow" w:eastAsia="Times New Roman" w:hAnsi="Arial Narrow" w:cs="Times New Roman"/>
          <w:bCs/>
          <w:sz w:val="24"/>
          <w:szCs w:val="24"/>
          <w:lang w:val="ro-RO"/>
        </w:rPr>
        <w:t>.</w:t>
      </w:r>
    </w:p>
    <w:p w14:paraId="13736A03"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4DB69F6C"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Oferta va fi prezentată în format electronic la adresa de e-mail indicată mai sus, fiind </w:t>
      </w:r>
      <w:proofErr w:type="spellStart"/>
      <w:r w:rsidRPr="00CF01D7">
        <w:rPr>
          <w:rFonts w:ascii="Arial Narrow" w:eastAsia="Times New Roman" w:hAnsi="Arial Narrow" w:cs="Times New Roman"/>
          <w:sz w:val="24"/>
          <w:szCs w:val="24"/>
          <w:lang w:val="ro-RO"/>
        </w:rPr>
        <w:t>însoţită</w:t>
      </w:r>
      <w:proofErr w:type="spellEnd"/>
      <w:r w:rsidRPr="00CF01D7">
        <w:rPr>
          <w:rFonts w:ascii="Arial Narrow" w:eastAsia="Times New Roman" w:hAnsi="Arial Narrow" w:cs="Times New Roman"/>
          <w:sz w:val="24"/>
          <w:szCs w:val="24"/>
          <w:lang w:val="ro-RO"/>
        </w:rPr>
        <w:t xml:space="preserve"> de materiale sau </w:t>
      </w:r>
      <w:proofErr w:type="spellStart"/>
      <w:r w:rsidRPr="00CF01D7">
        <w:rPr>
          <w:rFonts w:ascii="Arial Narrow" w:eastAsia="Times New Roman" w:hAnsi="Arial Narrow" w:cs="Times New Roman"/>
          <w:sz w:val="24"/>
          <w:szCs w:val="24"/>
          <w:lang w:val="ro-RO"/>
        </w:rPr>
        <w:t>informaţii</w:t>
      </w:r>
      <w:proofErr w:type="spellEnd"/>
      <w:r w:rsidRPr="00CF01D7">
        <w:rPr>
          <w:rFonts w:ascii="Arial Narrow" w:eastAsia="Times New Roman" w:hAnsi="Arial Narrow" w:cs="Times New Roman"/>
          <w:sz w:val="24"/>
          <w:szCs w:val="24"/>
          <w:lang w:val="ro-RO"/>
        </w:rPr>
        <w:t xml:space="preserve"> relevante pentru fiecare articol, unde este cazul.</w:t>
      </w:r>
    </w:p>
    <w:p w14:paraId="720EE41F"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40527D10"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Oferta Dvs. trebuie prezentată conform </w:t>
      </w:r>
      <w:proofErr w:type="spellStart"/>
      <w:r w:rsidRPr="00CF01D7">
        <w:rPr>
          <w:rFonts w:ascii="Arial Narrow" w:eastAsia="Times New Roman" w:hAnsi="Arial Narrow" w:cs="Times New Roman"/>
          <w:sz w:val="24"/>
          <w:szCs w:val="24"/>
          <w:lang w:val="ro-RO"/>
        </w:rPr>
        <w:t>instrucţiunilor</w:t>
      </w:r>
      <w:proofErr w:type="spellEnd"/>
      <w:r w:rsidRPr="00CF01D7">
        <w:rPr>
          <w:rFonts w:ascii="Arial Narrow" w:eastAsia="Times New Roman" w:hAnsi="Arial Narrow" w:cs="Times New Roman"/>
          <w:sz w:val="24"/>
          <w:szCs w:val="24"/>
          <w:lang w:val="ro-RO"/>
        </w:rPr>
        <w:t xml:space="preserve"> de mai jos </w:t>
      </w:r>
      <w:proofErr w:type="spellStart"/>
      <w:r w:rsidRPr="00CF01D7">
        <w:rPr>
          <w:rFonts w:ascii="Arial Narrow" w:eastAsia="Times New Roman" w:hAnsi="Arial Narrow" w:cs="Times New Roman"/>
          <w:sz w:val="24"/>
          <w:szCs w:val="24"/>
          <w:lang w:val="ro-RO"/>
        </w:rPr>
        <w:t>şi</w:t>
      </w:r>
      <w:proofErr w:type="spellEnd"/>
      <w:r w:rsidRPr="00CF01D7">
        <w:rPr>
          <w:rFonts w:ascii="Arial Narrow" w:eastAsia="Times New Roman" w:hAnsi="Arial Narrow" w:cs="Times New Roman"/>
          <w:sz w:val="24"/>
          <w:szCs w:val="24"/>
          <w:lang w:val="ro-RO"/>
        </w:rPr>
        <w:t xml:space="preserve"> în conformitate cu Termenii </w:t>
      </w:r>
      <w:proofErr w:type="spellStart"/>
      <w:r w:rsidRPr="00CF01D7">
        <w:rPr>
          <w:rFonts w:ascii="Arial Narrow" w:eastAsia="Times New Roman" w:hAnsi="Arial Narrow" w:cs="Times New Roman"/>
          <w:sz w:val="24"/>
          <w:szCs w:val="24"/>
          <w:lang w:val="ro-RO"/>
        </w:rPr>
        <w:t>şi</w:t>
      </w:r>
      <w:proofErr w:type="spellEnd"/>
      <w:r w:rsidRPr="00CF01D7">
        <w:rPr>
          <w:rFonts w:ascii="Arial Narrow" w:eastAsia="Times New Roman" w:hAnsi="Arial Narrow" w:cs="Times New Roman"/>
          <w:sz w:val="24"/>
          <w:szCs w:val="24"/>
          <w:lang w:val="ro-RO"/>
        </w:rPr>
        <w:t xml:space="preserve"> </w:t>
      </w:r>
      <w:proofErr w:type="spellStart"/>
      <w:r w:rsidRPr="00CF01D7">
        <w:rPr>
          <w:rFonts w:ascii="Arial Narrow" w:eastAsia="Times New Roman" w:hAnsi="Arial Narrow" w:cs="Times New Roman"/>
          <w:sz w:val="24"/>
          <w:szCs w:val="24"/>
          <w:lang w:val="ro-RO"/>
        </w:rPr>
        <w:t>Condiţiile</w:t>
      </w:r>
      <w:proofErr w:type="spellEnd"/>
      <w:r w:rsidRPr="00CF01D7">
        <w:rPr>
          <w:rFonts w:ascii="Arial Narrow" w:eastAsia="Times New Roman" w:hAnsi="Arial Narrow" w:cs="Times New Roman"/>
          <w:sz w:val="24"/>
          <w:szCs w:val="24"/>
          <w:lang w:val="ro-RO"/>
        </w:rPr>
        <w:t xml:space="preserve"> indicate în Cererea Ofertelor de Preț.</w:t>
      </w:r>
    </w:p>
    <w:p w14:paraId="379495C5"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5A4280EE"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Achiziționarea serviciilor solicitate este efectuată în corespundere cu procedura Cererii ofertelor de preț descrisa în paragraful 6.8 a </w:t>
      </w:r>
      <w:hyperlink r:id="rId6" w:history="1">
        <w:r w:rsidRPr="00CF01D7">
          <w:rPr>
            <w:rStyle w:val="Hyperlink"/>
            <w:rFonts w:ascii="Arial Narrow" w:eastAsia="Times New Roman" w:hAnsi="Arial Narrow" w:cs="Times New Roman"/>
            <w:sz w:val="24"/>
            <w:szCs w:val="24"/>
            <w:lang w:val="ro-RO"/>
          </w:rPr>
          <w:t>Regulamentul</w:t>
        </w:r>
      </w:hyperlink>
      <w:r w:rsidRPr="00CF01D7">
        <w:rPr>
          <w:rStyle w:val="Hyperlink"/>
          <w:rFonts w:ascii="Arial Narrow" w:eastAsia="Times New Roman" w:hAnsi="Arial Narrow" w:cs="Times New Roman"/>
          <w:sz w:val="24"/>
          <w:szCs w:val="24"/>
          <w:lang w:val="ro-RO"/>
        </w:rPr>
        <w:t xml:space="preserve"> de </w:t>
      </w:r>
      <w:proofErr w:type="spellStart"/>
      <w:r w:rsidRPr="00CF01D7">
        <w:rPr>
          <w:rStyle w:val="Hyperlink"/>
          <w:rFonts w:ascii="Arial Narrow" w:eastAsia="Times New Roman" w:hAnsi="Arial Narrow" w:cs="Times New Roman"/>
          <w:sz w:val="24"/>
          <w:szCs w:val="24"/>
          <w:lang w:val="ro-RO"/>
        </w:rPr>
        <w:t>Procurari</w:t>
      </w:r>
      <w:proofErr w:type="spellEnd"/>
      <w:r w:rsidRPr="00CF01D7">
        <w:rPr>
          <w:rStyle w:val="Hyperlink"/>
          <w:rFonts w:ascii="Arial Narrow" w:eastAsia="Times New Roman" w:hAnsi="Arial Narrow" w:cs="Times New Roman"/>
          <w:sz w:val="24"/>
          <w:szCs w:val="24"/>
          <w:lang w:val="ro-RO"/>
        </w:rPr>
        <w:t xml:space="preserve"> (Noiembrie 2020)</w:t>
      </w:r>
      <w:r w:rsidRPr="00CF01D7">
        <w:rPr>
          <w:rFonts w:ascii="Arial Narrow" w:eastAsia="Times New Roman" w:hAnsi="Arial Narrow" w:cs="Times New Roman"/>
          <w:sz w:val="24"/>
          <w:szCs w:val="24"/>
          <w:lang w:val="ro-RO"/>
        </w:rPr>
        <w:t>.</w:t>
      </w:r>
    </w:p>
    <w:p w14:paraId="4459068C"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265D0BC4"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Oferta Dvs. trebuie prezentată conform următoarelor instrucțiuni și în conformitate cu Termenii și condițiile indicate în proiectul de contract atașat. </w:t>
      </w:r>
      <w:r w:rsidRPr="00CF01D7">
        <w:rPr>
          <w:rFonts w:ascii="Arial Narrow" w:eastAsia="Times New Roman" w:hAnsi="Arial Narrow" w:cs="Times New Roman"/>
          <w:b/>
          <w:bCs/>
          <w:sz w:val="24"/>
          <w:szCs w:val="24"/>
          <w:lang w:val="ro-RO"/>
        </w:rPr>
        <w:t>Vă rugăm să semnați Termenii și Condițiile de prestare atașate la Contract și să completați tabelul care să demonstreze o corespundere substanțială a serviciilor propuse cu specificațiile tehnice solicitate</w:t>
      </w:r>
      <w:r w:rsidRPr="00CF01D7">
        <w:rPr>
          <w:rFonts w:ascii="Arial Narrow" w:eastAsia="Times New Roman" w:hAnsi="Arial Narrow" w:cs="Times New Roman"/>
          <w:sz w:val="24"/>
          <w:szCs w:val="24"/>
          <w:lang w:val="ro-RO"/>
        </w:rPr>
        <w:t>.</w:t>
      </w:r>
    </w:p>
    <w:p w14:paraId="5A992F0D"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41AEDF30"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(i) </w:t>
      </w:r>
      <w:r w:rsidRPr="00CF01D7">
        <w:rPr>
          <w:rFonts w:ascii="Arial Narrow" w:eastAsia="Times New Roman" w:hAnsi="Arial Narrow" w:cs="Times New Roman"/>
          <w:sz w:val="24"/>
          <w:szCs w:val="24"/>
          <w:u w:val="single"/>
          <w:lang w:val="ro-RO"/>
        </w:rPr>
        <w:t>PREŢURI</w:t>
      </w:r>
      <w:r w:rsidRPr="00CF01D7">
        <w:rPr>
          <w:rFonts w:ascii="Arial Narrow" w:eastAsia="Times New Roman" w:hAnsi="Arial Narrow" w:cs="Times New Roman"/>
          <w:sz w:val="24"/>
          <w:szCs w:val="24"/>
          <w:lang w:val="ro-RO"/>
        </w:rPr>
        <w:t xml:space="preserve">: </w:t>
      </w:r>
      <w:r>
        <w:rPr>
          <w:rFonts w:ascii="Arial Narrow" w:eastAsia="Times New Roman" w:hAnsi="Arial Narrow" w:cs="Times New Roman"/>
          <w:sz w:val="24"/>
          <w:szCs w:val="24"/>
          <w:u w:val="single"/>
          <w:lang w:val="ro-RO"/>
        </w:rPr>
        <w:t>Moneda</w:t>
      </w:r>
      <w:r w:rsidRPr="00CF01D7">
        <w:rPr>
          <w:rFonts w:ascii="Arial Narrow" w:eastAsia="Times New Roman" w:hAnsi="Arial Narrow" w:cs="Times New Roman"/>
          <w:sz w:val="24"/>
          <w:szCs w:val="24"/>
          <w:u w:val="single"/>
          <w:lang w:val="ro-RO"/>
        </w:rPr>
        <w:t xml:space="preserve"> pentru oferta de preț și de plată trebuie să fie </w:t>
      </w:r>
      <w:r w:rsidRPr="00CF01D7">
        <w:rPr>
          <w:rFonts w:ascii="Arial Narrow" w:eastAsia="Times New Roman" w:hAnsi="Arial Narrow" w:cs="Times New Roman"/>
          <w:b/>
          <w:bCs/>
          <w:sz w:val="24"/>
          <w:szCs w:val="24"/>
          <w:u w:val="single"/>
          <w:lang w:val="ro-RO"/>
        </w:rPr>
        <w:t>Lei Moldovenești (MDL)</w:t>
      </w:r>
      <w:r w:rsidRPr="00CF01D7">
        <w:rPr>
          <w:rFonts w:ascii="Arial Narrow" w:eastAsia="Times New Roman" w:hAnsi="Arial Narrow" w:cs="Times New Roman"/>
          <w:sz w:val="24"/>
          <w:szCs w:val="24"/>
          <w:lang w:val="ro-RO"/>
        </w:rPr>
        <w:t xml:space="preserve">. Prețurile </w:t>
      </w:r>
      <w:proofErr w:type="spellStart"/>
      <w:r w:rsidRPr="00CF01D7">
        <w:rPr>
          <w:rFonts w:ascii="Arial Narrow" w:eastAsia="Times New Roman" w:hAnsi="Arial Narrow" w:cs="Times New Roman"/>
          <w:sz w:val="24"/>
          <w:szCs w:val="24"/>
          <w:lang w:val="ro-RO"/>
        </w:rPr>
        <w:t>propouse</w:t>
      </w:r>
      <w:proofErr w:type="spellEnd"/>
      <w:r w:rsidRPr="00CF01D7">
        <w:rPr>
          <w:rFonts w:ascii="Arial Narrow" w:eastAsia="Times New Roman" w:hAnsi="Arial Narrow" w:cs="Times New Roman"/>
          <w:sz w:val="24"/>
          <w:szCs w:val="24"/>
          <w:lang w:val="ro-RO"/>
        </w:rPr>
        <w:t xml:space="preserve"> trebuie sa includ </w:t>
      </w:r>
      <w:r w:rsidRPr="002F6374">
        <w:rPr>
          <w:rFonts w:ascii="Arial Narrow" w:eastAsia="Times New Roman" w:hAnsi="Arial Narrow" w:cs="Times New Roman"/>
          <w:b/>
          <w:iCs/>
          <w:sz w:val="24"/>
          <w:szCs w:val="24"/>
          <w:lang w:val="ro-RO"/>
        </w:rPr>
        <w:t>TVA</w:t>
      </w:r>
      <w:r w:rsidRPr="002F6374">
        <w:rPr>
          <w:rFonts w:ascii="Arial Narrow" w:eastAsia="Times New Roman" w:hAnsi="Arial Narrow" w:cs="Times New Roman"/>
          <w:bCs/>
          <w:iCs/>
          <w:sz w:val="24"/>
          <w:szCs w:val="24"/>
          <w:lang w:val="ro-RO"/>
        </w:rPr>
        <w:t>.</w:t>
      </w:r>
    </w:p>
    <w:p w14:paraId="6CB509A1"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783F537B"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(ii) </w:t>
      </w:r>
      <w:r w:rsidRPr="00CF01D7">
        <w:rPr>
          <w:rFonts w:ascii="Arial Narrow" w:eastAsia="Times New Roman" w:hAnsi="Arial Narrow" w:cs="Times New Roman"/>
          <w:sz w:val="24"/>
          <w:szCs w:val="24"/>
          <w:u w:val="single"/>
          <w:lang w:val="ro-RO"/>
        </w:rPr>
        <w:t>EVALUAREA OFERTEI</w:t>
      </w:r>
      <w:r w:rsidRPr="00CF01D7">
        <w:rPr>
          <w:rFonts w:ascii="Arial Narrow" w:eastAsia="Times New Roman" w:hAnsi="Arial Narrow" w:cs="Times New Roman"/>
          <w:sz w:val="24"/>
          <w:szCs w:val="24"/>
          <w:lang w:val="ro-RO"/>
        </w:rPr>
        <w:t xml:space="preserve">: Oferta care este conforma </w:t>
      </w:r>
      <w:proofErr w:type="spellStart"/>
      <w:r w:rsidRPr="00CF01D7">
        <w:rPr>
          <w:rFonts w:ascii="Arial Narrow" w:eastAsia="Times New Roman" w:hAnsi="Arial Narrow" w:cs="Times New Roman"/>
          <w:sz w:val="24"/>
          <w:szCs w:val="24"/>
          <w:lang w:val="ro-RO"/>
        </w:rPr>
        <w:t>specificaţiilor</w:t>
      </w:r>
      <w:proofErr w:type="spellEnd"/>
      <w:r w:rsidRPr="00CF01D7">
        <w:rPr>
          <w:rFonts w:ascii="Arial Narrow" w:eastAsia="Times New Roman" w:hAnsi="Arial Narrow" w:cs="Times New Roman"/>
          <w:sz w:val="24"/>
          <w:szCs w:val="24"/>
          <w:lang w:val="ro-RO"/>
        </w:rPr>
        <w:t xml:space="preserve"> tehnice vor fi evaluate din punct de vedere al </w:t>
      </w:r>
      <w:proofErr w:type="spellStart"/>
      <w:r w:rsidRPr="00CF01D7">
        <w:rPr>
          <w:rFonts w:ascii="Arial Narrow" w:eastAsia="Times New Roman" w:hAnsi="Arial Narrow" w:cs="Times New Roman"/>
          <w:sz w:val="24"/>
          <w:szCs w:val="24"/>
          <w:lang w:val="ro-RO"/>
        </w:rPr>
        <w:t>preţurilor</w:t>
      </w:r>
      <w:proofErr w:type="spellEnd"/>
      <w:r w:rsidRPr="00CF01D7">
        <w:rPr>
          <w:rFonts w:ascii="Arial Narrow" w:eastAsia="Times New Roman" w:hAnsi="Arial Narrow" w:cs="Times New Roman"/>
          <w:sz w:val="24"/>
          <w:szCs w:val="24"/>
          <w:lang w:val="ro-RO"/>
        </w:rPr>
        <w:t xml:space="preserve">. </w:t>
      </w:r>
    </w:p>
    <w:p w14:paraId="30728866"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p>
    <w:p w14:paraId="34E78E7E"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În procesul de evaluare a ofertei, Beneficiarul va determina </w:t>
      </w:r>
      <w:proofErr w:type="spellStart"/>
      <w:r w:rsidRPr="00CF01D7">
        <w:rPr>
          <w:rFonts w:ascii="Arial Narrow" w:eastAsia="Times New Roman" w:hAnsi="Arial Narrow" w:cs="Times New Roman"/>
          <w:sz w:val="24"/>
          <w:szCs w:val="24"/>
          <w:lang w:val="ro-RO"/>
        </w:rPr>
        <w:t>preţul</w:t>
      </w:r>
      <w:proofErr w:type="spellEnd"/>
      <w:r w:rsidRPr="00CF01D7">
        <w:rPr>
          <w:rFonts w:ascii="Arial Narrow" w:eastAsia="Times New Roman" w:hAnsi="Arial Narrow" w:cs="Times New Roman"/>
          <w:sz w:val="24"/>
          <w:szCs w:val="24"/>
          <w:lang w:val="ro-RO"/>
        </w:rPr>
        <w:t xml:space="preserve"> de evaluare prin ajustarea </w:t>
      </w:r>
      <w:proofErr w:type="spellStart"/>
      <w:r w:rsidRPr="00CF01D7">
        <w:rPr>
          <w:rFonts w:ascii="Arial Narrow" w:eastAsia="Times New Roman" w:hAnsi="Arial Narrow" w:cs="Times New Roman"/>
          <w:sz w:val="24"/>
          <w:szCs w:val="24"/>
          <w:lang w:val="ro-RO"/>
        </w:rPr>
        <w:t>preţului</w:t>
      </w:r>
      <w:proofErr w:type="spellEnd"/>
      <w:r w:rsidRPr="00CF01D7">
        <w:rPr>
          <w:rFonts w:ascii="Arial Narrow" w:eastAsia="Times New Roman" w:hAnsi="Arial Narrow" w:cs="Times New Roman"/>
          <w:sz w:val="24"/>
          <w:szCs w:val="24"/>
          <w:lang w:val="ro-RO"/>
        </w:rPr>
        <w:t xml:space="preserve"> ofertei, după caz, prin efectuarea corectărilor în caz de erori aritmetice după cum urmează:</w:t>
      </w:r>
    </w:p>
    <w:p w14:paraId="32523EA8" w14:textId="77777777" w:rsidR="0086130D" w:rsidRPr="00CF01D7" w:rsidRDefault="0086130D" w:rsidP="0086130D">
      <w:pPr>
        <w:pStyle w:val="ListParagraph"/>
        <w:numPr>
          <w:ilvl w:val="0"/>
          <w:numId w:val="2"/>
        </w:numPr>
        <w:spacing w:after="0" w:line="240" w:lineRule="auto"/>
        <w:ind w:left="1350"/>
        <w:jc w:val="both"/>
        <w:rPr>
          <w:rFonts w:ascii="Arial Narrow" w:eastAsia="Times New Roman" w:hAnsi="Arial Narrow" w:cs="Times New Roman"/>
          <w:i/>
          <w:iCs/>
          <w:sz w:val="24"/>
          <w:szCs w:val="24"/>
          <w:lang w:val="ro-RO"/>
        </w:rPr>
      </w:pPr>
      <w:r w:rsidRPr="00CF01D7">
        <w:rPr>
          <w:rFonts w:ascii="Arial Narrow" w:eastAsia="Times New Roman" w:hAnsi="Arial Narrow" w:cs="Times New Roman"/>
          <w:i/>
          <w:iCs/>
          <w:sz w:val="24"/>
          <w:szCs w:val="24"/>
          <w:lang w:val="ro-RO"/>
        </w:rPr>
        <w:t>în cazul în care există o discrepanță între sumele în cifre și litere, suma în litere va prevala;</w:t>
      </w:r>
    </w:p>
    <w:p w14:paraId="183A866E" w14:textId="77777777" w:rsidR="0086130D" w:rsidRPr="00CF01D7" w:rsidRDefault="0086130D" w:rsidP="0086130D">
      <w:pPr>
        <w:pStyle w:val="ListParagraph"/>
        <w:numPr>
          <w:ilvl w:val="0"/>
          <w:numId w:val="2"/>
        </w:numPr>
        <w:spacing w:after="0" w:line="240" w:lineRule="auto"/>
        <w:ind w:left="1350"/>
        <w:jc w:val="both"/>
        <w:rPr>
          <w:rFonts w:ascii="Arial Narrow" w:eastAsia="Times New Roman" w:hAnsi="Arial Narrow" w:cs="Times New Roman"/>
          <w:i/>
          <w:iCs/>
          <w:sz w:val="24"/>
          <w:szCs w:val="24"/>
          <w:lang w:val="ro-RO"/>
        </w:rPr>
      </w:pPr>
      <w:r w:rsidRPr="00CF01D7">
        <w:rPr>
          <w:rFonts w:ascii="Arial Narrow" w:eastAsia="Times New Roman" w:hAnsi="Arial Narrow" w:cs="Times New Roman"/>
          <w:i/>
          <w:iCs/>
          <w:sz w:val="24"/>
          <w:szCs w:val="24"/>
          <w:lang w:val="ro-RO"/>
        </w:rPr>
        <w:t>în cazul în care există o discrepanță între prețul unitar și total pentru o poziție care rezultă din înmulțirea prețului pe unitate la cantitate, prețul unitar cotat va prevala;</w:t>
      </w:r>
    </w:p>
    <w:p w14:paraId="1843E3CF" w14:textId="77777777" w:rsidR="0086130D" w:rsidRPr="00CF01D7" w:rsidRDefault="0086130D" w:rsidP="0086130D">
      <w:pPr>
        <w:spacing w:after="0" w:line="240" w:lineRule="auto"/>
        <w:ind w:firstLine="720"/>
        <w:jc w:val="both"/>
        <w:rPr>
          <w:rFonts w:ascii="Arial Narrow" w:eastAsia="Times New Roman" w:hAnsi="Arial Narrow" w:cs="Times New Roman"/>
          <w:b/>
          <w:bCs/>
          <w:i/>
          <w:iCs/>
          <w:sz w:val="24"/>
          <w:szCs w:val="24"/>
          <w:u w:val="single"/>
          <w:lang w:val="ro-RO"/>
        </w:rPr>
      </w:pPr>
      <w:r w:rsidRPr="00CF01D7">
        <w:rPr>
          <w:rFonts w:ascii="Arial Narrow" w:eastAsia="Times New Roman" w:hAnsi="Arial Narrow" w:cs="Times New Roman"/>
          <w:b/>
          <w:bCs/>
          <w:i/>
          <w:iCs/>
          <w:sz w:val="24"/>
          <w:szCs w:val="24"/>
          <w:u w:val="single"/>
          <w:lang w:val="ro-RO"/>
        </w:rPr>
        <w:t>Dacă ofertantul refuză să accepte corectarea, oferta sa va fi respinsă.</w:t>
      </w:r>
    </w:p>
    <w:p w14:paraId="7F87385D"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p>
    <w:p w14:paraId="018A4286" w14:textId="77777777" w:rsidR="0086130D" w:rsidRPr="00CF01D7" w:rsidRDefault="0086130D" w:rsidP="0086130D">
      <w:pPr>
        <w:spacing w:after="0" w:line="240" w:lineRule="auto"/>
        <w:ind w:left="72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(iii) </w:t>
      </w:r>
      <w:r w:rsidRPr="00CF01D7">
        <w:rPr>
          <w:rFonts w:ascii="Arial Narrow" w:eastAsia="Times New Roman" w:hAnsi="Arial Narrow" w:cs="Times New Roman"/>
          <w:sz w:val="24"/>
          <w:szCs w:val="24"/>
          <w:u w:val="single"/>
          <w:lang w:val="ro-RO"/>
        </w:rPr>
        <w:t>VALABILITATEA OFERTEI</w:t>
      </w:r>
      <w:r w:rsidRPr="00CF01D7">
        <w:rPr>
          <w:rFonts w:ascii="Arial Narrow" w:eastAsia="Times New Roman" w:hAnsi="Arial Narrow" w:cs="Times New Roman"/>
          <w:sz w:val="24"/>
          <w:szCs w:val="24"/>
          <w:lang w:val="ro-RO"/>
        </w:rPr>
        <w:t xml:space="preserve">: Oferta Dvs. trebuie să fie valabilă pentru o perioadă de </w:t>
      </w:r>
      <w:r w:rsidRPr="00CF01D7">
        <w:rPr>
          <w:rFonts w:ascii="Arial Narrow" w:eastAsia="Times New Roman" w:hAnsi="Arial Narrow" w:cs="Times New Roman"/>
          <w:b/>
          <w:sz w:val="24"/>
          <w:szCs w:val="24"/>
          <w:lang w:val="ro-RO"/>
        </w:rPr>
        <w:t xml:space="preserve">treizeci (30) zile </w:t>
      </w:r>
      <w:r w:rsidRPr="00CF01D7">
        <w:rPr>
          <w:rFonts w:ascii="Arial Narrow" w:eastAsia="Times New Roman" w:hAnsi="Arial Narrow" w:cs="Times New Roman"/>
          <w:sz w:val="24"/>
          <w:szCs w:val="24"/>
          <w:lang w:val="ro-RO"/>
        </w:rPr>
        <w:t xml:space="preserve">de la data prezentării ofertei indicate în alineatul 5 de mai sus al acestei </w:t>
      </w:r>
      <w:proofErr w:type="spellStart"/>
      <w:r w:rsidRPr="00CF01D7">
        <w:rPr>
          <w:rFonts w:ascii="Arial Narrow" w:eastAsia="Times New Roman" w:hAnsi="Arial Narrow" w:cs="Times New Roman"/>
          <w:sz w:val="24"/>
          <w:szCs w:val="24"/>
          <w:lang w:val="ro-RO"/>
        </w:rPr>
        <w:t>invitaţii</w:t>
      </w:r>
      <w:proofErr w:type="spellEnd"/>
      <w:r w:rsidRPr="00CF01D7">
        <w:rPr>
          <w:rFonts w:ascii="Arial Narrow" w:eastAsia="Times New Roman" w:hAnsi="Arial Narrow" w:cs="Times New Roman"/>
          <w:sz w:val="24"/>
          <w:szCs w:val="24"/>
          <w:lang w:val="ro-RO"/>
        </w:rPr>
        <w:t xml:space="preserve"> de prezentare a ofertelor.</w:t>
      </w:r>
    </w:p>
    <w:p w14:paraId="3026B02D"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5741693E"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proofErr w:type="spellStart"/>
      <w:r w:rsidRPr="00CF01D7">
        <w:rPr>
          <w:rFonts w:ascii="Arial Narrow" w:eastAsia="Times New Roman" w:hAnsi="Arial Narrow" w:cs="Times New Roman"/>
          <w:sz w:val="24"/>
          <w:szCs w:val="24"/>
          <w:lang w:val="ro-RO"/>
        </w:rPr>
        <w:t>Informaţii</w:t>
      </w:r>
      <w:proofErr w:type="spellEnd"/>
      <w:r w:rsidRPr="00CF01D7">
        <w:rPr>
          <w:rFonts w:ascii="Arial Narrow" w:eastAsia="Times New Roman" w:hAnsi="Arial Narrow" w:cs="Times New Roman"/>
          <w:sz w:val="24"/>
          <w:szCs w:val="24"/>
          <w:lang w:val="ro-RO"/>
        </w:rPr>
        <w:t xml:space="preserve"> suplimentare pot fi </w:t>
      </w:r>
      <w:proofErr w:type="spellStart"/>
      <w:r w:rsidRPr="00CF01D7">
        <w:rPr>
          <w:rFonts w:ascii="Arial Narrow" w:eastAsia="Times New Roman" w:hAnsi="Arial Narrow" w:cs="Times New Roman"/>
          <w:sz w:val="24"/>
          <w:szCs w:val="24"/>
          <w:lang w:val="ro-RO"/>
        </w:rPr>
        <w:t>obţinute</w:t>
      </w:r>
      <w:proofErr w:type="spellEnd"/>
      <w:r w:rsidRPr="00CF01D7">
        <w:rPr>
          <w:rFonts w:ascii="Arial Narrow" w:eastAsia="Times New Roman" w:hAnsi="Arial Narrow" w:cs="Times New Roman"/>
          <w:sz w:val="24"/>
          <w:szCs w:val="24"/>
          <w:lang w:val="ro-RO"/>
        </w:rPr>
        <w:t xml:space="preserve"> de la:</w:t>
      </w:r>
    </w:p>
    <w:p w14:paraId="036F4C07"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ab/>
      </w:r>
    </w:p>
    <w:p w14:paraId="5FC451E7"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Unitatea de Implementarea Proiectul  de competitivitate a Întreprinderilor Micro, Mici </w:t>
      </w:r>
      <w:proofErr w:type="spellStart"/>
      <w:r w:rsidRPr="00CF01D7">
        <w:rPr>
          <w:rFonts w:ascii="Arial Narrow" w:eastAsia="Times New Roman" w:hAnsi="Arial Narrow" w:cs="Times New Roman"/>
          <w:sz w:val="24"/>
          <w:szCs w:val="24"/>
          <w:lang w:val="ro-RO"/>
        </w:rPr>
        <w:t>şi</w:t>
      </w:r>
      <w:proofErr w:type="spellEnd"/>
      <w:r w:rsidRPr="00CF01D7">
        <w:rPr>
          <w:rFonts w:ascii="Arial Narrow" w:eastAsia="Times New Roman" w:hAnsi="Arial Narrow" w:cs="Times New Roman"/>
          <w:sz w:val="24"/>
          <w:szCs w:val="24"/>
          <w:lang w:val="ro-RO"/>
        </w:rPr>
        <w:t xml:space="preserve"> Mijlocii</w:t>
      </w:r>
    </w:p>
    <w:p w14:paraId="0986EEF3"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roofErr w:type="spellStart"/>
      <w:r w:rsidRPr="00CF01D7">
        <w:rPr>
          <w:rFonts w:ascii="Arial Narrow" w:eastAsia="Times New Roman" w:hAnsi="Arial Narrow" w:cs="Times New Roman"/>
          <w:sz w:val="24"/>
          <w:szCs w:val="24"/>
          <w:lang w:val="ro-RO"/>
        </w:rPr>
        <w:t>Blv</w:t>
      </w:r>
      <w:proofErr w:type="spellEnd"/>
      <w:r w:rsidRPr="00CF01D7">
        <w:rPr>
          <w:rFonts w:ascii="Arial Narrow" w:eastAsia="Times New Roman" w:hAnsi="Arial Narrow" w:cs="Times New Roman"/>
          <w:sz w:val="24"/>
          <w:szCs w:val="24"/>
          <w:lang w:val="ro-RO"/>
        </w:rPr>
        <w:t xml:space="preserve"> Stefan cel Mare 180, Chișinău 2004, Republica Moldova</w:t>
      </w:r>
    </w:p>
    <w:p w14:paraId="1889A690"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Tel. +373 22 296723</w:t>
      </w:r>
    </w:p>
    <w:p w14:paraId="73C7A452"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E-mail: piu@mded.gov.md</w:t>
      </w:r>
    </w:p>
    <w:p w14:paraId="4CF7DEF7"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5C318943"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Ofertantul trebuie să examineze toate instrucțiunile, formularele, termenii și specificațiile din Invitația pentru oferte. Nerespectarea cerințelor enunțate în documentul de licitație precum și ne-furnizarea informațiilor sau documentelor solicitate în Cererea de Oferte, poate duce la respingerea ofertei.</w:t>
      </w:r>
    </w:p>
    <w:p w14:paraId="736BBFE1"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07AD1433"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Ofertantul pot solicita clarificări în baza invitației cererii de oferte. Astfel, vor contacta în scris Beneficiarul la adresa specificată în paragraful 10. Beneficiarul va răspunde în scris oricărei cereri de clarificare, cu condiția ca această solicitare să fie recepționată cel târziu cu </w:t>
      </w:r>
      <w:r w:rsidRPr="00CF01D7">
        <w:rPr>
          <w:rFonts w:ascii="Arial Narrow" w:eastAsia="Times New Roman" w:hAnsi="Arial Narrow" w:cs="Times New Roman"/>
          <w:i/>
          <w:iCs/>
          <w:sz w:val="24"/>
          <w:szCs w:val="24"/>
          <w:lang w:val="ro-RO"/>
        </w:rPr>
        <w:t>una (1) zi</w:t>
      </w:r>
      <w:r w:rsidRPr="00CF01D7">
        <w:rPr>
          <w:rFonts w:ascii="Arial Narrow" w:eastAsia="Times New Roman" w:hAnsi="Arial Narrow" w:cs="Times New Roman"/>
          <w:sz w:val="24"/>
          <w:szCs w:val="24"/>
          <w:lang w:val="ro-RO"/>
        </w:rPr>
        <w:t xml:space="preserve"> înainte de termenul limită pentru depunerea ofertei.</w:t>
      </w:r>
    </w:p>
    <w:p w14:paraId="15ECACF1"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p>
    <w:p w14:paraId="33B346CF"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b/>
          <w:sz w:val="24"/>
          <w:szCs w:val="24"/>
          <w:lang w:val="ro-RO"/>
        </w:rPr>
      </w:pPr>
      <w:r w:rsidRPr="00CF01D7">
        <w:rPr>
          <w:rFonts w:ascii="Arial Narrow" w:eastAsia="Times New Roman" w:hAnsi="Arial Narrow" w:cs="Times New Roman"/>
          <w:b/>
          <w:sz w:val="24"/>
          <w:szCs w:val="24"/>
          <w:lang w:val="ro-RO"/>
        </w:rPr>
        <w:t xml:space="preserve">Inspectare </w:t>
      </w:r>
      <w:proofErr w:type="spellStart"/>
      <w:r w:rsidRPr="00CF01D7">
        <w:rPr>
          <w:rFonts w:ascii="Arial Narrow" w:eastAsia="Times New Roman" w:hAnsi="Arial Narrow" w:cs="Times New Roman"/>
          <w:b/>
          <w:sz w:val="24"/>
          <w:szCs w:val="24"/>
          <w:lang w:val="ro-RO"/>
        </w:rPr>
        <w:t>şi</w:t>
      </w:r>
      <w:proofErr w:type="spellEnd"/>
      <w:r w:rsidRPr="00CF01D7">
        <w:rPr>
          <w:rFonts w:ascii="Arial Narrow" w:eastAsia="Times New Roman" w:hAnsi="Arial Narrow" w:cs="Times New Roman"/>
          <w:b/>
          <w:sz w:val="24"/>
          <w:szCs w:val="24"/>
          <w:lang w:val="ro-RO"/>
        </w:rPr>
        <w:t xml:space="preserve"> Audit</w:t>
      </w:r>
    </w:p>
    <w:p w14:paraId="7FB041F2" w14:textId="77777777" w:rsidR="0086130D" w:rsidRPr="00CF01D7" w:rsidRDefault="0086130D" w:rsidP="0086130D">
      <w:pPr>
        <w:spacing w:after="120" w:line="240" w:lineRule="auto"/>
        <w:ind w:left="360"/>
        <w:contextualSpacing/>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13.1 Prestatorul va respecta </w:t>
      </w:r>
      <w:proofErr w:type="spellStart"/>
      <w:r w:rsidRPr="00CF01D7">
        <w:rPr>
          <w:rFonts w:ascii="Arial Narrow" w:eastAsia="Times New Roman" w:hAnsi="Arial Narrow" w:cs="Times New Roman"/>
          <w:sz w:val="24"/>
          <w:szCs w:val="24"/>
          <w:lang w:val="ro-RO"/>
        </w:rPr>
        <w:t>şi</w:t>
      </w:r>
      <w:proofErr w:type="spellEnd"/>
      <w:r w:rsidRPr="00CF01D7">
        <w:rPr>
          <w:rFonts w:ascii="Arial Narrow" w:eastAsia="Times New Roman" w:hAnsi="Arial Narrow" w:cs="Times New Roman"/>
          <w:sz w:val="24"/>
          <w:szCs w:val="24"/>
          <w:lang w:val="ro-RO"/>
        </w:rPr>
        <w:t xml:space="preserve"> îndeplini toate </w:t>
      </w:r>
      <w:proofErr w:type="spellStart"/>
      <w:r w:rsidRPr="00CF01D7">
        <w:rPr>
          <w:rFonts w:ascii="Arial Narrow" w:eastAsia="Times New Roman" w:hAnsi="Arial Narrow" w:cs="Times New Roman"/>
          <w:sz w:val="24"/>
          <w:szCs w:val="24"/>
          <w:lang w:val="ro-RO"/>
        </w:rPr>
        <w:t>instrucţiunile</w:t>
      </w:r>
      <w:proofErr w:type="spellEnd"/>
      <w:r w:rsidRPr="00CF01D7">
        <w:rPr>
          <w:rFonts w:ascii="Arial Narrow" w:eastAsia="Times New Roman" w:hAnsi="Arial Narrow" w:cs="Times New Roman"/>
          <w:sz w:val="24"/>
          <w:szCs w:val="24"/>
          <w:lang w:val="ro-RO"/>
        </w:rPr>
        <w:t xml:space="preserve"> Beneficiarului în corespundere cu </w:t>
      </w:r>
      <w:proofErr w:type="spellStart"/>
      <w:r w:rsidRPr="00CF01D7">
        <w:rPr>
          <w:rFonts w:ascii="Arial Narrow" w:eastAsia="Times New Roman" w:hAnsi="Arial Narrow" w:cs="Times New Roman"/>
          <w:sz w:val="24"/>
          <w:szCs w:val="24"/>
          <w:lang w:val="ro-RO"/>
        </w:rPr>
        <w:t>legislaţia</w:t>
      </w:r>
      <w:proofErr w:type="spellEnd"/>
      <w:r w:rsidRPr="00CF01D7">
        <w:rPr>
          <w:rFonts w:ascii="Arial Narrow" w:eastAsia="Times New Roman" w:hAnsi="Arial Narrow" w:cs="Times New Roman"/>
          <w:sz w:val="24"/>
          <w:szCs w:val="24"/>
          <w:lang w:val="ro-RO"/>
        </w:rPr>
        <w:t xml:space="preserve"> în vigoare.</w:t>
      </w:r>
    </w:p>
    <w:p w14:paraId="27DEDD72" w14:textId="77777777" w:rsidR="0086130D" w:rsidRPr="00CF01D7" w:rsidRDefault="0086130D" w:rsidP="0086130D">
      <w:pPr>
        <w:spacing w:after="120" w:line="240" w:lineRule="auto"/>
        <w:ind w:left="360"/>
        <w:contextualSpacing/>
        <w:jc w:val="both"/>
        <w:rPr>
          <w:rFonts w:ascii="Arial Narrow" w:eastAsia="Times New Roman" w:hAnsi="Arial Narrow" w:cs="Times New Roman"/>
          <w:bCs/>
          <w:color w:val="000000"/>
          <w:sz w:val="24"/>
          <w:szCs w:val="24"/>
          <w:lang w:val="ro-RO"/>
        </w:rPr>
      </w:pPr>
      <w:r w:rsidRPr="00CF01D7">
        <w:rPr>
          <w:rFonts w:ascii="Arial Narrow" w:eastAsia="Times New Roman" w:hAnsi="Arial Narrow" w:cs="Times New Roman"/>
          <w:sz w:val="24"/>
          <w:szCs w:val="24"/>
          <w:lang w:val="ro-RO"/>
        </w:rPr>
        <w:t xml:space="preserve">13.2 Prestatorul va permite și va instrui subcontractorii și consultanții despre necesitatea de a permite Băncii și/sau altor persoane numite de către Bancă să inspecteze birourile Prestatorului și toate conturile și registrele ce țin de executarea Contractului și prezentarea ofertei și să efectueze auditul de către o companie selectată de către Bancă la cererea Băncii. Atenția Prestatorului, subcontractanților și consultanților este atrasă asupra Clauzei 5 </w:t>
      </w:r>
      <w:r w:rsidRPr="00CF01D7">
        <w:rPr>
          <w:rFonts w:ascii="Arial Narrow" w:eastAsia="Times New Roman" w:hAnsi="Arial Narrow" w:cs="Times New Roman"/>
          <w:i/>
          <w:sz w:val="24"/>
          <w:szCs w:val="24"/>
          <w:lang w:val="ro-RO"/>
        </w:rPr>
        <w:t>Fraude și Corupție</w:t>
      </w:r>
      <w:r w:rsidRPr="00CF01D7">
        <w:rPr>
          <w:rFonts w:ascii="Arial Narrow" w:eastAsia="Times New Roman" w:hAnsi="Arial Narrow" w:cs="Times New Roman"/>
          <w:sz w:val="24"/>
          <w:szCs w:val="24"/>
          <w:lang w:val="ro-RO"/>
        </w:rPr>
        <w:t xml:space="preserve"> a Formei Contractului care prevede, printre altele, faptul că acțiunile menite să împiedice material exercitarea de către Bancă a inspecției și a drepturilor de audit constituie o practică interzisă pasibilă de rezilierea contractului (precum și stabilirea </w:t>
      </w:r>
      <w:proofErr w:type="spellStart"/>
      <w:r w:rsidRPr="00CF01D7">
        <w:rPr>
          <w:rFonts w:ascii="Arial Narrow" w:eastAsia="Times New Roman" w:hAnsi="Arial Narrow" w:cs="Times New Roman"/>
          <w:sz w:val="24"/>
          <w:szCs w:val="24"/>
          <w:lang w:val="ro-RO"/>
        </w:rPr>
        <w:t>inegibilității</w:t>
      </w:r>
      <w:proofErr w:type="spellEnd"/>
      <w:r w:rsidRPr="00CF01D7">
        <w:rPr>
          <w:rFonts w:ascii="Arial Narrow" w:eastAsia="Times New Roman" w:hAnsi="Arial Narrow" w:cs="Times New Roman"/>
          <w:sz w:val="24"/>
          <w:szCs w:val="24"/>
          <w:lang w:val="ro-RO"/>
        </w:rPr>
        <w:t xml:space="preserve"> în conformitate cu procedurile Băncii</w:t>
      </w:r>
      <w:r w:rsidRPr="00CF01D7">
        <w:rPr>
          <w:rFonts w:ascii="Arial Narrow" w:eastAsia="Times New Roman" w:hAnsi="Arial Narrow" w:cs="Times New Roman"/>
          <w:bCs/>
          <w:color w:val="000000"/>
          <w:sz w:val="24"/>
          <w:szCs w:val="24"/>
          <w:lang w:val="ro-RO"/>
        </w:rPr>
        <w:t>).</w:t>
      </w:r>
    </w:p>
    <w:p w14:paraId="2BE2340F"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1FF3EE88"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Ofertantul va acoperi toate costurile asociate pregătirii și depunerii ofertei sale, iar Beneficiarul nu va fi responsabil pentru aceste costuri, indiferent de modul de desfășurare sau rezultatul procesului de ofertare.</w:t>
      </w:r>
    </w:p>
    <w:p w14:paraId="6C128B08" w14:textId="77777777" w:rsidR="0086130D" w:rsidRPr="00CF01D7" w:rsidRDefault="0086130D" w:rsidP="0086130D">
      <w:pPr>
        <w:pStyle w:val="ListParagraph"/>
        <w:spacing w:after="0" w:line="240" w:lineRule="auto"/>
        <w:ind w:left="360"/>
        <w:jc w:val="both"/>
        <w:rPr>
          <w:rFonts w:ascii="Arial Narrow" w:eastAsia="Times New Roman" w:hAnsi="Arial Narrow" w:cs="Times New Roman"/>
          <w:sz w:val="24"/>
          <w:szCs w:val="24"/>
          <w:lang w:val="ro-RO"/>
        </w:rPr>
      </w:pPr>
    </w:p>
    <w:p w14:paraId="1E6C9184"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Beneficiarul își rezervă dreptul de a accepta sau respinge orice ofertă, de a anula procesul de achiziție și de a respinge toate ofertele în orice moment anterior atribuirii contractului, fără a atrage astfel nicio răspundere față de ofertanți.</w:t>
      </w:r>
    </w:p>
    <w:p w14:paraId="4617461A" w14:textId="77777777" w:rsidR="0086130D" w:rsidRPr="00CF01D7" w:rsidRDefault="0086130D" w:rsidP="0086130D">
      <w:pPr>
        <w:pStyle w:val="ListParagraph"/>
        <w:rPr>
          <w:rFonts w:ascii="Arial Narrow" w:eastAsia="Times New Roman" w:hAnsi="Arial Narrow" w:cs="Times New Roman"/>
          <w:sz w:val="24"/>
          <w:szCs w:val="24"/>
          <w:lang w:val="ro-RO"/>
        </w:rPr>
      </w:pPr>
    </w:p>
    <w:p w14:paraId="05E9226C" w14:textId="77777777" w:rsidR="0086130D" w:rsidRPr="00CF01D7" w:rsidRDefault="0086130D" w:rsidP="0086130D">
      <w:pPr>
        <w:pStyle w:val="ListParagraph"/>
        <w:numPr>
          <w:ilvl w:val="0"/>
          <w:numId w:val="1"/>
        </w:numPr>
        <w:spacing w:after="0" w:line="240" w:lineRule="auto"/>
        <w:ind w:left="360"/>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Vă rugăm să </w:t>
      </w:r>
      <w:proofErr w:type="spellStart"/>
      <w:r w:rsidRPr="00CF01D7">
        <w:rPr>
          <w:rFonts w:ascii="Arial Narrow" w:eastAsia="Times New Roman" w:hAnsi="Arial Narrow" w:cs="Times New Roman"/>
          <w:sz w:val="24"/>
          <w:szCs w:val="24"/>
          <w:lang w:val="ro-RO"/>
        </w:rPr>
        <w:t>confirmaţi</w:t>
      </w:r>
      <w:proofErr w:type="spellEnd"/>
      <w:r w:rsidRPr="00CF01D7">
        <w:rPr>
          <w:rFonts w:ascii="Arial Narrow" w:eastAsia="Times New Roman" w:hAnsi="Arial Narrow" w:cs="Times New Roman"/>
          <w:sz w:val="24"/>
          <w:szCs w:val="24"/>
          <w:lang w:val="ro-RO"/>
        </w:rPr>
        <w:t xml:space="preserve"> prin </w:t>
      </w:r>
      <w:proofErr w:type="spellStart"/>
      <w:r w:rsidRPr="00CF01D7">
        <w:rPr>
          <w:rFonts w:ascii="Arial Narrow" w:eastAsia="Times New Roman" w:hAnsi="Arial Narrow" w:cs="Times New Roman"/>
          <w:sz w:val="24"/>
          <w:szCs w:val="24"/>
          <w:lang w:val="ro-RO"/>
        </w:rPr>
        <w:t>poştă</w:t>
      </w:r>
      <w:proofErr w:type="spellEnd"/>
      <w:r w:rsidRPr="00CF01D7">
        <w:rPr>
          <w:rFonts w:ascii="Arial Narrow" w:eastAsia="Times New Roman" w:hAnsi="Arial Narrow" w:cs="Times New Roman"/>
          <w:sz w:val="24"/>
          <w:szCs w:val="24"/>
          <w:lang w:val="ro-RO"/>
        </w:rPr>
        <w:t xml:space="preserve"> electronică primirea acestei </w:t>
      </w:r>
      <w:proofErr w:type="spellStart"/>
      <w:r w:rsidRPr="00CF01D7">
        <w:rPr>
          <w:rFonts w:ascii="Arial Narrow" w:eastAsia="Times New Roman" w:hAnsi="Arial Narrow" w:cs="Times New Roman"/>
          <w:sz w:val="24"/>
          <w:szCs w:val="24"/>
          <w:lang w:val="ro-RO"/>
        </w:rPr>
        <w:t>invitaţii</w:t>
      </w:r>
      <w:proofErr w:type="spellEnd"/>
      <w:r w:rsidRPr="00CF01D7">
        <w:rPr>
          <w:rFonts w:ascii="Arial Narrow" w:eastAsia="Times New Roman" w:hAnsi="Arial Narrow" w:cs="Times New Roman"/>
          <w:sz w:val="24"/>
          <w:szCs w:val="24"/>
          <w:lang w:val="ro-RO"/>
        </w:rPr>
        <w:t xml:space="preserve"> indiferent dacă </w:t>
      </w:r>
      <w:proofErr w:type="spellStart"/>
      <w:r w:rsidRPr="00CF01D7">
        <w:rPr>
          <w:rFonts w:ascii="Arial Narrow" w:eastAsia="Times New Roman" w:hAnsi="Arial Narrow" w:cs="Times New Roman"/>
          <w:sz w:val="24"/>
          <w:szCs w:val="24"/>
          <w:lang w:val="ro-RO"/>
        </w:rPr>
        <w:t>veţi</w:t>
      </w:r>
      <w:proofErr w:type="spellEnd"/>
      <w:r w:rsidRPr="00CF01D7">
        <w:rPr>
          <w:rFonts w:ascii="Arial Narrow" w:eastAsia="Times New Roman" w:hAnsi="Arial Narrow" w:cs="Times New Roman"/>
          <w:sz w:val="24"/>
          <w:szCs w:val="24"/>
          <w:lang w:val="ro-RO"/>
        </w:rPr>
        <w:t xml:space="preserve"> prezenta sau nu </w:t>
      </w:r>
      <w:proofErr w:type="spellStart"/>
      <w:r w:rsidRPr="00CF01D7">
        <w:rPr>
          <w:rFonts w:ascii="Arial Narrow" w:eastAsia="Times New Roman" w:hAnsi="Arial Narrow" w:cs="Times New Roman"/>
          <w:sz w:val="24"/>
          <w:szCs w:val="24"/>
          <w:lang w:val="ro-RO"/>
        </w:rPr>
        <w:t>veţi</w:t>
      </w:r>
      <w:proofErr w:type="spellEnd"/>
      <w:r w:rsidRPr="00CF01D7">
        <w:rPr>
          <w:rFonts w:ascii="Arial Narrow" w:eastAsia="Times New Roman" w:hAnsi="Arial Narrow" w:cs="Times New Roman"/>
          <w:sz w:val="24"/>
          <w:szCs w:val="24"/>
          <w:lang w:val="ro-RO"/>
        </w:rPr>
        <w:t xml:space="preserve"> prezenta ofertele de </w:t>
      </w:r>
      <w:proofErr w:type="spellStart"/>
      <w:r w:rsidRPr="00CF01D7">
        <w:rPr>
          <w:rFonts w:ascii="Arial Narrow" w:eastAsia="Times New Roman" w:hAnsi="Arial Narrow" w:cs="Times New Roman"/>
          <w:sz w:val="24"/>
          <w:szCs w:val="24"/>
          <w:lang w:val="ro-RO"/>
        </w:rPr>
        <w:t>preţuri</w:t>
      </w:r>
      <w:proofErr w:type="spellEnd"/>
      <w:r w:rsidRPr="00CF01D7">
        <w:rPr>
          <w:rFonts w:ascii="Arial Narrow" w:eastAsia="Times New Roman" w:hAnsi="Arial Narrow" w:cs="Times New Roman"/>
          <w:sz w:val="24"/>
          <w:szCs w:val="24"/>
          <w:lang w:val="ro-RO"/>
        </w:rPr>
        <w:t>.</w:t>
      </w:r>
    </w:p>
    <w:p w14:paraId="5BDA4DF1" w14:textId="77777777" w:rsidR="0086130D" w:rsidRPr="00CF01D7" w:rsidRDefault="0086130D" w:rsidP="0086130D">
      <w:pPr>
        <w:spacing w:after="0" w:line="240" w:lineRule="auto"/>
        <w:jc w:val="both"/>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 xml:space="preserve"> </w:t>
      </w:r>
    </w:p>
    <w:p w14:paraId="60ED060B" w14:textId="77777777" w:rsidR="0086130D" w:rsidRPr="00CF01D7" w:rsidRDefault="0086130D" w:rsidP="0086130D">
      <w:pPr>
        <w:spacing w:after="0" w:line="240" w:lineRule="auto"/>
        <w:ind w:firstLine="360"/>
        <w:jc w:val="center"/>
        <w:rPr>
          <w:rFonts w:ascii="Arial Narrow" w:eastAsia="Times New Roman" w:hAnsi="Arial Narrow" w:cs="Times New Roman"/>
          <w:sz w:val="24"/>
          <w:szCs w:val="24"/>
          <w:lang w:val="ro-RO"/>
        </w:rPr>
      </w:pPr>
      <w:r w:rsidRPr="00CF01D7">
        <w:rPr>
          <w:rFonts w:ascii="Arial Narrow" w:eastAsia="Times New Roman" w:hAnsi="Arial Narrow" w:cs="Times New Roman"/>
          <w:sz w:val="24"/>
          <w:szCs w:val="24"/>
          <w:lang w:val="ro-RO"/>
        </w:rPr>
        <w:t>Cu respect,</w:t>
      </w:r>
    </w:p>
    <w:p w14:paraId="000DB8A1" w14:textId="77777777" w:rsidR="0086130D" w:rsidRPr="00CF01D7" w:rsidRDefault="0086130D" w:rsidP="0086130D">
      <w:pPr>
        <w:spacing w:after="0" w:line="240" w:lineRule="auto"/>
        <w:rPr>
          <w:rFonts w:ascii="Arial Narrow" w:eastAsia="Times New Roman" w:hAnsi="Arial Narrow" w:cs="Times New Roman"/>
          <w:b/>
          <w:sz w:val="24"/>
          <w:szCs w:val="24"/>
          <w:lang w:val="ro-RO"/>
        </w:rPr>
      </w:pPr>
    </w:p>
    <w:p w14:paraId="2970A9CB" w14:textId="77777777" w:rsidR="0086130D" w:rsidRPr="00CF01D7" w:rsidRDefault="0086130D" w:rsidP="0086130D">
      <w:pPr>
        <w:spacing w:after="0" w:line="240" w:lineRule="auto"/>
        <w:rPr>
          <w:rFonts w:ascii="Arial Narrow" w:eastAsia="Times New Roman" w:hAnsi="Arial Narrow" w:cs="Times New Roman"/>
          <w:b/>
          <w:sz w:val="24"/>
          <w:szCs w:val="24"/>
          <w:lang w:val="ro-RO"/>
        </w:rPr>
      </w:pPr>
    </w:p>
    <w:p w14:paraId="622E9827" w14:textId="77777777" w:rsidR="0086130D" w:rsidRPr="00CF01D7" w:rsidRDefault="0086130D" w:rsidP="0086130D">
      <w:pPr>
        <w:jc w:val="center"/>
        <w:rPr>
          <w:rFonts w:ascii="Arial Narrow" w:hAnsi="Arial Narrow"/>
          <w:sz w:val="24"/>
          <w:szCs w:val="24"/>
          <w:lang w:val="ro-RO"/>
        </w:rPr>
      </w:pPr>
      <w:r w:rsidRPr="00CF01D7">
        <w:rPr>
          <w:rFonts w:ascii="Arial Narrow" w:hAnsi="Arial Narrow"/>
          <w:bCs/>
          <w:sz w:val="24"/>
          <w:szCs w:val="24"/>
          <w:lang w:val="ro-RO"/>
        </w:rPr>
        <w:t xml:space="preserve">Proiectul  de </w:t>
      </w:r>
      <w:r>
        <w:rPr>
          <w:rFonts w:ascii="Arial Narrow" w:hAnsi="Arial Narrow"/>
          <w:bCs/>
          <w:sz w:val="24"/>
          <w:szCs w:val="24"/>
          <w:lang w:val="ro-RO"/>
        </w:rPr>
        <w:t>C</w:t>
      </w:r>
      <w:r w:rsidRPr="00CF01D7">
        <w:rPr>
          <w:rFonts w:ascii="Arial Narrow" w:hAnsi="Arial Narrow"/>
          <w:bCs/>
          <w:sz w:val="24"/>
          <w:szCs w:val="24"/>
          <w:lang w:val="ro-RO"/>
        </w:rPr>
        <w:t>ompetitivitate</w:t>
      </w:r>
      <w:r>
        <w:rPr>
          <w:rFonts w:ascii="Arial Narrow" w:hAnsi="Arial Narrow"/>
          <w:bCs/>
          <w:sz w:val="24"/>
          <w:szCs w:val="24"/>
          <w:lang w:val="ro-RO"/>
        </w:rPr>
        <w:t xml:space="preserve"> </w:t>
      </w:r>
      <w:r w:rsidRPr="00CF01D7">
        <w:rPr>
          <w:rFonts w:ascii="Arial Narrow" w:hAnsi="Arial Narrow"/>
          <w:bCs/>
          <w:sz w:val="24"/>
          <w:szCs w:val="24"/>
          <w:lang w:val="ro-RO"/>
        </w:rPr>
        <w:t xml:space="preserve">a Întreprinderilor Micro, Mici </w:t>
      </w:r>
      <w:proofErr w:type="spellStart"/>
      <w:r w:rsidRPr="00CF01D7">
        <w:rPr>
          <w:rFonts w:ascii="Arial Narrow" w:hAnsi="Arial Narrow"/>
          <w:bCs/>
          <w:sz w:val="24"/>
          <w:szCs w:val="24"/>
          <w:lang w:val="ro-RO"/>
        </w:rPr>
        <w:t>şi</w:t>
      </w:r>
      <w:proofErr w:type="spellEnd"/>
      <w:r w:rsidRPr="00CF01D7">
        <w:rPr>
          <w:rFonts w:ascii="Arial Narrow" w:hAnsi="Arial Narrow"/>
          <w:bCs/>
          <w:sz w:val="24"/>
          <w:szCs w:val="24"/>
          <w:lang w:val="ro-RO"/>
        </w:rPr>
        <w:t xml:space="preserve"> Mijlocii</w:t>
      </w:r>
      <w:bookmarkEnd w:id="0"/>
    </w:p>
    <w:bookmarkEnd w:id="1"/>
    <w:p w14:paraId="50FC53E3" w14:textId="77777777" w:rsidR="002E7A41" w:rsidRPr="0086130D" w:rsidRDefault="002E7A41">
      <w:pPr>
        <w:rPr>
          <w:lang w:val="ro-RO"/>
        </w:rPr>
      </w:pPr>
    </w:p>
    <w:sectPr w:rsidR="002E7A41" w:rsidRPr="008613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CAE"/>
    <w:multiLevelType w:val="hybridMultilevel"/>
    <w:tmpl w:val="7C3EC602"/>
    <w:lvl w:ilvl="0" w:tplc="C89A6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91774"/>
    <w:multiLevelType w:val="hybridMultilevel"/>
    <w:tmpl w:val="FA46E97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588412E6"/>
    <w:multiLevelType w:val="hybridMultilevel"/>
    <w:tmpl w:val="22E4D37A"/>
    <w:lvl w:ilvl="0" w:tplc="75C80F9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079354">
    <w:abstractNumId w:val="2"/>
  </w:num>
  <w:num w:numId="2" w16cid:durableId="1534733682">
    <w:abstractNumId w:val="1"/>
  </w:num>
  <w:num w:numId="3" w16cid:durableId="177867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0D"/>
    <w:rsid w:val="002E7A41"/>
    <w:rsid w:val="00563A8E"/>
    <w:rsid w:val="006417AA"/>
    <w:rsid w:val="00656887"/>
    <w:rsid w:val="006B3C6E"/>
    <w:rsid w:val="00732D2C"/>
    <w:rsid w:val="0086130D"/>
    <w:rsid w:val="009D1283"/>
    <w:rsid w:val="00AE0746"/>
    <w:rsid w:val="00CD7DFE"/>
    <w:rsid w:val="00D11F6D"/>
    <w:rsid w:val="00DA766C"/>
    <w:rsid w:val="00DB3685"/>
    <w:rsid w:val="00DB762A"/>
    <w:rsid w:val="00E97471"/>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D886"/>
  <w15:chartTrackingRefBased/>
  <w15:docId w15:val="{D37573A5-D790-4A06-876B-6E2C3AA7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0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61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0D"/>
    <w:rPr>
      <w:rFonts w:eastAsiaTheme="majorEastAsia" w:cstheme="majorBidi"/>
      <w:color w:val="272727" w:themeColor="text1" w:themeTint="D8"/>
    </w:rPr>
  </w:style>
  <w:style w:type="paragraph" w:styleId="Title">
    <w:name w:val="Title"/>
    <w:basedOn w:val="Normal"/>
    <w:next w:val="Normal"/>
    <w:link w:val="TitleChar"/>
    <w:uiPriority w:val="10"/>
    <w:qFormat/>
    <w:rsid w:val="00861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0D"/>
    <w:pPr>
      <w:spacing w:before="160"/>
      <w:jc w:val="center"/>
    </w:pPr>
    <w:rPr>
      <w:i/>
      <w:iCs/>
      <w:color w:val="404040" w:themeColor="text1" w:themeTint="BF"/>
    </w:rPr>
  </w:style>
  <w:style w:type="character" w:customStyle="1" w:styleId="QuoteChar">
    <w:name w:val="Quote Char"/>
    <w:basedOn w:val="DefaultParagraphFont"/>
    <w:link w:val="Quote"/>
    <w:uiPriority w:val="29"/>
    <w:rsid w:val="0086130D"/>
    <w:rPr>
      <w:i/>
      <w:iCs/>
      <w:color w:val="404040" w:themeColor="text1" w:themeTint="BF"/>
    </w:rPr>
  </w:style>
  <w:style w:type="paragraph" w:styleId="ListParagraph">
    <w:name w:val="List Paragraph"/>
    <w:basedOn w:val="Normal"/>
    <w:uiPriority w:val="34"/>
    <w:qFormat/>
    <w:rsid w:val="0086130D"/>
    <w:pPr>
      <w:ind w:left="720"/>
      <w:contextualSpacing/>
    </w:pPr>
  </w:style>
  <w:style w:type="character" w:styleId="IntenseEmphasis">
    <w:name w:val="Intense Emphasis"/>
    <w:basedOn w:val="DefaultParagraphFont"/>
    <w:uiPriority w:val="21"/>
    <w:qFormat/>
    <w:rsid w:val="0086130D"/>
    <w:rPr>
      <w:i/>
      <w:iCs/>
      <w:color w:val="0F4761" w:themeColor="accent1" w:themeShade="BF"/>
    </w:rPr>
  </w:style>
  <w:style w:type="paragraph" w:styleId="IntenseQuote">
    <w:name w:val="Intense Quote"/>
    <w:basedOn w:val="Normal"/>
    <w:next w:val="Normal"/>
    <w:link w:val="IntenseQuoteChar"/>
    <w:uiPriority w:val="30"/>
    <w:qFormat/>
    <w:rsid w:val="00861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30D"/>
    <w:rPr>
      <w:i/>
      <w:iCs/>
      <w:color w:val="0F4761" w:themeColor="accent1" w:themeShade="BF"/>
    </w:rPr>
  </w:style>
  <w:style w:type="character" w:styleId="IntenseReference">
    <w:name w:val="Intense Reference"/>
    <w:basedOn w:val="DefaultParagraphFont"/>
    <w:uiPriority w:val="32"/>
    <w:qFormat/>
    <w:rsid w:val="0086130D"/>
    <w:rPr>
      <w:b/>
      <w:bCs/>
      <w:smallCaps/>
      <w:color w:val="0F4761" w:themeColor="accent1" w:themeShade="BF"/>
      <w:spacing w:val="5"/>
    </w:rPr>
  </w:style>
  <w:style w:type="character" w:styleId="Hyperlink">
    <w:name w:val="Hyperlink"/>
    <w:basedOn w:val="DefaultParagraphFont"/>
    <w:unhideWhenUsed/>
    <w:rsid w:val="008613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docs.worldbank.org/en/doc/492221459454433323-0290022014/original/ProcurementGuidelinesEnglishJuly12014.pdf" TargetMode="External"/><Relationship Id="rId5" Type="http://schemas.openxmlformats.org/officeDocument/2006/relationships/hyperlink" Target="https://www.legis.md/cautare/getResults?doc_id=131642&amp;lang=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2026-07-16T09:00:00Z</dcterms:created>
  <dcterms:modified xsi:type="dcterms:W3CDTF">2026-07-16T09:01:00Z</dcterms:modified>
</cp:coreProperties>
</file>