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3FEC"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312BEDEB" w14:textId="77777777"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FIRMS SELECTION</w:t>
      </w:r>
      <w:r w:rsidRPr="001D70EB">
        <w:rPr>
          <w:bCs/>
          <w:smallCaps w:val="0"/>
        </w:rPr>
        <w:t>)</w:t>
      </w:r>
    </w:p>
    <w:p w14:paraId="7D531826" w14:textId="77777777" w:rsidR="009830E4" w:rsidRDefault="009830E4">
      <w:pPr>
        <w:suppressAutoHyphens/>
        <w:rPr>
          <w:rFonts w:ascii="Times New Roman" w:hAnsi="Times New Roman"/>
          <w:spacing w:val="-2"/>
        </w:rPr>
      </w:pPr>
    </w:p>
    <w:p w14:paraId="77D27817" w14:textId="77777777" w:rsidR="009830E4" w:rsidRDefault="009830E4">
      <w:pPr>
        <w:pStyle w:val="ChapterNumber"/>
        <w:tabs>
          <w:tab w:val="clear" w:pos="-720"/>
        </w:tabs>
        <w:rPr>
          <w:rFonts w:ascii="Times New Roman" w:hAnsi="Times New Roman"/>
          <w:spacing w:val="-2"/>
        </w:rPr>
      </w:pPr>
    </w:p>
    <w:p w14:paraId="196ACE1C" w14:textId="77777777" w:rsidR="00AF49ED" w:rsidRPr="009A782D" w:rsidRDefault="00AF49ED" w:rsidP="00AF49ED">
      <w:pPr>
        <w:suppressAutoHyphens/>
        <w:rPr>
          <w:rFonts w:ascii="Times New Roman" w:hAnsi="Times New Roman"/>
          <w:b/>
          <w:spacing w:val="-2"/>
          <w:sz w:val="24"/>
        </w:rPr>
      </w:pPr>
      <w:r w:rsidRPr="009A782D">
        <w:rPr>
          <w:rFonts w:ascii="Times New Roman" w:hAnsi="Times New Roman"/>
          <w:b/>
          <w:spacing w:val="-2"/>
          <w:sz w:val="24"/>
        </w:rPr>
        <w:t>Country: Republic of Moldova</w:t>
      </w:r>
    </w:p>
    <w:p w14:paraId="3171DA5F" w14:textId="77777777" w:rsidR="00AF49ED" w:rsidRPr="009A782D" w:rsidRDefault="00AF49ED" w:rsidP="00AF49ED">
      <w:pPr>
        <w:suppressAutoHyphens/>
        <w:rPr>
          <w:rFonts w:ascii="Times New Roman" w:hAnsi="Times New Roman"/>
          <w:b/>
          <w:spacing w:val="-2"/>
          <w:sz w:val="24"/>
        </w:rPr>
      </w:pPr>
      <w:r w:rsidRPr="009A782D">
        <w:rPr>
          <w:rFonts w:ascii="Times New Roman" w:hAnsi="Times New Roman"/>
          <w:b/>
          <w:spacing w:val="-2"/>
          <w:sz w:val="24"/>
        </w:rPr>
        <w:t xml:space="preserve">Name of Project: </w:t>
      </w:r>
      <w:bookmarkStart w:id="0" w:name="_Hlk180487492"/>
      <w:r w:rsidRPr="009A782D">
        <w:rPr>
          <w:rFonts w:ascii="Times New Roman" w:hAnsi="Times New Roman"/>
          <w:b/>
          <w:spacing w:val="-2"/>
          <w:sz w:val="24"/>
        </w:rPr>
        <w:t>MSME Competitiveness Project</w:t>
      </w:r>
      <w:bookmarkEnd w:id="0"/>
    </w:p>
    <w:p w14:paraId="77D32BF3" w14:textId="2D351965" w:rsidR="00AF49ED" w:rsidRPr="009A782D" w:rsidRDefault="00AF49ED" w:rsidP="00AF49ED">
      <w:pPr>
        <w:suppressAutoHyphens/>
        <w:rPr>
          <w:rFonts w:ascii="Times New Roman" w:hAnsi="Times New Roman"/>
          <w:b/>
          <w:spacing w:val="-2"/>
          <w:sz w:val="24"/>
        </w:rPr>
      </w:pPr>
      <w:r w:rsidRPr="009A782D">
        <w:rPr>
          <w:rFonts w:ascii="Times New Roman" w:hAnsi="Times New Roman"/>
          <w:b/>
          <w:spacing w:val="-2"/>
          <w:sz w:val="24"/>
        </w:rPr>
        <w:t xml:space="preserve">Contract Title: </w:t>
      </w:r>
      <w:r w:rsidR="007D652B" w:rsidRPr="007D652B">
        <w:rPr>
          <w:rFonts w:ascii="Times New Roman" w:eastAsia="Calibri" w:hAnsi="Times New Roman"/>
          <w:b/>
          <w:bCs/>
          <w:sz w:val="24"/>
          <w:szCs w:val="24"/>
        </w:rPr>
        <w:t>Support to ODA in development and implementation of an Export Readiness Program</w:t>
      </w:r>
    </w:p>
    <w:p w14:paraId="7D57F2A0" w14:textId="19BECFD6" w:rsidR="006076AB" w:rsidRDefault="006076AB" w:rsidP="00AF49ED">
      <w:pPr>
        <w:suppressAutoHyphens/>
        <w:rPr>
          <w:rFonts w:ascii="Times New Roman" w:hAnsi="Times New Roman"/>
          <w:b/>
          <w:spacing w:val="-2"/>
          <w:sz w:val="24"/>
        </w:rPr>
      </w:pPr>
      <w:bookmarkStart w:id="1" w:name="_Hlk180486175"/>
      <w:r w:rsidRPr="009A782D">
        <w:rPr>
          <w:rFonts w:ascii="Times New Roman" w:hAnsi="Times New Roman"/>
          <w:b/>
          <w:spacing w:val="-2"/>
          <w:sz w:val="24"/>
        </w:rPr>
        <w:t>Reference No.: MD-CEP-</w:t>
      </w:r>
      <w:r w:rsidR="00893337" w:rsidRPr="00893337">
        <w:rPr>
          <w:rFonts w:ascii="Times New Roman" w:hAnsi="Times New Roman"/>
          <w:b/>
          <w:spacing w:val="-2"/>
          <w:sz w:val="24"/>
        </w:rPr>
        <w:t>474893</w:t>
      </w:r>
      <w:r w:rsidRPr="009A782D">
        <w:rPr>
          <w:rFonts w:ascii="Times New Roman" w:hAnsi="Times New Roman"/>
          <w:b/>
          <w:spacing w:val="-2"/>
          <w:sz w:val="24"/>
        </w:rPr>
        <w:t xml:space="preserve">-CS-QCBS </w:t>
      </w:r>
    </w:p>
    <w:p w14:paraId="7B4A0761" w14:textId="42F648E9" w:rsidR="00AF49ED" w:rsidRPr="009A782D" w:rsidRDefault="00AF49ED" w:rsidP="00AF49ED">
      <w:pPr>
        <w:suppressAutoHyphens/>
        <w:rPr>
          <w:rFonts w:ascii="Times New Roman" w:hAnsi="Times New Roman"/>
          <w:b/>
          <w:spacing w:val="-2"/>
          <w:sz w:val="24"/>
        </w:rPr>
      </w:pPr>
      <w:r w:rsidRPr="009A782D">
        <w:rPr>
          <w:rFonts w:ascii="Times New Roman" w:hAnsi="Times New Roman"/>
          <w:b/>
          <w:spacing w:val="-2"/>
          <w:sz w:val="24"/>
        </w:rPr>
        <w:t>Loan No.: IBRD 9423-MD</w:t>
      </w:r>
    </w:p>
    <w:p w14:paraId="52E77E2C" w14:textId="620A090D" w:rsidR="009830E4" w:rsidRPr="009A782D" w:rsidRDefault="00AF49ED" w:rsidP="00AF49ED">
      <w:pPr>
        <w:suppressAutoHyphens/>
        <w:rPr>
          <w:rFonts w:ascii="Times New Roman" w:hAnsi="Times New Roman"/>
          <w:b/>
          <w:spacing w:val="-2"/>
          <w:sz w:val="24"/>
        </w:rPr>
      </w:pPr>
      <w:r w:rsidRPr="009A782D">
        <w:rPr>
          <w:rFonts w:ascii="Times New Roman" w:hAnsi="Times New Roman"/>
          <w:b/>
          <w:spacing w:val="-2"/>
          <w:sz w:val="24"/>
        </w:rPr>
        <w:t>Credit No.: IDA 7174-MD</w:t>
      </w:r>
    </w:p>
    <w:bookmarkEnd w:id="1"/>
    <w:p w14:paraId="3C590716" w14:textId="77777777" w:rsidR="00AF49ED" w:rsidRPr="009A782D" w:rsidRDefault="00AF49ED" w:rsidP="00AF49ED">
      <w:pPr>
        <w:suppressAutoHyphens/>
        <w:rPr>
          <w:rFonts w:ascii="Times New Roman" w:hAnsi="Times New Roman"/>
          <w:b/>
          <w:spacing w:val="-2"/>
          <w:sz w:val="24"/>
        </w:rPr>
      </w:pPr>
    </w:p>
    <w:p w14:paraId="0695A99E" w14:textId="77777777" w:rsidR="00AF49ED" w:rsidRPr="001D70EB" w:rsidRDefault="00AF49ED" w:rsidP="00AF49ED">
      <w:pPr>
        <w:suppressAutoHyphens/>
        <w:rPr>
          <w:rFonts w:ascii="Times New Roman" w:hAnsi="Times New Roman"/>
          <w:spacing w:val="-2"/>
          <w:sz w:val="24"/>
        </w:rPr>
      </w:pPr>
    </w:p>
    <w:p w14:paraId="15E04EC1" w14:textId="678BAD2C" w:rsidR="00916E24" w:rsidRPr="00825B5C" w:rsidRDefault="00AF49ED" w:rsidP="00916E24">
      <w:pPr>
        <w:suppressAutoHyphens/>
        <w:jc w:val="both"/>
        <w:rPr>
          <w:rFonts w:ascii="Times New Roman" w:hAnsi="Times New Roman"/>
          <w:spacing w:val="-2"/>
          <w:sz w:val="24"/>
          <w:szCs w:val="24"/>
        </w:rPr>
      </w:pPr>
      <w:r w:rsidRPr="00AF49ED">
        <w:rPr>
          <w:rFonts w:ascii="Times New Roman" w:hAnsi="Times New Roman"/>
          <w:spacing w:val="-2"/>
          <w:sz w:val="24"/>
          <w:szCs w:val="24"/>
        </w:rPr>
        <w:t>1.</w:t>
      </w:r>
      <w:r w:rsidRPr="00AF49ED">
        <w:rPr>
          <w:rFonts w:ascii="Times New Roman" w:hAnsi="Times New Roman"/>
          <w:spacing w:val="-2"/>
          <w:sz w:val="24"/>
          <w:szCs w:val="24"/>
        </w:rPr>
        <w:tab/>
        <w:t>The Republic of Moldova has received financing from the World Bank toward the cost of the MSME Competitiveness Project and intends to apply part</w:t>
      </w:r>
      <w:r w:rsidR="001D70EB" w:rsidRPr="00825B5C">
        <w:rPr>
          <w:rFonts w:ascii="Times New Roman" w:hAnsi="Times New Roman"/>
          <w:spacing w:val="-2"/>
          <w:sz w:val="24"/>
          <w:szCs w:val="24"/>
        </w:rPr>
        <w:t xml:space="preserve"> of the proceeds for consul</w:t>
      </w:r>
      <w:r w:rsidR="009830E4"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009830E4" w:rsidRPr="00825B5C">
        <w:rPr>
          <w:rFonts w:ascii="Times New Roman" w:hAnsi="Times New Roman"/>
          <w:spacing w:val="-2"/>
          <w:sz w:val="24"/>
          <w:szCs w:val="24"/>
        </w:rPr>
        <w:t xml:space="preserve"> services. </w:t>
      </w:r>
    </w:p>
    <w:p w14:paraId="593A03C0" w14:textId="77777777" w:rsidR="00916E24" w:rsidRPr="00825B5C" w:rsidRDefault="00916E24" w:rsidP="00916E24">
      <w:pPr>
        <w:suppressAutoHyphens/>
        <w:jc w:val="both"/>
        <w:rPr>
          <w:rFonts w:ascii="Times New Roman" w:hAnsi="Times New Roman"/>
          <w:spacing w:val="-2"/>
          <w:sz w:val="24"/>
          <w:szCs w:val="24"/>
        </w:rPr>
      </w:pPr>
    </w:p>
    <w:p w14:paraId="21AEBB16" w14:textId="78AA9B20" w:rsidR="00D12616" w:rsidRDefault="00AF49ED" w:rsidP="00825B5C">
      <w:pPr>
        <w:suppressAutoHyphens/>
        <w:jc w:val="both"/>
        <w:rPr>
          <w:rFonts w:ascii="Times New Roman" w:hAnsi="Times New Roman"/>
          <w:spacing w:val="-2"/>
          <w:sz w:val="24"/>
          <w:szCs w:val="24"/>
        </w:rPr>
      </w:pPr>
      <w:r>
        <w:rPr>
          <w:rFonts w:ascii="Times New Roman" w:hAnsi="Times New Roman"/>
          <w:spacing w:val="-2"/>
          <w:sz w:val="24"/>
          <w:szCs w:val="24"/>
        </w:rPr>
        <w:t xml:space="preserve">2. </w:t>
      </w:r>
      <w:r w:rsidR="009830E4"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009830E4"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9830E4" w:rsidRPr="00825B5C">
        <w:rPr>
          <w:rFonts w:ascii="Times New Roman" w:hAnsi="Times New Roman"/>
          <w:spacing w:val="-2"/>
          <w:sz w:val="24"/>
          <w:szCs w:val="24"/>
        </w:rPr>
        <w:t xml:space="preserve">include </w:t>
      </w:r>
      <w:r w:rsidR="00893337" w:rsidRPr="00893337">
        <w:rPr>
          <w:rFonts w:ascii="Times New Roman" w:hAnsi="Times New Roman"/>
          <w:b/>
          <w:bCs/>
          <w:spacing w:val="-2"/>
          <w:sz w:val="24"/>
          <w:szCs w:val="24"/>
        </w:rPr>
        <w:t>implementation</w:t>
      </w:r>
      <w:r w:rsidR="00893337" w:rsidRPr="00893337">
        <w:rPr>
          <w:rFonts w:ascii="Times New Roman" w:hAnsi="Times New Roman"/>
          <w:b/>
          <w:bCs/>
          <w:spacing w:val="-2"/>
          <w:sz w:val="24"/>
          <w:szCs w:val="24"/>
        </w:rPr>
        <w:t xml:space="preserve"> </w:t>
      </w:r>
      <w:r w:rsidR="00893337" w:rsidRPr="00893337">
        <w:rPr>
          <w:rFonts w:ascii="Times New Roman" w:hAnsi="Times New Roman"/>
          <w:b/>
          <w:bCs/>
          <w:spacing w:val="-2"/>
          <w:sz w:val="24"/>
          <w:szCs w:val="24"/>
        </w:rPr>
        <w:t xml:space="preserve">of </w:t>
      </w:r>
      <w:r w:rsidR="00893337" w:rsidRPr="00893337">
        <w:rPr>
          <w:rFonts w:ascii="Times New Roman" w:hAnsi="Times New Roman"/>
          <w:b/>
          <w:bCs/>
          <w:spacing w:val="-2"/>
          <w:sz w:val="24"/>
          <w:szCs w:val="24"/>
        </w:rPr>
        <w:t>a system</w:t>
      </w:r>
      <w:r w:rsidR="00893337" w:rsidRPr="00893337">
        <w:rPr>
          <w:rFonts w:ascii="Times New Roman" w:hAnsi="Times New Roman"/>
          <w:spacing w:val="-2"/>
          <w:sz w:val="24"/>
          <w:szCs w:val="24"/>
        </w:rPr>
        <w:t xml:space="preserve"> to conduct quick 360-degree firm-level assessment from the perspective of export readiness and provide tailored consultancy support to participating Moldovan MSMEs</w:t>
      </w:r>
      <w:r w:rsidR="00893337">
        <w:rPr>
          <w:rFonts w:ascii="Times New Roman" w:hAnsi="Times New Roman"/>
          <w:spacing w:val="-2"/>
          <w:sz w:val="24"/>
          <w:szCs w:val="24"/>
        </w:rPr>
        <w:t xml:space="preserve"> as well as an </w:t>
      </w:r>
      <w:r w:rsidRPr="00893337">
        <w:rPr>
          <w:rFonts w:ascii="Times New Roman" w:hAnsi="Times New Roman"/>
          <w:b/>
          <w:bCs/>
          <w:spacing w:val="-2"/>
          <w:sz w:val="24"/>
          <w:szCs w:val="24"/>
        </w:rPr>
        <w:t xml:space="preserve">assistance to the </w:t>
      </w:r>
      <w:r w:rsidR="007D652B" w:rsidRPr="00893337">
        <w:rPr>
          <w:rFonts w:ascii="Times New Roman" w:eastAsia="Calibri" w:hAnsi="Times New Roman"/>
          <w:b/>
          <w:bCs/>
          <w:sz w:val="24"/>
          <w:szCs w:val="24"/>
        </w:rPr>
        <w:t>250</w:t>
      </w:r>
      <w:r w:rsidR="007D652B" w:rsidRPr="00893337">
        <w:rPr>
          <w:rFonts w:ascii="Times New Roman" w:eastAsia="Calibri" w:hAnsi="Times New Roman"/>
          <w:sz w:val="24"/>
          <w:szCs w:val="24"/>
        </w:rPr>
        <w:t xml:space="preserve"> </w:t>
      </w:r>
      <w:r w:rsidR="007D652B" w:rsidRPr="00893337">
        <w:rPr>
          <w:rFonts w:ascii="Times New Roman" w:eastAsia="Calibri" w:hAnsi="Times New Roman"/>
          <w:b/>
          <w:bCs/>
          <w:sz w:val="24"/>
          <w:szCs w:val="24"/>
        </w:rPr>
        <w:t>selected Moldovan MSMEs</w:t>
      </w:r>
      <w:r w:rsidR="007D652B" w:rsidRPr="00893337">
        <w:rPr>
          <w:rFonts w:ascii="Times New Roman" w:eastAsia="Calibri" w:hAnsi="Times New Roman"/>
          <w:sz w:val="24"/>
          <w:szCs w:val="24"/>
        </w:rPr>
        <w:t xml:space="preserve"> in reaching export-readiness and world-class standards for their products and services, ensuring they meet the requirements for regional and European market integration</w:t>
      </w:r>
      <w:r w:rsidRPr="00AF49ED">
        <w:rPr>
          <w:rFonts w:ascii="Times New Roman" w:hAnsi="Times New Roman"/>
          <w:spacing w:val="-2"/>
          <w:sz w:val="24"/>
          <w:szCs w:val="24"/>
        </w:rPr>
        <w:t>.</w:t>
      </w:r>
    </w:p>
    <w:p w14:paraId="474C08C5" w14:textId="77777777" w:rsidR="00D12616" w:rsidRDefault="00D12616" w:rsidP="00825B5C">
      <w:pPr>
        <w:suppressAutoHyphens/>
        <w:jc w:val="both"/>
        <w:rPr>
          <w:rFonts w:ascii="Times New Roman" w:hAnsi="Times New Roman"/>
          <w:spacing w:val="-2"/>
          <w:sz w:val="24"/>
          <w:szCs w:val="24"/>
        </w:rPr>
      </w:pPr>
    </w:p>
    <w:p w14:paraId="559490B7" w14:textId="340C553E" w:rsidR="00825B5C" w:rsidRPr="00893337" w:rsidRDefault="00AF49ED" w:rsidP="00AF49ED">
      <w:pPr>
        <w:suppressAutoHyphens/>
        <w:jc w:val="both"/>
        <w:rPr>
          <w:rFonts w:ascii="Times New Roman" w:hAnsi="Times New Roman"/>
          <w:b/>
          <w:bCs/>
          <w:i/>
          <w:spacing w:val="-2"/>
          <w:sz w:val="24"/>
          <w:szCs w:val="24"/>
        </w:rPr>
      </w:pPr>
      <w:r>
        <w:rPr>
          <w:rFonts w:ascii="Times New Roman" w:hAnsi="Times New Roman"/>
          <w:spacing w:val="-2"/>
          <w:sz w:val="24"/>
          <w:szCs w:val="24"/>
        </w:rPr>
        <w:t xml:space="preserve">3. </w:t>
      </w:r>
      <w:r w:rsidR="00825B5C" w:rsidRPr="00D12616">
        <w:rPr>
          <w:rFonts w:ascii="Times New Roman" w:hAnsi="Times New Roman"/>
          <w:spacing w:val="-2"/>
          <w:sz w:val="24"/>
          <w:szCs w:val="24"/>
        </w:rPr>
        <w:t xml:space="preserve">The detailed Terms of Reference (TOR) for the assignment </w:t>
      </w:r>
      <w:r w:rsidR="00825B5C" w:rsidRPr="00893337">
        <w:rPr>
          <w:rFonts w:ascii="Times New Roman" w:hAnsi="Times New Roman"/>
          <w:b/>
          <w:bCs/>
          <w:i/>
          <w:spacing w:val="-2"/>
          <w:sz w:val="24"/>
          <w:szCs w:val="24"/>
        </w:rPr>
        <w:t>are attached to this request for expressions of interest.</w:t>
      </w:r>
    </w:p>
    <w:p w14:paraId="003FDD43" w14:textId="77777777" w:rsidR="009830E4" w:rsidRPr="00825B5C" w:rsidRDefault="009830E4" w:rsidP="00916E24">
      <w:pPr>
        <w:suppressAutoHyphens/>
        <w:jc w:val="both"/>
        <w:rPr>
          <w:rFonts w:ascii="Times New Roman" w:hAnsi="Times New Roman"/>
          <w:spacing w:val="-2"/>
          <w:sz w:val="24"/>
          <w:szCs w:val="24"/>
        </w:rPr>
      </w:pPr>
    </w:p>
    <w:p w14:paraId="48B4AAFE" w14:textId="77777777" w:rsidR="009A782D" w:rsidRDefault="00AF49ED" w:rsidP="00916E24">
      <w:pPr>
        <w:suppressAutoHyphens/>
        <w:jc w:val="both"/>
        <w:rPr>
          <w:rFonts w:ascii="Times New Roman" w:hAnsi="Times New Roman"/>
          <w:spacing w:val="-2"/>
          <w:sz w:val="24"/>
        </w:rPr>
      </w:pPr>
      <w:r>
        <w:rPr>
          <w:rFonts w:ascii="Times New Roman" w:hAnsi="Times New Roman"/>
          <w:spacing w:val="-2"/>
          <w:sz w:val="24"/>
          <w:szCs w:val="24"/>
        </w:rPr>
        <w:t xml:space="preserve">4. </w:t>
      </w:r>
      <w:r w:rsidRPr="00AF49ED">
        <w:rPr>
          <w:rFonts w:ascii="Times New Roman" w:hAnsi="Times New Roman"/>
          <w:spacing w:val="-2"/>
          <w:sz w:val="24"/>
          <w:szCs w:val="24"/>
        </w:rPr>
        <w:t>The Public Institution “Project Implementation Unit of the World Bank Competitiveness Enhancement Project” acting as Project Implementation Unit of the MSME Competitiveness Project</w:t>
      </w:r>
      <w:r w:rsidR="009830E4" w:rsidRPr="00146D68">
        <w:rPr>
          <w:rFonts w:ascii="Times New Roman" w:hAnsi="Times New Roman"/>
          <w:spacing w:val="-2"/>
          <w:sz w:val="24"/>
          <w:szCs w:val="24"/>
        </w:rPr>
        <w:t xml:space="preserve"> </w:t>
      </w:r>
      <w:r w:rsidR="001D70EB" w:rsidRPr="00146D68">
        <w:rPr>
          <w:rFonts w:ascii="Times New Roman" w:hAnsi="Times New Roman"/>
          <w:spacing w:val="-2"/>
          <w:sz w:val="24"/>
          <w:szCs w:val="24"/>
        </w:rPr>
        <w:t>now invites eligible consulting firms</w:t>
      </w:r>
      <w:r w:rsidR="009830E4"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009830E4"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009830E4"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009830E4" w:rsidRPr="00447B7B">
        <w:rPr>
          <w:rFonts w:ascii="Times New Roman" w:hAnsi="Times New Roman"/>
          <w:spacing w:val="-2"/>
          <w:sz w:val="24"/>
          <w:szCs w:val="24"/>
        </w:rPr>
        <w:t>onsultants</w:t>
      </w:r>
      <w:r w:rsidR="009830E4">
        <w:rPr>
          <w:rFonts w:ascii="Times New Roman" w:hAnsi="Times New Roman"/>
          <w:spacing w:val="-2"/>
          <w:sz w:val="24"/>
        </w:rPr>
        <w:t xml:space="preserve"> </w:t>
      </w:r>
      <w:r w:rsidR="00E07E32">
        <w:rPr>
          <w:rFonts w:ascii="Times New Roman" w:hAnsi="Times New Roman"/>
          <w:spacing w:val="-2"/>
          <w:sz w:val="24"/>
        </w:rPr>
        <w:t>should</w:t>
      </w:r>
      <w:r w:rsidR="009830E4">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sidR="009830E4">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009830E4"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009830E4" w:rsidRPr="001D70EB">
        <w:rPr>
          <w:rFonts w:ascii="Times New Roman" w:hAnsi="Times New Roman"/>
          <w:spacing w:val="-2"/>
          <w:sz w:val="24"/>
        </w:rPr>
        <w:t>ervices</w:t>
      </w:r>
      <w:r w:rsidR="000C4041" w:rsidRPr="001D70EB">
        <w:rPr>
          <w:rFonts w:ascii="Times New Roman" w:hAnsi="Times New Roman"/>
          <w:spacing w:val="-2"/>
          <w:sz w:val="24"/>
        </w:rPr>
        <w:t>.</w:t>
      </w:r>
      <w:r w:rsidR="009830E4" w:rsidRPr="001D70EB">
        <w:rPr>
          <w:rFonts w:ascii="Times New Roman" w:hAnsi="Times New Roman"/>
          <w:spacing w:val="-2"/>
          <w:sz w:val="24"/>
        </w:rPr>
        <w:t xml:space="preserve"> </w:t>
      </w:r>
    </w:p>
    <w:p w14:paraId="5B456813" w14:textId="77777777" w:rsidR="009A782D" w:rsidRDefault="009A782D" w:rsidP="00916E24">
      <w:pPr>
        <w:suppressAutoHyphens/>
        <w:jc w:val="both"/>
        <w:rPr>
          <w:rFonts w:ascii="Times New Roman" w:hAnsi="Times New Roman"/>
          <w:spacing w:val="-2"/>
          <w:sz w:val="24"/>
        </w:rPr>
      </w:pPr>
    </w:p>
    <w:p w14:paraId="1B00110A" w14:textId="77777777" w:rsidR="009A782D"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Pr="001D70EB">
        <w:rPr>
          <w:rFonts w:ascii="Times New Roman" w:hAnsi="Times New Roman"/>
          <w:spacing w:val="-2"/>
          <w:sz w:val="24"/>
        </w:rPr>
        <w:t xml:space="preserve"> criteria are: </w:t>
      </w:r>
    </w:p>
    <w:p w14:paraId="7D9333BB" w14:textId="77777777" w:rsidR="009A782D" w:rsidRDefault="009A782D" w:rsidP="00916E24">
      <w:pPr>
        <w:suppressAutoHyphens/>
        <w:jc w:val="both"/>
        <w:rPr>
          <w:rFonts w:ascii="Times New Roman" w:hAnsi="Times New Roman"/>
          <w:spacing w:val="-2"/>
          <w:sz w:val="24"/>
        </w:rPr>
      </w:pPr>
    </w:p>
    <w:p w14:paraId="2F0F9653" w14:textId="68E907C4" w:rsidR="009A782D" w:rsidRPr="009A782D" w:rsidRDefault="009A782D" w:rsidP="009A782D">
      <w:pPr>
        <w:suppressAutoHyphens/>
        <w:jc w:val="both"/>
        <w:rPr>
          <w:rFonts w:ascii="Times New Roman" w:hAnsi="Times New Roman"/>
          <w:spacing w:val="-2"/>
          <w:sz w:val="24"/>
        </w:rPr>
      </w:pPr>
      <w:r w:rsidRPr="009A782D">
        <w:rPr>
          <w:rFonts w:ascii="Times New Roman" w:hAnsi="Times New Roman"/>
          <w:spacing w:val="-2"/>
          <w:sz w:val="24"/>
        </w:rPr>
        <w:t>•</w:t>
      </w:r>
      <w:r w:rsidRPr="009A782D">
        <w:rPr>
          <w:rFonts w:ascii="Times New Roman" w:hAnsi="Times New Roman"/>
          <w:spacing w:val="-2"/>
          <w:sz w:val="24"/>
        </w:rPr>
        <w:tab/>
        <w:t xml:space="preserve">Company’ proven experience </w:t>
      </w:r>
      <w:r w:rsidR="007D652B" w:rsidRPr="007D652B">
        <w:rPr>
          <w:rFonts w:ascii="Times New Roman" w:hAnsi="Times New Roman"/>
          <w:spacing w:val="-2"/>
          <w:sz w:val="24"/>
        </w:rPr>
        <w:t>in carrying out firm-level business reviews and similar consultancy in export readiness development programs, or in other business development support programs. The lead Consultant should have at least ten (10) years of experience</w:t>
      </w:r>
      <w:r w:rsidRPr="009A782D">
        <w:rPr>
          <w:rFonts w:ascii="Times New Roman" w:hAnsi="Times New Roman"/>
          <w:spacing w:val="-2"/>
          <w:sz w:val="24"/>
        </w:rPr>
        <w:t xml:space="preserve">. </w:t>
      </w:r>
    </w:p>
    <w:p w14:paraId="32AE224F" w14:textId="77777777" w:rsidR="00343E7E" w:rsidRPr="00343E7E" w:rsidRDefault="009A782D" w:rsidP="00343E7E">
      <w:pPr>
        <w:suppressAutoHyphens/>
        <w:jc w:val="both"/>
        <w:rPr>
          <w:rFonts w:ascii="Times New Roman" w:hAnsi="Times New Roman"/>
          <w:spacing w:val="-2"/>
          <w:sz w:val="24"/>
        </w:rPr>
      </w:pPr>
      <w:r w:rsidRPr="009A782D">
        <w:rPr>
          <w:rFonts w:ascii="Times New Roman" w:hAnsi="Times New Roman"/>
          <w:spacing w:val="-2"/>
          <w:sz w:val="24"/>
        </w:rPr>
        <w:t>•</w:t>
      </w:r>
      <w:r w:rsidRPr="009A782D">
        <w:rPr>
          <w:rFonts w:ascii="Times New Roman" w:hAnsi="Times New Roman"/>
          <w:spacing w:val="-2"/>
          <w:sz w:val="24"/>
        </w:rPr>
        <w:tab/>
      </w:r>
      <w:r w:rsidR="00343E7E" w:rsidRPr="00343E7E">
        <w:rPr>
          <w:rFonts w:ascii="Times New Roman" w:hAnsi="Times New Roman"/>
          <w:spacing w:val="-2"/>
          <w:sz w:val="24"/>
        </w:rPr>
        <w:t>•</w:t>
      </w:r>
      <w:r w:rsidR="00343E7E" w:rsidRPr="00343E7E">
        <w:rPr>
          <w:rFonts w:ascii="Times New Roman" w:hAnsi="Times New Roman"/>
          <w:spacing w:val="-2"/>
          <w:sz w:val="24"/>
        </w:rPr>
        <w:tab/>
        <w:t>Experience in SME’ support programs, including having export readiness screening / evaluation tools and instruments successfully applied in previous similar or alike programs. This shall be documented by at least two (2) contracts finalized in the last four (4) years. For ongoing projects, copies of acceptance documents of the delivered programs shall be provided.</w:t>
      </w:r>
    </w:p>
    <w:p w14:paraId="5D6703CB" w14:textId="77777777" w:rsidR="00343E7E" w:rsidRP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w:t>
      </w:r>
      <w:r w:rsidRPr="00343E7E">
        <w:rPr>
          <w:rFonts w:ascii="Times New Roman" w:hAnsi="Times New Roman"/>
          <w:spacing w:val="-2"/>
          <w:sz w:val="24"/>
        </w:rPr>
        <w:tab/>
        <w:t>Track record of working effectively with the private sector at both working and senior level, and with government agencies in delivering, inter alia, export missions or other export promotion programs.</w:t>
      </w:r>
    </w:p>
    <w:p w14:paraId="54096D71" w14:textId="77777777" w:rsidR="00343E7E" w:rsidRP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w:t>
      </w:r>
      <w:r w:rsidRPr="00343E7E">
        <w:rPr>
          <w:rFonts w:ascii="Times New Roman" w:hAnsi="Times New Roman"/>
          <w:spacing w:val="-2"/>
          <w:sz w:val="24"/>
        </w:rPr>
        <w:tab/>
        <w:t>Demonstrated ability to undertake results focused consultancy with the aim of deriving real business benefits for and embedding sustainable skills in participating companies, and an understanding of key requirements challenges exporting companies are facing.</w:t>
      </w:r>
    </w:p>
    <w:p w14:paraId="08B87B12" w14:textId="77777777" w:rsidR="00343E7E" w:rsidRP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w:t>
      </w:r>
      <w:r w:rsidRPr="00343E7E">
        <w:rPr>
          <w:rFonts w:ascii="Times New Roman" w:hAnsi="Times New Roman"/>
          <w:spacing w:val="-2"/>
          <w:sz w:val="24"/>
        </w:rPr>
        <w:tab/>
        <w:t>Experience of working on the ground with exporters and potential exporters in emerging or developing countries. Experience of, and a presence in Southeast Europe would be advantageous.</w:t>
      </w:r>
    </w:p>
    <w:p w14:paraId="28560E0C" w14:textId="77777777" w:rsidR="00343E7E" w:rsidRP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w:t>
      </w:r>
      <w:r w:rsidRPr="00343E7E">
        <w:rPr>
          <w:rFonts w:ascii="Times New Roman" w:hAnsi="Times New Roman"/>
          <w:spacing w:val="-2"/>
          <w:sz w:val="24"/>
        </w:rPr>
        <w:tab/>
        <w:t>Association with local companies and individual experts with experience in business consultancy and business development support programs is mandatory.</w:t>
      </w:r>
    </w:p>
    <w:p w14:paraId="1EBA5EDB" w14:textId="4156892F" w:rsidR="009A782D" w:rsidRDefault="00343E7E" w:rsidP="00343E7E">
      <w:pPr>
        <w:suppressAutoHyphens/>
        <w:jc w:val="both"/>
        <w:rPr>
          <w:rFonts w:ascii="Times New Roman" w:hAnsi="Times New Roman"/>
          <w:spacing w:val="-2"/>
          <w:sz w:val="24"/>
        </w:rPr>
      </w:pPr>
      <w:r w:rsidRPr="00343E7E">
        <w:rPr>
          <w:rFonts w:ascii="Times New Roman" w:hAnsi="Times New Roman"/>
          <w:spacing w:val="-2"/>
          <w:sz w:val="24"/>
        </w:rPr>
        <w:lastRenderedPageBreak/>
        <w:t>•</w:t>
      </w:r>
      <w:r w:rsidRPr="00343E7E">
        <w:rPr>
          <w:rFonts w:ascii="Times New Roman" w:hAnsi="Times New Roman"/>
          <w:spacing w:val="-2"/>
          <w:sz w:val="24"/>
        </w:rPr>
        <w:tab/>
        <w:t>Prior working experience with international development finance organizations is an asset.</w:t>
      </w:r>
    </w:p>
    <w:p w14:paraId="0E1AB626" w14:textId="77777777" w:rsidR="009A782D" w:rsidRDefault="009A782D" w:rsidP="009A782D">
      <w:pPr>
        <w:suppressAutoHyphens/>
        <w:jc w:val="both"/>
        <w:rPr>
          <w:rFonts w:ascii="Times New Roman" w:hAnsi="Times New Roman"/>
          <w:spacing w:val="-2"/>
          <w:sz w:val="24"/>
        </w:rPr>
      </w:pPr>
    </w:p>
    <w:p w14:paraId="73A12433" w14:textId="77777777" w:rsid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Qualification of Key Experts</w:t>
      </w:r>
    </w:p>
    <w:p w14:paraId="2B30ABDF" w14:textId="77777777" w:rsidR="00343E7E" w:rsidRPr="00343E7E" w:rsidRDefault="00343E7E" w:rsidP="00343E7E">
      <w:pPr>
        <w:suppressAutoHyphens/>
        <w:jc w:val="both"/>
        <w:rPr>
          <w:rFonts w:ascii="Times New Roman" w:hAnsi="Times New Roman"/>
          <w:spacing w:val="-2"/>
          <w:sz w:val="24"/>
        </w:rPr>
      </w:pPr>
    </w:p>
    <w:p w14:paraId="07F6B74F" w14:textId="77777777" w:rsidR="00343E7E" w:rsidRP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 xml:space="preserve">Key experts represent specific knowledge and/or expertise required for the successful project implementation. Although the Consultant will form </w:t>
      </w:r>
      <w:proofErr w:type="gramStart"/>
      <w:r w:rsidRPr="00343E7E">
        <w:rPr>
          <w:rFonts w:ascii="Times New Roman" w:hAnsi="Times New Roman"/>
          <w:spacing w:val="-2"/>
          <w:sz w:val="24"/>
        </w:rPr>
        <w:t>project</w:t>
      </w:r>
      <w:proofErr w:type="gramEnd"/>
      <w:r w:rsidRPr="00343E7E">
        <w:rPr>
          <w:rFonts w:ascii="Times New Roman" w:hAnsi="Times New Roman"/>
          <w:spacing w:val="-2"/>
          <w:sz w:val="24"/>
        </w:rPr>
        <w:t xml:space="preserve"> implementation team at its discretion, the Consultant shall provide the following key experts with proved competencies:</w:t>
      </w:r>
    </w:p>
    <w:p w14:paraId="1EE31211" w14:textId="77777777" w:rsidR="00343E7E" w:rsidRP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w:t>
      </w:r>
      <w:r w:rsidRPr="00343E7E">
        <w:rPr>
          <w:rFonts w:ascii="Times New Roman" w:hAnsi="Times New Roman"/>
          <w:spacing w:val="-2"/>
          <w:sz w:val="24"/>
        </w:rPr>
        <w:tab/>
        <w:t>Key expert 1. Project Manager</w:t>
      </w:r>
    </w:p>
    <w:p w14:paraId="0838CAC7" w14:textId="77777777" w:rsidR="00343E7E" w:rsidRP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w:t>
      </w:r>
      <w:r w:rsidRPr="00343E7E">
        <w:rPr>
          <w:rFonts w:ascii="Times New Roman" w:hAnsi="Times New Roman"/>
          <w:spacing w:val="-2"/>
          <w:sz w:val="24"/>
        </w:rPr>
        <w:tab/>
        <w:t>Key expert 2. Economic Expert</w:t>
      </w:r>
    </w:p>
    <w:p w14:paraId="05C7FB67" w14:textId="77777777" w:rsidR="00343E7E" w:rsidRP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w:t>
      </w:r>
      <w:r w:rsidRPr="00343E7E">
        <w:rPr>
          <w:rFonts w:ascii="Times New Roman" w:hAnsi="Times New Roman"/>
          <w:spacing w:val="-2"/>
          <w:sz w:val="24"/>
        </w:rPr>
        <w:tab/>
        <w:t xml:space="preserve">Key expert 3. International Business Expert </w:t>
      </w:r>
    </w:p>
    <w:p w14:paraId="6404605A" w14:textId="77777777" w:rsidR="00343E7E" w:rsidRP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w:t>
      </w:r>
      <w:r w:rsidRPr="00343E7E">
        <w:rPr>
          <w:rFonts w:ascii="Times New Roman" w:hAnsi="Times New Roman"/>
          <w:spacing w:val="-2"/>
          <w:sz w:val="24"/>
        </w:rPr>
        <w:tab/>
        <w:t xml:space="preserve">Key expert 4. Trade Expert  </w:t>
      </w:r>
    </w:p>
    <w:p w14:paraId="16F156E8" w14:textId="77777777" w:rsidR="00343E7E" w:rsidRPr="00343E7E"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w:t>
      </w:r>
      <w:r w:rsidRPr="00343E7E">
        <w:rPr>
          <w:rFonts w:ascii="Times New Roman" w:hAnsi="Times New Roman"/>
          <w:spacing w:val="-2"/>
          <w:sz w:val="24"/>
        </w:rPr>
        <w:tab/>
        <w:t>Key expert 5. Marketing Expert</w:t>
      </w:r>
    </w:p>
    <w:p w14:paraId="42DFEE76" w14:textId="439FBF93" w:rsidR="009A782D" w:rsidRDefault="00343E7E" w:rsidP="00343E7E">
      <w:pPr>
        <w:suppressAutoHyphens/>
        <w:jc w:val="both"/>
        <w:rPr>
          <w:rFonts w:ascii="Times New Roman" w:hAnsi="Times New Roman"/>
          <w:spacing w:val="-2"/>
          <w:sz w:val="24"/>
        </w:rPr>
      </w:pPr>
      <w:r w:rsidRPr="00343E7E">
        <w:rPr>
          <w:rFonts w:ascii="Times New Roman" w:hAnsi="Times New Roman"/>
          <w:spacing w:val="-2"/>
          <w:sz w:val="24"/>
        </w:rPr>
        <w:t>•</w:t>
      </w:r>
      <w:r w:rsidRPr="00343E7E">
        <w:rPr>
          <w:rFonts w:ascii="Times New Roman" w:hAnsi="Times New Roman"/>
          <w:spacing w:val="-2"/>
          <w:sz w:val="24"/>
        </w:rPr>
        <w:tab/>
        <w:t>Key Expert 6. Legal expert</w:t>
      </w:r>
    </w:p>
    <w:p w14:paraId="461935A6" w14:textId="77777777" w:rsidR="00343E7E" w:rsidRDefault="00343E7E" w:rsidP="009A782D">
      <w:pPr>
        <w:suppressAutoHyphens/>
        <w:jc w:val="both"/>
        <w:rPr>
          <w:rFonts w:ascii="Times New Roman" w:hAnsi="Times New Roman"/>
          <w:spacing w:val="-2"/>
          <w:sz w:val="24"/>
        </w:rPr>
      </w:pPr>
    </w:p>
    <w:p w14:paraId="0F4E6025" w14:textId="774EA26E" w:rsidR="00EC50B8" w:rsidRPr="00343E7E" w:rsidRDefault="00C70D43" w:rsidP="00916E24">
      <w:pPr>
        <w:suppressAutoHyphens/>
        <w:jc w:val="both"/>
        <w:rPr>
          <w:rFonts w:ascii="Times New Roman" w:hAnsi="Times New Roman"/>
          <w:b/>
          <w:bCs/>
          <w:spacing w:val="-2"/>
          <w:sz w:val="24"/>
          <w:u w:val="single"/>
        </w:rPr>
      </w:pPr>
      <w:r w:rsidRPr="00343E7E">
        <w:rPr>
          <w:rFonts w:ascii="Times New Roman" w:hAnsi="Times New Roman"/>
          <w:b/>
          <w:bCs/>
          <w:spacing w:val="-2"/>
          <w:sz w:val="24"/>
          <w:u w:val="single"/>
        </w:rPr>
        <w:t xml:space="preserve">Key Experts will not be evaluated </w:t>
      </w:r>
      <w:r w:rsidR="004C3F92" w:rsidRPr="00343E7E">
        <w:rPr>
          <w:rFonts w:ascii="Times New Roman" w:hAnsi="Times New Roman"/>
          <w:b/>
          <w:bCs/>
          <w:spacing w:val="-2"/>
          <w:sz w:val="24"/>
          <w:u w:val="single"/>
        </w:rPr>
        <w:t xml:space="preserve">at </w:t>
      </w:r>
      <w:r w:rsidR="0083275E" w:rsidRPr="00343E7E">
        <w:rPr>
          <w:rFonts w:ascii="Times New Roman" w:hAnsi="Times New Roman"/>
          <w:b/>
          <w:bCs/>
          <w:spacing w:val="-2"/>
          <w:sz w:val="24"/>
          <w:u w:val="single"/>
        </w:rPr>
        <w:t xml:space="preserve">the </w:t>
      </w:r>
      <w:r w:rsidR="004C3F92" w:rsidRPr="00343E7E">
        <w:rPr>
          <w:rFonts w:ascii="Times New Roman" w:hAnsi="Times New Roman"/>
          <w:b/>
          <w:bCs/>
          <w:spacing w:val="-2"/>
          <w:sz w:val="24"/>
          <w:u w:val="single"/>
        </w:rPr>
        <w:t>shortlisting stage.</w:t>
      </w:r>
    </w:p>
    <w:p w14:paraId="4CCB1999" w14:textId="77777777" w:rsidR="00F17486" w:rsidRDefault="00F17486" w:rsidP="00916E24">
      <w:pPr>
        <w:suppressAutoHyphens/>
        <w:jc w:val="both"/>
        <w:rPr>
          <w:rFonts w:ascii="Times New Roman" w:hAnsi="Times New Roman"/>
          <w:spacing w:val="-2"/>
          <w:sz w:val="24"/>
        </w:rPr>
      </w:pPr>
    </w:p>
    <w:p w14:paraId="26A1D83A" w14:textId="3FA04B62" w:rsidR="00E07E32" w:rsidRPr="00E07E32"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9A782D" w:rsidRPr="009A782D">
        <w:rPr>
          <w:rFonts w:ascii="Times New Roman" w:hAnsi="Times New Roman"/>
          <w:b/>
          <w:bCs/>
          <w:i/>
          <w:iCs/>
          <w:spacing w:val="-2"/>
          <w:sz w:val="24"/>
        </w:rPr>
        <w:t>November 2020</w:t>
      </w:r>
      <w:r w:rsidR="00137802">
        <w:rPr>
          <w:rFonts w:ascii="Times New Roman" w:hAnsi="Times New Roman"/>
          <w:spacing w:val="-2"/>
          <w:sz w:val="24"/>
        </w:rPr>
        <w:t xml:space="preserve"> (“Procurement Regulations”),</w:t>
      </w:r>
      <w:r w:rsidR="004E721D" w:rsidRPr="001D70EB">
        <w:rPr>
          <w:rFonts w:ascii="Times New Roman" w:hAnsi="Times New Roman"/>
          <w:spacing w:val="-2"/>
          <w:sz w:val="24"/>
        </w:rPr>
        <w:t xml:space="preserve"> setting forth the World Bank’s policy on conflict of interest.  </w:t>
      </w:r>
      <w:r w:rsidR="004E721D">
        <w:rPr>
          <w:rFonts w:ascii="Times New Roman" w:hAnsi="Times New Roman"/>
          <w:spacing w:val="-2"/>
          <w:sz w:val="24"/>
        </w:rPr>
        <w:t xml:space="preserve">  </w:t>
      </w:r>
    </w:p>
    <w:p w14:paraId="29F0F426" w14:textId="77777777" w:rsidR="00E07E32" w:rsidRDefault="00E07E32" w:rsidP="00916E24">
      <w:pPr>
        <w:suppressAutoHyphens/>
        <w:jc w:val="both"/>
        <w:rPr>
          <w:rFonts w:ascii="Times New Roman" w:hAnsi="Times New Roman"/>
          <w:spacing w:val="-2"/>
          <w:sz w:val="24"/>
        </w:rPr>
      </w:pPr>
    </w:p>
    <w:p w14:paraId="1BD32FCC" w14:textId="77777777" w:rsidR="00F17486" w:rsidRPr="00095418" w:rsidRDefault="009830E4" w:rsidP="00095418">
      <w:pPr>
        <w:rPr>
          <w:rFonts w:ascii="Calibri" w:hAnsi="Calibri" w:cs="Calibri"/>
          <w:szCs w:val="22"/>
        </w:rPr>
      </w:pPr>
      <w:r>
        <w:rPr>
          <w:rFonts w:ascii="Times New Roman" w:hAnsi="Times New Roman"/>
          <w:spacing w:val="-2"/>
          <w:sz w:val="24"/>
        </w:rPr>
        <w:t xml:space="preserve">Consultants may associate </w:t>
      </w:r>
      <w:r w:rsidR="006F3706">
        <w:rPr>
          <w:rFonts w:ascii="Times New Roman" w:hAnsi="Times New Roman"/>
          <w:spacing w:val="-2"/>
          <w:sz w:val="24"/>
        </w:rPr>
        <w:t xml:space="preserve">with other firms </w:t>
      </w:r>
      <w:r>
        <w:rPr>
          <w:rFonts w:ascii="Times New Roman" w:hAnsi="Times New Roman"/>
          <w:spacing w:val="-2"/>
          <w:sz w:val="24"/>
        </w:rPr>
        <w:t>to enhance their qualifications</w:t>
      </w:r>
      <w:r w:rsidR="00095418" w:rsidRPr="001C4752">
        <w:rPr>
          <w:rFonts w:ascii="Times New Roman" w:hAnsi="Times New Roman"/>
          <w:sz w:val="24"/>
          <w:szCs w:val="24"/>
        </w:rPr>
        <w:t xml:space="preserve">, but should </w:t>
      </w:r>
      <w:r w:rsidR="004C3F92">
        <w:rPr>
          <w:rFonts w:ascii="Times New Roman" w:hAnsi="Times New Roman"/>
          <w:sz w:val="24"/>
          <w:szCs w:val="24"/>
        </w:rPr>
        <w:t xml:space="preserve">indicate </w:t>
      </w:r>
      <w:r w:rsidR="00095418" w:rsidRPr="001C4752">
        <w:rPr>
          <w:rFonts w:ascii="Times New Roman" w:hAnsi="Times New Roman"/>
          <w:sz w:val="24"/>
          <w:szCs w:val="24"/>
        </w:rPr>
        <w:t xml:space="preserve">clearly whether the association is in the form of a </w:t>
      </w:r>
      <w:r w:rsidR="00684E8F">
        <w:rPr>
          <w:rFonts w:ascii="Times New Roman" w:hAnsi="Times New Roman"/>
          <w:sz w:val="24"/>
          <w:szCs w:val="24"/>
        </w:rPr>
        <w:t>j</w:t>
      </w:r>
      <w:r w:rsidR="00095418" w:rsidRPr="001C4752">
        <w:rPr>
          <w:rFonts w:ascii="Times New Roman" w:hAnsi="Times New Roman"/>
          <w:sz w:val="24"/>
          <w:szCs w:val="24"/>
        </w:rPr>
        <w:t>oint</w:t>
      </w:r>
      <w:r w:rsidR="0092546E">
        <w:rPr>
          <w:rFonts w:ascii="Times New Roman" w:hAnsi="Times New Roman"/>
          <w:sz w:val="24"/>
          <w:szCs w:val="24"/>
        </w:rPr>
        <w:t xml:space="preserve"> </w:t>
      </w:r>
      <w:r w:rsidR="00684E8F">
        <w:rPr>
          <w:rFonts w:ascii="Times New Roman" w:hAnsi="Times New Roman"/>
          <w:sz w:val="24"/>
          <w:szCs w:val="24"/>
        </w:rPr>
        <w:t>v</w:t>
      </w:r>
      <w:r w:rsidR="00095418" w:rsidRPr="001C4752">
        <w:rPr>
          <w:rFonts w:ascii="Times New Roman" w:hAnsi="Times New Roman"/>
          <w:sz w:val="24"/>
          <w:szCs w:val="24"/>
        </w:rPr>
        <w:t xml:space="preserve">enture </w:t>
      </w:r>
      <w:r w:rsidR="004C3F92">
        <w:rPr>
          <w:rFonts w:ascii="Times New Roman" w:hAnsi="Times New Roman"/>
          <w:sz w:val="24"/>
          <w:szCs w:val="24"/>
        </w:rPr>
        <w:t>and/</w:t>
      </w:r>
      <w:r w:rsidR="00095418" w:rsidRPr="001C4752">
        <w:rPr>
          <w:rFonts w:ascii="Times New Roman" w:hAnsi="Times New Roman"/>
          <w:sz w:val="24"/>
          <w:szCs w:val="24"/>
        </w:rPr>
        <w:t xml:space="preserve">or </w:t>
      </w:r>
      <w:r w:rsidR="004C3F92">
        <w:rPr>
          <w:rFonts w:ascii="Times New Roman" w:hAnsi="Times New Roman"/>
          <w:sz w:val="24"/>
          <w:szCs w:val="24"/>
        </w:rPr>
        <w:t>a</w:t>
      </w:r>
      <w:r w:rsidR="00095418" w:rsidRPr="001C4752">
        <w:rPr>
          <w:rFonts w:ascii="Times New Roman" w:hAnsi="Times New Roman"/>
          <w:sz w:val="24"/>
          <w:szCs w:val="24"/>
        </w:rPr>
        <w:t xml:space="preserve"> </w:t>
      </w:r>
      <w:r w:rsidR="00BD14B2">
        <w:rPr>
          <w:rFonts w:ascii="Times New Roman" w:hAnsi="Times New Roman"/>
          <w:sz w:val="24"/>
          <w:szCs w:val="24"/>
        </w:rPr>
        <w:t>sub-consultancy</w:t>
      </w:r>
      <w:r w:rsidR="00095418" w:rsidRPr="001C4752">
        <w:rPr>
          <w:rFonts w:ascii="Times New Roman" w:hAnsi="Times New Roman"/>
          <w:sz w:val="24"/>
          <w:szCs w:val="24"/>
        </w:rPr>
        <w:t xml:space="preserve">. In the case of a </w:t>
      </w:r>
      <w:r w:rsidR="0092546E">
        <w:rPr>
          <w:rFonts w:ascii="Times New Roman" w:hAnsi="Times New Roman"/>
          <w:sz w:val="24"/>
          <w:szCs w:val="24"/>
        </w:rPr>
        <w:t>j</w:t>
      </w:r>
      <w:r w:rsidR="00095418" w:rsidRPr="001C4752">
        <w:rPr>
          <w:rFonts w:ascii="Times New Roman" w:hAnsi="Times New Roman"/>
          <w:sz w:val="24"/>
          <w:szCs w:val="24"/>
        </w:rPr>
        <w:t xml:space="preserve">oint </w:t>
      </w:r>
      <w:r w:rsidR="00DD7362">
        <w:rPr>
          <w:rFonts w:ascii="Times New Roman" w:hAnsi="Times New Roman"/>
          <w:sz w:val="24"/>
          <w:szCs w:val="24"/>
        </w:rPr>
        <w:t>v</w:t>
      </w:r>
      <w:r w:rsidR="00095418" w:rsidRPr="001C4752">
        <w:rPr>
          <w:rFonts w:ascii="Times New Roman" w:hAnsi="Times New Roman"/>
          <w:sz w:val="24"/>
          <w:szCs w:val="24"/>
        </w:rPr>
        <w:t xml:space="preserve">enture, all </w:t>
      </w:r>
      <w:r w:rsidR="00DF4F57" w:rsidRPr="001C4752">
        <w:rPr>
          <w:rFonts w:ascii="Times New Roman" w:hAnsi="Times New Roman"/>
          <w:sz w:val="24"/>
          <w:szCs w:val="24"/>
        </w:rPr>
        <w:t xml:space="preserve">the partners in </w:t>
      </w:r>
      <w:r w:rsidR="00DD7362">
        <w:rPr>
          <w:rFonts w:ascii="Times New Roman" w:hAnsi="Times New Roman"/>
          <w:sz w:val="24"/>
          <w:szCs w:val="24"/>
        </w:rPr>
        <w:t xml:space="preserve">the joint venture </w:t>
      </w:r>
      <w:r w:rsidR="00DF4F57" w:rsidRPr="001C4752">
        <w:rPr>
          <w:rFonts w:ascii="Times New Roman" w:hAnsi="Times New Roman"/>
          <w:sz w:val="24"/>
          <w:szCs w:val="24"/>
        </w:rPr>
        <w:t>shall be jointly and severally liable for the entire contract</w:t>
      </w:r>
      <w:r w:rsidR="00A90DFA">
        <w:rPr>
          <w:rFonts w:ascii="Times New Roman" w:hAnsi="Times New Roman"/>
          <w:sz w:val="24"/>
          <w:szCs w:val="24"/>
        </w:rPr>
        <w:t>,</w:t>
      </w:r>
      <w:r w:rsidR="00DF4F57" w:rsidRPr="001C4752">
        <w:rPr>
          <w:rFonts w:ascii="Times New Roman" w:hAnsi="Times New Roman"/>
          <w:sz w:val="24"/>
          <w:szCs w:val="24"/>
        </w:rPr>
        <w:t xml:space="preserve"> if selected.</w:t>
      </w:r>
    </w:p>
    <w:p w14:paraId="0FDD5E5C" w14:textId="77777777" w:rsidR="00F17486" w:rsidRDefault="00F17486" w:rsidP="00916E24">
      <w:pPr>
        <w:suppressAutoHyphens/>
        <w:jc w:val="both"/>
        <w:rPr>
          <w:rFonts w:ascii="Times New Roman" w:hAnsi="Times New Roman"/>
          <w:spacing w:val="-2"/>
          <w:sz w:val="24"/>
        </w:rPr>
      </w:pPr>
    </w:p>
    <w:p w14:paraId="3A799A35" w14:textId="13CDB197" w:rsidR="009830E4" w:rsidRDefault="001D70EB" w:rsidP="009A782D">
      <w:pPr>
        <w:suppressAutoHyphens/>
        <w:jc w:val="both"/>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bookmarkStart w:id="2" w:name="_Hlk180487143"/>
      <w:r w:rsidR="009A782D" w:rsidRPr="009A782D">
        <w:rPr>
          <w:rFonts w:ascii="Times New Roman" w:hAnsi="Times New Roman"/>
          <w:b/>
          <w:bCs/>
          <w:i/>
          <w:iCs/>
          <w:spacing w:val="-2"/>
          <w:sz w:val="24"/>
        </w:rPr>
        <w:t xml:space="preserve">Quality </w:t>
      </w:r>
      <w:r w:rsidR="009A782D">
        <w:rPr>
          <w:rFonts w:ascii="Times New Roman" w:hAnsi="Times New Roman"/>
          <w:b/>
          <w:bCs/>
          <w:i/>
          <w:iCs/>
          <w:spacing w:val="-2"/>
          <w:sz w:val="24"/>
        </w:rPr>
        <w:t>a</w:t>
      </w:r>
      <w:r w:rsidR="009A782D" w:rsidRPr="009A782D">
        <w:rPr>
          <w:rFonts w:ascii="Times New Roman" w:hAnsi="Times New Roman"/>
          <w:b/>
          <w:bCs/>
          <w:i/>
          <w:iCs/>
          <w:spacing w:val="-2"/>
          <w:sz w:val="24"/>
        </w:rPr>
        <w:t>nd Cost-Based Selection</w:t>
      </w:r>
      <w:r w:rsidR="009A782D">
        <w:rPr>
          <w:rFonts w:ascii="Times New Roman" w:hAnsi="Times New Roman"/>
          <w:spacing w:val="-2"/>
          <w:sz w:val="24"/>
        </w:rPr>
        <w:t xml:space="preserve"> </w:t>
      </w:r>
      <w:bookmarkEnd w:id="2"/>
      <w:r w:rsidR="009A782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661DB23A" w14:textId="77777777" w:rsidR="00785CA1" w:rsidRDefault="00785CA1">
      <w:pPr>
        <w:suppressAutoHyphens/>
        <w:rPr>
          <w:rFonts w:ascii="Times New Roman" w:hAnsi="Times New Roman"/>
          <w:spacing w:val="-2"/>
          <w:sz w:val="24"/>
        </w:rPr>
      </w:pPr>
    </w:p>
    <w:p w14:paraId="1C4B4625" w14:textId="7DC8F4F5" w:rsidR="009830E4"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at the address below during office hours</w:t>
      </w:r>
      <w:r w:rsidR="009A782D">
        <w:rPr>
          <w:rFonts w:ascii="Times New Roman" w:hAnsi="Times New Roman"/>
          <w:spacing w:val="-2"/>
          <w:sz w:val="24"/>
        </w:rPr>
        <w:t>.</w:t>
      </w:r>
      <w:r w:rsidR="009A782D" w:rsidRPr="009A782D">
        <w:rPr>
          <w:rFonts w:ascii="Times New Roman" w:hAnsi="Times New Roman"/>
          <w:spacing w:val="-2"/>
          <w:sz w:val="24"/>
        </w:rPr>
        <w:t xml:space="preserve"> </w:t>
      </w:r>
      <w:r w:rsidR="009A782D" w:rsidRPr="009A782D">
        <w:rPr>
          <w:rFonts w:ascii="Times New Roman" w:hAnsi="Times New Roman"/>
          <w:b/>
          <w:bCs/>
          <w:i/>
          <w:iCs/>
          <w:spacing w:val="-2"/>
          <w:sz w:val="24"/>
        </w:rPr>
        <w:t>09:00 to 17:00 hours</w:t>
      </w:r>
      <w:r w:rsidR="009830E4">
        <w:rPr>
          <w:rFonts w:ascii="Times New Roman" w:hAnsi="Times New Roman"/>
          <w:spacing w:val="-2"/>
          <w:sz w:val="24"/>
        </w:rPr>
        <w:t>.</w:t>
      </w:r>
    </w:p>
    <w:p w14:paraId="0ECEC293" w14:textId="77777777" w:rsidR="009830E4" w:rsidRDefault="009830E4">
      <w:pPr>
        <w:suppressAutoHyphens/>
        <w:rPr>
          <w:rFonts w:ascii="Times New Roman" w:hAnsi="Times New Roman"/>
          <w:spacing w:val="-2"/>
          <w:sz w:val="24"/>
        </w:rPr>
      </w:pPr>
    </w:p>
    <w:p w14:paraId="2D0B3FAB" w14:textId="5E11407C" w:rsidR="009830E4" w:rsidRDefault="009830E4">
      <w:pPr>
        <w:suppressAutoHyphens/>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8929AC" w:rsidRPr="001D70EB">
        <w:rPr>
          <w:rFonts w:ascii="Times New Roman" w:hAnsi="Times New Roman"/>
          <w:spacing w:val="-2"/>
          <w:sz w:val="24"/>
        </w:rPr>
        <w:t xml:space="preserve">(in person, or by mail, or by fax, or by e-mail) </w:t>
      </w:r>
      <w:r w:rsidRPr="001D70EB">
        <w:rPr>
          <w:rFonts w:ascii="Times New Roman" w:hAnsi="Times New Roman"/>
          <w:spacing w:val="-2"/>
          <w:sz w:val="24"/>
        </w:rPr>
        <w:t xml:space="preserve">by </w:t>
      </w:r>
      <w:r w:rsidR="009A782D" w:rsidRPr="00343E7E">
        <w:rPr>
          <w:rFonts w:ascii="Times New Roman" w:hAnsi="Times New Roman"/>
          <w:b/>
          <w:bCs/>
          <w:spacing w:val="-2"/>
          <w:sz w:val="24"/>
          <w:u w:val="single"/>
          <w:shd w:val="clear" w:color="auto" w:fill="FFFFFF" w:themeFill="background1"/>
        </w:rPr>
        <w:t xml:space="preserve">September </w:t>
      </w:r>
      <w:r w:rsidR="00343E7E" w:rsidRPr="00343E7E">
        <w:rPr>
          <w:rFonts w:ascii="Times New Roman" w:hAnsi="Times New Roman"/>
          <w:b/>
          <w:bCs/>
          <w:spacing w:val="-2"/>
          <w:sz w:val="24"/>
          <w:u w:val="single"/>
          <w:shd w:val="clear" w:color="auto" w:fill="FFFFFF" w:themeFill="background1"/>
        </w:rPr>
        <w:t>10</w:t>
      </w:r>
      <w:r w:rsidR="009A782D" w:rsidRPr="00343E7E">
        <w:rPr>
          <w:rFonts w:ascii="Times New Roman" w:hAnsi="Times New Roman"/>
          <w:b/>
          <w:bCs/>
          <w:spacing w:val="-2"/>
          <w:sz w:val="24"/>
          <w:u w:val="single"/>
          <w:shd w:val="clear" w:color="auto" w:fill="FFFFFF" w:themeFill="background1"/>
        </w:rPr>
        <w:t>, 202</w:t>
      </w:r>
      <w:r w:rsidR="007D652B" w:rsidRPr="00343E7E">
        <w:rPr>
          <w:rFonts w:ascii="Times New Roman" w:hAnsi="Times New Roman"/>
          <w:b/>
          <w:bCs/>
          <w:spacing w:val="-2"/>
          <w:sz w:val="24"/>
          <w:u w:val="single"/>
          <w:shd w:val="clear" w:color="auto" w:fill="FFFFFF" w:themeFill="background1"/>
        </w:rPr>
        <w:t>5</w:t>
      </w:r>
      <w:r w:rsidRPr="001D2F4E">
        <w:rPr>
          <w:rFonts w:ascii="Times New Roman" w:hAnsi="Times New Roman"/>
          <w:spacing w:val="-2"/>
          <w:sz w:val="24"/>
          <w:shd w:val="clear" w:color="auto" w:fill="FFFFFF" w:themeFill="background1"/>
        </w:rPr>
        <w:t>.</w:t>
      </w:r>
    </w:p>
    <w:p w14:paraId="23965ACA" w14:textId="77777777" w:rsidR="009830E4" w:rsidRDefault="009830E4">
      <w:pPr>
        <w:suppressAutoHyphens/>
        <w:rPr>
          <w:rFonts w:ascii="Times New Roman" w:hAnsi="Times New Roman"/>
          <w:spacing w:val="-2"/>
          <w:sz w:val="24"/>
        </w:rPr>
      </w:pPr>
    </w:p>
    <w:p w14:paraId="66BE8EAB" w14:textId="77777777" w:rsidR="00AF49ED" w:rsidRPr="00AF49ED" w:rsidRDefault="00AF49ED" w:rsidP="007D652B">
      <w:pPr>
        <w:suppressAutoHyphens/>
        <w:ind w:left="-142"/>
        <w:contextualSpacing/>
        <w:rPr>
          <w:rFonts w:ascii="Times New Roman" w:hAnsi="Times New Roman"/>
          <w:iCs/>
          <w:spacing w:val="-2"/>
          <w:sz w:val="24"/>
          <w:szCs w:val="24"/>
        </w:rPr>
      </w:pPr>
      <w:r w:rsidRPr="00AF49ED">
        <w:rPr>
          <w:rFonts w:ascii="Times New Roman" w:hAnsi="Times New Roman"/>
          <w:iCs/>
          <w:spacing w:val="-2"/>
          <w:sz w:val="24"/>
          <w:szCs w:val="24"/>
        </w:rPr>
        <w:t>Attn: Mr. Aureliu CASIAN, PIU Executive Director</w:t>
      </w:r>
    </w:p>
    <w:p w14:paraId="21271E00" w14:textId="77777777" w:rsidR="007D652B" w:rsidRDefault="007D652B" w:rsidP="007D652B">
      <w:pPr>
        <w:suppressAutoHyphens/>
        <w:ind w:left="-142"/>
        <w:contextualSpacing/>
        <w:jc w:val="both"/>
        <w:rPr>
          <w:rFonts w:ascii="Times New Roman" w:hAnsi="Times New Roman"/>
          <w:bCs/>
          <w:i/>
          <w:iCs/>
          <w:sz w:val="24"/>
          <w:szCs w:val="24"/>
        </w:rPr>
      </w:pPr>
      <w:bookmarkStart w:id="3" w:name="_Hlk180487342"/>
    </w:p>
    <w:p w14:paraId="37742F81" w14:textId="687665AA" w:rsidR="00AF49ED" w:rsidRPr="00AF49ED" w:rsidRDefault="00AF49ED" w:rsidP="007D652B">
      <w:pPr>
        <w:suppressAutoHyphens/>
        <w:ind w:left="-142"/>
        <w:contextualSpacing/>
        <w:jc w:val="both"/>
        <w:rPr>
          <w:rFonts w:ascii="Times New Roman" w:hAnsi="Times New Roman"/>
          <w:i/>
          <w:sz w:val="24"/>
          <w:szCs w:val="24"/>
        </w:rPr>
      </w:pPr>
      <w:r w:rsidRPr="00AF49ED">
        <w:rPr>
          <w:rFonts w:ascii="Times New Roman" w:hAnsi="Times New Roman"/>
          <w:bCs/>
          <w:i/>
          <w:iCs/>
          <w:sz w:val="24"/>
          <w:szCs w:val="24"/>
        </w:rPr>
        <w:t xml:space="preserve">Public Institution “Project Implementation Unit of the World Bank Competitiveness Enhancement Project” acting as </w:t>
      </w:r>
      <w:r w:rsidRPr="00AF49ED">
        <w:rPr>
          <w:rFonts w:ascii="Times New Roman" w:hAnsi="Times New Roman"/>
          <w:i/>
          <w:sz w:val="24"/>
          <w:szCs w:val="24"/>
        </w:rPr>
        <w:t>Project Implementation Unit of the World Bank MSME Competitiveness Project</w:t>
      </w:r>
      <w:bookmarkEnd w:id="3"/>
    </w:p>
    <w:p w14:paraId="1DFCE930" w14:textId="77777777" w:rsidR="007D652B" w:rsidRDefault="007D652B" w:rsidP="007D652B">
      <w:pPr>
        <w:ind w:left="-142"/>
        <w:jc w:val="both"/>
        <w:rPr>
          <w:rFonts w:ascii="Times New Roman" w:hAnsi="Times New Roman"/>
          <w:i/>
          <w:iCs/>
          <w:sz w:val="24"/>
          <w:szCs w:val="24"/>
        </w:rPr>
      </w:pPr>
      <w:bookmarkStart w:id="4" w:name="_Hlk180487261"/>
    </w:p>
    <w:p w14:paraId="7F4EF5EF" w14:textId="77777777" w:rsidR="007D652B" w:rsidRDefault="00AF49ED" w:rsidP="007D652B">
      <w:pPr>
        <w:ind w:left="-142"/>
        <w:jc w:val="both"/>
        <w:rPr>
          <w:rFonts w:ascii="Times New Roman" w:hAnsi="Times New Roman"/>
          <w:i/>
          <w:iCs/>
          <w:sz w:val="24"/>
          <w:szCs w:val="24"/>
        </w:rPr>
      </w:pPr>
      <w:r w:rsidRPr="00AF49ED">
        <w:rPr>
          <w:rFonts w:ascii="Times New Roman" w:hAnsi="Times New Roman"/>
          <w:i/>
          <w:iCs/>
          <w:sz w:val="24"/>
          <w:szCs w:val="24"/>
        </w:rPr>
        <w:t>180, Stefan cel Mare, office 815, MD-2004, Chisinau, Republic of Moldova</w:t>
      </w:r>
      <w:bookmarkEnd w:id="4"/>
      <w:r w:rsidR="00784AE7">
        <w:rPr>
          <w:rFonts w:ascii="Times New Roman" w:hAnsi="Times New Roman"/>
          <w:i/>
          <w:iCs/>
          <w:sz w:val="24"/>
          <w:szCs w:val="24"/>
        </w:rPr>
        <w:t xml:space="preserve">,  </w:t>
      </w:r>
    </w:p>
    <w:p w14:paraId="46EE3A02" w14:textId="77777777" w:rsidR="007D652B" w:rsidRDefault="007D652B" w:rsidP="007D652B">
      <w:pPr>
        <w:ind w:left="-142"/>
        <w:jc w:val="both"/>
        <w:rPr>
          <w:rFonts w:ascii="Times New Roman" w:hAnsi="Times New Roman"/>
          <w:i/>
          <w:iCs/>
          <w:sz w:val="24"/>
          <w:szCs w:val="24"/>
        </w:rPr>
      </w:pPr>
    </w:p>
    <w:p w14:paraId="342BA0EC" w14:textId="408FC7B0" w:rsidR="00AF49ED" w:rsidRDefault="00AF49ED" w:rsidP="007D652B">
      <w:pPr>
        <w:ind w:left="-142"/>
        <w:jc w:val="both"/>
        <w:rPr>
          <w:rFonts w:ascii="Times New Roman" w:hAnsi="Times New Roman"/>
          <w:iCs/>
          <w:color w:val="0000FF"/>
          <w:sz w:val="24"/>
          <w:szCs w:val="24"/>
          <w:u w:val="single"/>
        </w:rPr>
      </w:pPr>
      <w:r w:rsidRPr="00343E7E">
        <w:rPr>
          <w:rFonts w:ascii="Times New Roman" w:hAnsi="Times New Roman"/>
          <w:b/>
          <w:bCs/>
          <w:spacing w:val="-2"/>
          <w:sz w:val="24"/>
          <w:szCs w:val="24"/>
          <w:u w:val="single"/>
        </w:rPr>
        <w:t>E-mail</w:t>
      </w:r>
      <w:r w:rsidR="007D652B" w:rsidRPr="00343E7E">
        <w:rPr>
          <w:rFonts w:ascii="Times New Roman" w:hAnsi="Times New Roman"/>
          <w:b/>
          <w:bCs/>
          <w:spacing w:val="-2"/>
          <w:sz w:val="24"/>
          <w:szCs w:val="24"/>
          <w:u w:val="single"/>
        </w:rPr>
        <w:t xml:space="preserve"> for submission of the clarifications</w:t>
      </w:r>
      <w:r w:rsidRPr="00AF49ED">
        <w:rPr>
          <w:rFonts w:ascii="Times New Roman" w:hAnsi="Times New Roman"/>
          <w:spacing w:val="-2"/>
          <w:sz w:val="24"/>
          <w:szCs w:val="24"/>
        </w:rPr>
        <w:t xml:space="preserve">: </w:t>
      </w:r>
      <w:bookmarkStart w:id="5" w:name="_Hlk180487287"/>
      <w:r w:rsidR="007D652B">
        <w:rPr>
          <w:rFonts w:ascii="Times New Roman" w:hAnsi="Times New Roman"/>
          <w:iCs/>
          <w:color w:val="0000FF"/>
          <w:sz w:val="24"/>
          <w:szCs w:val="24"/>
          <w:u w:val="single"/>
        </w:rPr>
        <w:fldChar w:fldCharType="begin"/>
      </w:r>
      <w:r w:rsidR="007D652B">
        <w:rPr>
          <w:rFonts w:ascii="Times New Roman" w:hAnsi="Times New Roman"/>
          <w:iCs/>
          <w:color w:val="0000FF"/>
          <w:sz w:val="24"/>
          <w:szCs w:val="24"/>
          <w:u w:val="single"/>
        </w:rPr>
        <w:instrText>HYPERLINK "mailto:</w:instrText>
      </w:r>
      <w:r w:rsidR="007D652B" w:rsidRPr="00AF49ED">
        <w:rPr>
          <w:rFonts w:ascii="Times New Roman" w:hAnsi="Times New Roman"/>
          <w:iCs/>
          <w:color w:val="0000FF"/>
          <w:sz w:val="24"/>
          <w:szCs w:val="24"/>
          <w:u w:val="single"/>
        </w:rPr>
        <w:instrText>piu@mded.gov.md</w:instrText>
      </w:r>
      <w:r w:rsidR="007D652B">
        <w:rPr>
          <w:rFonts w:ascii="Times New Roman" w:hAnsi="Times New Roman"/>
          <w:iCs/>
          <w:color w:val="0000FF"/>
          <w:sz w:val="24"/>
          <w:szCs w:val="24"/>
          <w:u w:val="single"/>
        </w:rPr>
        <w:instrText>"</w:instrText>
      </w:r>
      <w:r w:rsidR="007D652B">
        <w:rPr>
          <w:rFonts w:ascii="Times New Roman" w:hAnsi="Times New Roman"/>
          <w:iCs/>
          <w:color w:val="0000FF"/>
          <w:sz w:val="24"/>
          <w:szCs w:val="24"/>
          <w:u w:val="single"/>
        </w:rPr>
      </w:r>
      <w:r w:rsidR="007D652B">
        <w:rPr>
          <w:rFonts w:ascii="Times New Roman" w:hAnsi="Times New Roman"/>
          <w:iCs/>
          <w:color w:val="0000FF"/>
          <w:sz w:val="24"/>
          <w:szCs w:val="24"/>
          <w:u w:val="single"/>
        </w:rPr>
        <w:fldChar w:fldCharType="separate"/>
      </w:r>
      <w:r w:rsidR="007D652B" w:rsidRPr="007C3AF5">
        <w:rPr>
          <w:rStyle w:val="Hyperlink"/>
          <w:rFonts w:ascii="Times New Roman" w:hAnsi="Times New Roman"/>
          <w:iCs/>
          <w:sz w:val="24"/>
          <w:szCs w:val="24"/>
        </w:rPr>
        <w:t>piu@mded.gov.md</w:t>
      </w:r>
      <w:bookmarkEnd w:id="5"/>
      <w:r w:rsidR="007D652B">
        <w:rPr>
          <w:rFonts w:ascii="Times New Roman" w:hAnsi="Times New Roman"/>
          <w:iCs/>
          <w:color w:val="0000FF"/>
          <w:sz w:val="24"/>
          <w:szCs w:val="24"/>
          <w:u w:val="single"/>
        </w:rPr>
        <w:fldChar w:fldCharType="end"/>
      </w:r>
    </w:p>
    <w:p w14:paraId="267146BD" w14:textId="77777777" w:rsidR="007D652B" w:rsidRDefault="007D652B" w:rsidP="007D652B">
      <w:pPr>
        <w:ind w:left="-142"/>
        <w:jc w:val="both"/>
        <w:rPr>
          <w:rFonts w:ascii="Times New Roman" w:hAnsi="Times New Roman"/>
          <w:iCs/>
          <w:color w:val="0000FF"/>
          <w:sz w:val="24"/>
          <w:szCs w:val="24"/>
          <w:u w:val="single"/>
        </w:rPr>
      </w:pPr>
    </w:p>
    <w:p w14:paraId="5B228936" w14:textId="77777777" w:rsidR="00343E7E" w:rsidRDefault="007D652B" w:rsidP="007D652B">
      <w:pPr>
        <w:ind w:left="-142"/>
        <w:jc w:val="both"/>
        <w:rPr>
          <w:rStyle w:val="HTMLTypewriter"/>
          <w:rFonts w:ascii="Times New Roman" w:hAnsi="Times New Roman" w:cs="Times New Roman"/>
          <w:b/>
          <w:sz w:val="23"/>
          <w:szCs w:val="23"/>
          <w:lang w:eastAsia="ru-RU"/>
        </w:rPr>
      </w:pPr>
      <w:r w:rsidRPr="00343E7E">
        <w:rPr>
          <w:rFonts w:ascii="Times New Roman" w:hAnsi="Times New Roman"/>
          <w:b/>
          <w:bCs/>
          <w:spacing w:val="-2"/>
          <w:sz w:val="24"/>
          <w:szCs w:val="24"/>
          <w:u w:val="single"/>
        </w:rPr>
        <w:t>E-mail for submission of the EoIs</w:t>
      </w:r>
      <w:r w:rsidRPr="007D652B">
        <w:rPr>
          <w:rFonts w:ascii="Times New Roman" w:hAnsi="Times New Roman"/>
          <w:color w:val="0000FF"/>
          <w:sz w:val="24"/>
          <w:szCs w:val="24"/>
          <w:u w:val="single"/>
        </w:rPr>
        <w:t>:</w:t>
      </w:r>
      <w:r>
        <w:rPr>
          <w:rFonts w:ascii="Times New Roman" w:hAnsi="Times New Roman"/>
          <w:color w:val="0000FF"/>
          <w:sz w:val="24"/>
          <w:szCs w:val="24"/>
          <w:u w:val="single"/>
        </w:rPr>
        <w:t xml:space="preserve"> </w:t>
      </w:r>
      <w:hyperlink r:id="rId8" w:history="1">
        <w:r w:rsidRPr="007D652B">
          <w:rPr>
            <w:rStyle w:val="Hyperlink"/>
            <w:rFonts w:ascii="Times New Roman" w:hAnsi="Times New Roman"/>
            <w:sz w:val="23"/>
            <w:szCs w:val="23"/>
            <w:lang w:eastAsia="ru-RU"/>
          </w:rPr>
          <w:t>procurementmgf@gmail.com</w:t>
        </w:r>
      </w:hyperlink>
      <w:r w:rsidRPr="007D652B">
        <w:rPr>
          <w:rStyle w:val="HTMLTypewriter"/>
          <w:rFonts w:ascii="Times New Roman" w:hAnsi="Times New Roman" w:cs="Times New Roman"/>
          <w:b/>
          <w:sz w:val="23"/>
          <w:szCs w:val="23"/>
          <w:lang w:eastAsia="ru-RU"/>
        </w:rPr>
        <w:t xml:space="preserve">  </w:t>
      </w:r>
    </w:p>
    <w:p w14:paraId="526EF06A" w14:textId="77777777" w:rsidR="00343E7E" w:rsidRDefault="00343E7E" w:rsidP="007D652B">
      <w:pPr>
        <w:ind w:left="-142"/>
        <w:jc w:val="both"/>
        <w:rPr>
          <w:rStyle w:val="HTMLTypewriter"/>
          <w:rFonts w:ascii="Times New Roman" w:hAnsi="Times New Roman" w:cs="Times New Roman"/>
          <w:bCs/>
          <w:sz w:val="23"/>
          <w:szCs w:val="23"/>
          <w:lang w:eastAsia="ru-RU"/>
        </w:rPr>
      </w:pPr>
    </w:p>
    <w:p w14:paraId="1CD55726" w14:textId="29707899" w:rsidR="007D652B" w:rsidRPr="007D652B" w:rsidRDefault="00343E7E" w:rsidP="007D652B">
      <w:pPr>
        <w:ind w:left="-142"/>
        <w:jc w:val="both"/>
        <w:rPr>
          <w:rFonts w:ascii="Times New Roman" w:hAnsi="Times New Roman"/>
          <w:color w:val="0000FF"/>
          <w:sz w:val="24"/>
          <w:szCs w:val="24"/>
          <w:u w:val="single"/>
        </w:rPr>
      </w:pPr>
      <w:r w:rsidRPr="00343E7E">
        <w:rPr>
          <w:rStyle w:val="HTMLTypewriter"/>
          <w:rFonts w:ascii="Times New Roman" w:hAnsi="Times New Roman" w:cs="Times New Roman"/>
          <w:b/>
          <w:sz w:val="23"/>
          <w:szCs w:val="23"/>
          <w:u w:val="single"/>
          <w:lang w:eastAsia="ru-RU"/>
        </w:rPr>
        <w:t>Only the notification of EoI submission must be sent to</w:t>
      </w:r>
      <w:r w:rsidR="007D652B" w:rsidRPr="007D652B">
        <w:rPr>
          <w:rStyle w:val="HTMLTypewriter"/>
          <w:rFonts w:ascii="Times New Roman" w:hAnsi="Times New Roman" w:cs="Times New Roman"/>
          <w:b/>
          <w:sz w:val="23"/>
          <w:szCs w:val="23"/>
          <w:lang w:eastAsia="ru-RU"/>
        </w:rPr>
        <w:t xml:space="preserve"> </w:t>
      </w:r>
      <w:hyperlink r:id="rId9" w:history="1">
        <w:r w:rsidR="007D652B" w:rsidRPr="007D652B">
          <w:rPr>
            <w:rStyle w:val="Hyperlink"/>
            <w:rFonts w:ascii="Times New Roman" w:hAnsi="Times New Roman"/>
            <w:spacing w:val="-2"/>
            <w:sz w:val="23"/>
            <w:szCs w:val="23"/>
          </w:rPr>
          <w:t>piu@mded.gov.md</w:t>
        </w:r>
      </w:hyperlink>
    </w:p>
    <w:p w14:paraId="199AD2F7" w14:textId="77777777" w:rsidR="007D652B" w:rsidRDefault="007D652B" w:rsidP="007D652B">
      <w:pPr>
        <w:suppressAutoHyphens/>
        <w:ind w:left="-142"/>
        <w:contextualSpacing/>
        <w:jc w:val="both"/>
        <w:rPr>
          <w:rFonts w:ascii="Times New Roman" w:hAnsi="Times New Roman"/>
          <w:sz w:val="24"/>
          <w:szCs w:val="24"/>
        </w:rPr>
      </w:pPr>
    </w:p>
    <w:p w14:paraId="08C93EA0" w14:textId="62B374F5" w:rsidR="00AF49ED" w:rsidRPr="00AF49ED" w:rsidRDefault="00AF49ED" w:rsidP="007D652B">
      <w:pPr>
        <w:suppressAutoHyphens/>
        <w:ind w:left="-142"/>
        <w:contextualSpacing/>
        <w:jc w:val="both"/>
        <w:rPr>
          <w:rFonts w:ascii="Times New Roman" w:hAnsi="Times New Roman"/>
          <w:sz w:val="24"/>
          <w:szCs w:val="24"/>
        </w:rPr>
        <w:sectPr w:rsidR="00AF49ED" w:rsidRPr="00AF49ED" w:rsidSect="00A638EA">
          <w:headerReference w:type="first" r:id="rId10"/>
          <w:footnotePr>
            <w:numRestart w:val="eachSect"/>
          </w:footnotePr>
          <w:pgSz w:w="12240" w:h="15840" w:code="1"/>
          <w:pgMar w:top="900" w:right="900" w:bottom="1260" w:left="1170" w:header="720" w:footer="720" w:gutter="0"/>
          <w:paperSrc w:first="15" w:other="15"/>
          <w:pgNumType w:fmt="lowerRoman"/>
          <w:cols w:space="720"/>
        </w:sectPr>
      </w:pPr>
      <w:r w:rsidRPr="00343E7E">
        <w:rPr>
          <w:rFonts w:ascii="Times New Roman" w:hAnsi="Times New Roman"/>
          <w:b/>
          <w:bCs/>
          <w:sz w:val="24"/>
          <w:szCs w:val="24"/>
          <w:u w:val="single"/>
        </w:rPr>
        <w:t>Web site</w:t>
      </w:r>
      <w:r w:rsidRPr="00AF49ED">
        <w:rPr>
          <w:rFonts w:ascii="Times New Roman" w:hAnsi="Times New Roman"/>
          <w:sz w:val="24"/>
          <w:szCs w:val="24"/>
        </w:rPr>
        <w:t xml:space="preserve">: </w:t>
      </w:r>
      <w:hyperlink r:id="rId11" w:history="1">
        <w:r w:rsidRPr="00AF49ED">
          <w:rPr>
            <w:rFonts w:ascii="Times New Roman" w:hAnsi="Times New Roman"/>
            <w:color w:val="0000FF"/>
            <w:sz w:val="24"/>
            <w:szCs w:val="24"/>
            <w:u w:val="single"/>
          </w:rPr>
          <w:t>http://uipac.md</w:t>
        </w:r>
      </w:hyperlink>
      <w:r w:rsidRPr="00AF49ED">
        <w:rPr>
          <w:rFonts w:ascii="Times New Roman" w:hAnsi="Times New Roman"/>
          <w:color w:val="0000FF"/>
          <w:sz w:val="24"/>
          <w:szCs w:val="24"/>
          <w:u w:val="single"/>
        </w:rPr>
        <w:t xml:space="preserve"> </w:t>
      </w:r>
    </w:p>
    <w:p w14:paraId="439F10D8" w14:textId="77777777" w:rsidR="00A638EA" w:rsidRPr="00A638EA" w:rsidRDefault="00A638EA" w:rsidP="00A638EA">
      <w:pPr>
        <w:spacing w:after="160" w:line="259" w:lineRule="auto"/>
        <w:jc w:val="center"/>
        <w:rPr>
          <w:rFonts w:ascii="Times New Roman" w:eastAsia="Calibri" w:hAnsi="Times New Roman"/>
          <w:b/>
          <w:bCs/>
          <w:sz w:val="26"/>
          <w:szCs w:val="26"/>
        </w:rPr>
      </w:pPr>
      <w:r w:rsidRPr="00A638EA">
        <w:rPr>
          <w:rFonts w:ascii="Times New Roman" w:eastAsia="Calibri" w:hAnsi="Times New Roman"/>
          <w:b/>
          <w:bCs/>
          <w:sz w:val="26"/>
          <w:szCs w:val="26"/>
        </w:rPr>
        <w:lastRenderedPageBreak/>
        <w:t>TERMS OF REFERENCE</w:t>
      </w:r>
    </w:p>
    <w:p w14:paraId="48560CBA" w14:textId="77777777" w:rsidR="00A638EA" w:rsidRPr="00A638EA" w:rsidRDefault="00A638EA" w:rsidP="00A638EA">
      <w:pPr>
        <w:spacing w:after="120" w:line="259" w:lineRule="auto"/>
        <w:jc w:val="center"/>
        <w:rPr>
          <w:rFonts w:ascii="Times New Roman" w:eastAsia="Calibri" w:hAnsi="Times New Roman"/>
          <w:b/>
          <w:bCs/>
          <w:sz w:val="24"/>
          <w:szCs w:val="24"/>
        </w:rPr>
      </w:pPr>
      <w:r w:rsidRPr="00A638EA">
        <w:rPr>
          <w:rFonts w:ascii="Times New Roman" w:eastAsia="Calibri" w:hAnsi="Times New Roman"/>
          <w:b/>
          <w:bCs/>
          <w:sz w:val="24"/>
          <w:szCs w:val="24"/>
        </w:rPr>
        <w:t xml:space="preserve">Support to ODA in development and implementation of an Export Readiness Program </w:t>
      </w:r>
      <w:r w:rsidRPr="00A638EA">
        <w:rPr>
          <w:rFonts w:ascii="Times New Roman" w:eastAsia="Calibri" w:hAnsi="Times New Roman"/>
          <w:sz w:val="24"/>
          <w:szCs w:val="24"/>
        </w:rPr>
        <w:t>(Consultancy Services)</w:t>
      </w:r>
    </w:p>
    <w:p w14:paraId="283328BE" w14:textId="77777777" w:rsidR="00A638EA" w:rsidRPr="00A638EA" w:rsidRDefault="00A638EA" w:rsidP="00A638EA">
      <w:pPr>
        <w:spacing w:after="60" w:line="259" w:lineRule="auto"/>
        <w:rPr>
          <w:rFonts w:ascii="Times New Roman" w:eastAsia="Calibri" w:hAnsi="Times New Roman"/>
          <w:b/>
          <w:sz w:val="24"/>
          <w:szCs w:val="24"/>
        </w:rPr>
      </w:pPr>
      <w:bookmarkStart w:id="6" w:name="_Hlk146194466"/>
      <w:r w:rsidRPr="00A638EA">
        <w:rPr>
          <w:rFonts w:ascii="Times New Roman" w:eastAsia="Calibri" w:hAnsi="Times New Roman"/>
          <w:b/>
          <w:sz w:val="24"/>
          <w:szCs w:val="24"/>
        </w:rPr>
        <w:t xml:space="preserve">A.   </w:t>
      </w:r>
      <w:r w:rsidRPr="00A638EA">
        <w:rPr>
          <w:rFonts w:ascii="Times New Roman" w:eastAsia="Calibri" w:hAnsi="Times New Roman"/>
          <w:b/>
          <w:bCs/>
          <w:sz w:val="24"/>
          <w:szCs w:val="24"/>
        </w:rPr>
        <w:t>Background</w:t>
      </w:r>
      <w:r w:rsidRPr="00A638EA">
        <w:rPr>
          <w:rFonts w:ascii="Times New Roman" w:eastAsia="Calibri" w:hAnsi="Times New Roman"/>
          <w:b/>
          <w:sz w:val="24"/>
          <w:szCs w:val="24"/>
        </w:rPr>
        <w:t xml:space="preserve"> </w:t>
      </w:r>
    </w:p>
    <w:p w14:paraId="4DAECD73" w14:textId="77777777" w:rsidR="00A638EA" w:rsidRPr="00A638EA" w:rsidRDefault="00A638EA" w:rsidP="00A638EA">
      <w:pPr>
        <w:spacing w:before="120" w:after="60" w:line="276" w:lineRule="auto"/>
        <w:jc w:val="both"/>
        <w:rPr>
          <w:rFonts w:ascii="Times New Roman" w:eastAsia="Calibri" w:hAnsi="Times New Roman"/>
          <w:bCs/>
          <w:sz w:val="24"/>
          <w:szCs w:val="24"/>
        </w:rPr>
      </w:pPr>
      <w:r w:rsidRPr="00A638EA">
        <w:rPr>
          <w:rFonts w:ascii="Times New Roman" w:eastAsia="Calibri" w:hAnsi="Times New Roman"/>
          <w:bCs/>
          <w:sz w:val="24"/>
          <w:szCs w:val="24"/>
        </w:rPr>
        <w:t>The Government of the Republic of Moldova (</w:t>
      </w:r>
      <w:proofErr w:type="spellStart"/>
      <w:r w:rsidRPr="00A638EA">
        <w:rPr>
          <w:rFonts w:ascii="Times New Roman" w:eastAsia="Calibri" w:hAnsi="Times New Roman"/>
          <w:bCs/>
          <w:sz w:val="24"/>
          <w:szCs w:val="24"/>
        </w:rPr>
        <w:t>GoM</w:t>
      </w:r>
      <w:proofErr w:type="spellEnd"/>
      <w:r w:rsidRPr="00A638EA">
        <w:rPr>
          <w:rFonts w:ascii="Times New Roman" w:eastAsia="Calibri" w:hAnsi="Times New Roman"/>
          <w:bCs/>
          <w:sz w:val="24"/>
          <w:szCs w:val="24"/>
        </w:rPr>
        <w:t xml:space="preserve">) is pursuing a policy agenda </w:t>
      </w:r>
      <w:r w:rsidRPr="00A638EA">
        <w:rPr>
          <w:rFonts w:ascii="Times New Roman" w:eastAsia="Calibri" w:hAnsi="Times New Roman"/>
          <w:sz w:val="24"/>
          <w:szCs w:val="24"/>
        </w:rPr>
        <w:t>to support export-led economic growth</w:t>
      </w:r>
      <w:r w:rsidRPr="00A638EA">
        <w:rPr>
          <w:rFonts w:ascii="Times New Roman" w:eastAsia="Calibri" w:hAnsi="Times New Roman"/>
          <w:bCs/>
          <w:sz w:val="24"/>
          <w:szCs w:val="24"/>
        </w:rPr>
        <w:t xml:space="preserve">. </w:t>
      </w:r>
      <w:r w:rsidRPr="00A638EA">
        <w:rPr>
          <w:rFonts w:ascii="Times New Roman" w:eastAsia="Calibri" w:hAnsi="Times New Roman"/>
          <w:bCs/>
          <w:sz w:val="24"/>
          <w:szCs w:val="24"/>
          <w:lang w:bidi="en-US"/>
        </w:rPr>
        <w:t xml:space="preserve">In this regard, an improved business environment is essential </w:t>
      </w:r>
      <w:r w:rsidRPr="00A638EA">
        <w:rPr>
          <w:rFonts w:ascii="Times New Roman" w:eastAsia="Calibri" w:hAnsi="Times New Roman"/>
          <w:sz w:val="24"/>
          <w:szCs w:val="24"/>
        </w:rPr>
        <w:t xml:space="preserve">to foster sustainable </w:t>
      </w:r>
      <w:r w:rsidRPr="00A638EA">
        <w:rPr>
          <w:rFonts w:ascii="Times New Roman" w:eastAsia="Calibri" w:hAnsi="Times New Roman"/>
          <w:bCs/>
          <w:sz w:val="24"/>
          <w:szCs w:val="24"/>
          <w:lang w:bidi="en-US"/>
        </w:rPr>
        <w:t xml:space="preserve">private sector growth. Significant regulatory and institutional weaknesses in the business environment have been identified by the recently conducted Investment Climate Assessment as major obstacles to the private sector’s ability to perform efficiently and grow, and they also negatively affect investor confidence. The presence of cumbersome regulations undermines the competitiveness of private Moldovan enterprises and prevents increased investment by increasing the cost of doing business, and ultimately providing fertile ground for corruption, favoritism, and the informal economy. </w:t>
      </w:r>
    </w:p>
    <w:p w14:paraId="460C991B" w14:textId="77777777" w:rsidR="00A638EA" w:rsidRPr="00A638EA" w:rsidRDefault="00A638EA" w:rsidP="00A638EA">
      <w:pPr>
        <w:spacing w:before="60" w:after="60" w:line="276" w:lineRule="auto"/>
        <w:jc w:val="both"/>
        <w:rPr>
          <w:rFonts w:ascii="Times New Roman" w:eastAsia="Calibri" w:hAnsi="Times New Roman"/>
          <w:bCs/>
          <w:sz w:val="24"/>
          <w:szCs w:val="24"/>
          <w:lang w:val="ro-RO"/>
        </w:rPr>
      </w:pPr>
      <w:r w:rsidRPr="00A638EA">
        <w:rPr>
          <w:rFonts w:ascii="Times New Roman" w:eastAsia="Calibri" w:hAnsi="Times New Roman"/>
          <w:bCs/>
          <w:sz w:val="24"/>
          <w:szCs w:val="24"/>
        </w:rPr>
        <w:t xml:space="preserve">During the implementation of the CEP II, </w:t>
      </w:r>
      <w:proofErr w:type="spellStart"/>
      <w:r w:rsidRPr="00A638EA">
        <w:rPr>
          <w:rFonts w:ascii="Times New Roman" w:eastAsia="Calibri" w:hAnsi="Times New Roman"/>
          <w:bCs/>
          <w:sz w:val="24"/>
          <w:szCs w:val="24"/>
          <w:lang w:val="ro-RO"/>
        </w:rPr>
        <w:t>supported</w:t>
      </w:r>
      <w:proofErr w:type="spellEnd"/>
      <w:r w:rsidRPr="00A638EA">
        <w:rPr>
          <w:rFonts w:ascii="Times New Roman" w:eastAsia="Calibri" w:hAnsi="Times New Roman"/>
          <w:bCs/>
          <w:sz w:val="24"/>
          <w:szCs w:val="24"/>
          <w:lang w:val="ro-RO"/>
        </w:rPr>
        <w:t xml:space="preserve"> </w:t>
      </w:r>
      <w:proofErr w:type="spellStart"/>
      <w:r w:rsidRPr="00A638EA">
        <w:rPr>
          <w:rFonts w:ascii="Times New Roman" w:eastAsia="Calibri" w:hAnsi="Times New Roman"/>
          <w:bCs/>
          <w:sz w:val="24"/>
          <w:szCs w:val="24"/>
          <w:lang w:val="ro-RO"/>
        </w:rPr>
        <w:t>activities</w:t>
      </w:r>
      <w:proofErr w:type="spellEnd"/>
      <w:r w:rsidRPr="00A638EA">
        <w:rPr>
          <w:rFonts w:ascii="Times New Roman" w:eastAsia="Calibri" w:hAnsi="Times New Roman"/>
          <w:bCs/>
          <w:sz w:val="24"/>
          <w:szCs w:val="24"/>
          <w:lang w:val="ro-RO"/>
        </w:rPr>
        <w:t xml:space="preserve"> </w:t>
      </w:r>
      <w:r w:rsidRPr="00A638EA">
        <w:rPr>
          <w:rFonts w:ascii="Times New Roman" w:eastAsia="Calibri" w:hAnsi="Times New Roman"/>
          <w:sz w:val="24"/>
          <w:szCs w:val="24"/>
        </w:rPr>
        <w:t>have resulted in</w:t>
      </w:r>
      <w:r w:rsidRPr="00A638EA">
        <w:rPr>
          <w:rFonts w:ascii="Times New Roman" w:eastAsia="Calibri" w:hAnsi="Times New Roman"/>
          <w:bCs/>
          <w:sz w:val="24"/>
          <w:szCs w:val="24"/>
          <w:lang w:val="ro-RO"/>
        </w:rPr>
        <w:t xml:space="preserve"> </w:t>
      </w:r>
      <w:proofErr w:type="spellStart"/>
      <w:r w:rsidRPr="00A638EA">
        <w:rPr>
          <w:rFonts w:ascii="Times New Roman" w:eastAsia="Calibri" w:hAnsi="Times New Roman"/>
          <w:bCs/>
          <w:sz w:val="24"/>
          <w:szCs w:val="24"/>
          <w:lang w:val="ro-RO"/>
        </w:rPr>
        <w:t>approximately</w:t>
      </w:r>
      <w:proofErr w:type="spellEnd"/>
      <w:r w:rsidRPr="00A638EA">
        <w:rPr>
          <w:rFonts w:ascii="Times New Roman" w:eastAsia="Calibri" w:hAnsi="Times New Roman"/>
          <w:bCs/>
          <w:sz w:val="24"/>
          <w:szCs w:val="24"/>
          <w:lang w:val="ro-RO"/>
        </w:rPr>
        <w:t xml:space="preserve"> $215 </w:t>
      </w:r>
      <w:proofErr w:type="spellStart"/>
      <w:r w:rsidRPr="00A638EA">
        <w:rPr>
          <w:rFonts w:ascii="Times New Roman" w:eastAsia="Calibri" w:hAnsi="Times New Roman"/>
          <w:bCs/>
          <w:sz w:val="24"/>
          <w:szCs w:val="24"/>
          <w:lang w:val="ro-RO"/>
        </w:rPr>
        <w:t>million</w:t>
      </w:r>
      <w:proofErr w:type="spellEnd"/>
      <w:r w:rsidRPr="00A638EA">
        <w:rPr>
          <w:rFonts w:ascii="Times New Roman" w:eastAsia="Calibri" w:hAnsi="Times New Roman"/>
          <w:bCs/>
          <w:sz w:val="24"/>
          <w:szCs w:val="24"/>
          <w:lang w:val="ro-RO"/>
        </w:rPr>
        <w:t xml:space="preserve"> in </w:t>
      </w:r>
      <w:proofErr w:type="spellStart"/>
      <w:r w:rsidRPr="00A638EA">
        <w:rPr>
          <w:rFonts w:ascii="Times New Roman" w:eastAsia="Calibri" w:hAnsi="Times New Roman"/>
          <w:bCs/>
          <w:sz w:val="24"/>
          <w:szCs w:val="24"/>
          <w:lang w:val="ro-RO"/>
        </w:rPr>
        <w:t>new</w:t>
      </w:r>
      <w:proofErr w:type="spellEnd"/>
      <w:r w:rsidRPr="00A638EA">
        <w:rPr>
          <w:rFonts w:ascii="Times New Roman" w:eastAsia="Calibri" w:hAnsi="Times New Roman"/>
          <w:bCs/>
          <w:sz w:val="24"/>
          <w:szCs w:val="24"/>
          <w:lang w:val="ro-RO"/>
        </w:rPr>
        <w:t xml:space="preserve"> </w:t>
      </w:r>
      <w:proofErr w:type="spellStart"/>
      <w:r w:rsidRPr="00A638EA">
        <w:rPr>
          <w:rFonts w:ascii="Times New Roman" w:eastAsia="Calibri" w:hAnsi="Times New Roman"/>
          <w:bCs/>
          <w:sz w:val="24"/>
          <w:szCs w:val="24"/>
          <w:lang w:val="ro-RO"/>
        </w:rPr>
        <w:t>exports</w:t>
      </w:r>
      <w:proofErr w:type="spellEnd"/>
      <w:r w:rsidRPr="00A638EA">
        <w:rPr>
          <w:rFonts w:ascii="Times New Roman" w:eastAsia="Calibri" w:hAnsi="Times New Roman"/>
          <w:bCs/>
          <w:sz w:val="24"/>
          <w:szCs w:val="24"/>
          <w:lang w:val="ro-RO"/>
        </w:rPr>
        <w:t xml:space="preserve">, more </w:t>
      </w:r>
      <w:proofErr w:type="spellStart"/>
      <w:r w:rsidRPr="00A638EA">
        <w:rPr>
          <w:rFonts w:ascii="Times New Roman" w:eastAsia="Calibri" w:hAnsi="Times New Roman"/>
          <w:bCs/>
          <w:sz w:val="24"/>
          <w:szCs w:val="24"/>
          <w:lang w:val="ro-RO"/>
        </w:rPr>
        <w:t>than</w:t>
      </w:r>
      <w:proofErr w:type="spellEnd"/>
      <w:r w:rsidRPr="00A638EA">
        <w:rPr>
          <w:rFonts w:ascii="Times New Roman" w:eastAsia="Calibri" w:hAnsi="Times New Roman"/>
          <w:bCs/>
          <w:sz w:val="24"/>
          <w:szCs w:val="24"/>
          <w:lang w:val="ro-RO"/>
        </w:rPr>
        <w:t xml:space="preserve"> 1,000 </w:t>
      </w:r>
      <w:proofErr w:type="spellStart"/>
      <w:r w:rsidRPr="00A638EA">
        <w:rPr>
          <w:rFonts w:ascii="Times New Roman" w:eastAsia="Calibri" w:hAnsi="Times New Roman"/>
          <w:bCs/>
          <w:sz w:val="24"/>
          <w:szCs w:val="24"/>
          <w:lang w:val="ro-RO"/>
        </w:rPr>
        <w:t>jobs</w:t>
      </w:r>
      <w:proofErr w:type="spellEnd"/>
      <w:r w:rsidRPr="00A638EA">
        <w:rPr>
          <w:rFonts w:ascii="Times New Roman" w:eastAsia="Calibri" w:hAnsi="Times New Roman"/>
          <w:bCs/>
          <w:sz w:val="24"/>
          <w:szCs w:val="24"/>
          <w:lang w:val="ro-RO"/>
        </w:rPr>
        <w:t xml:space="preserve">, an </w:t>
      </w:r>
      <w:proofErr w:type="spellStart"/>
      <w:r w:rsidRPr="00A638EA">
        <w:rPr>
          <w:rFonts w:ascii="Times New Roman" w:eastAsia="Calibri" w:hAnsi="Times New Roman"/>
          <w:bCs/>
          <w:sz w:val="24"/>
          <w:szCs w:val="24"/>
          <w:lang w:val="ro-RO"/>
        </w:rPr>
        <w:t>estimated</w:t>
      </w:r>
      <w:proofErr w:type="spellEnd"/>
      <w:r w:rsidRPr="00A638EA">
        <w:rPr>
          <w:rFonts w:ascii="Times New Roman" w:eastAsia="Calibri" w:hAnsi="Times New Roman"/>
          <w:bCs/>
          <w:sz w:val="24"/>
          <w:szCs w:val="24"/>
          <w:lang w:val="ro-RO"/>
        </w:rPr>
        <w:t xml:space="preserve"> $15 </w:t>
      </w:r>
      <w:proofErr w:type="spellStart"/>
      <w:r w:rsidRPr="00A638EA">
        <w:rPr>
          <w:rFonts w:ascii="Times New Roman" w:eastAsia="Calibri" w:hAnsi="Times New Roman"/>
          <w:bCs/>
          <w:sz w:val="24"/>
          <w:szCs w:val="24"/>
          <w:lang w:val="ro-RO"/>
        </w:rPr>
        <w:t>million</w:t>
      </w:r>
      <w:proofErr w:type="spellEnd"/>
      <w:r w:rsidRPr="00A638EA">
        <w:rPr>
          <w:rFonts w:ascii="Times New Roman" w:eastAsia="Calibri" w:hAnsi="Times New Roman"/>
          <w:bCs/>
          <w:sz w:val="24"/>
          <w:szCs w:val="24"/>
          <w:lang w:val="ro-RO"/>
        </w:rPr>
        <w:t xml:space="preserve"> in </w:t>
      </w:r>
      <w:proofErr w:type="spellStart"/>
      <w:r w:rsidRPr="00A638EA">
        <w:rPr>
          <w:rFonts w:ascii="Times New Roman" w:eastAsia="Calibri" w:hAnsi="Times New Roman"/>
          <w:bCs/>
          <w:sz w:val="24"/>
          <w:szCs w:val="24"/>
          <w:lang w:val="ro-RO"/>
        </w:rPr>
        <w:t>savings</w:t>
      </w:r>
      <w:proofErr w:type="spellEnd"/>
      <w:r w:rsidRPr="00A638EA">
        <w:rPr>
          <w:rFonts w:ascii="Times New Roman" w:eastAsia="Calibri" w:hAnsi="Times New Roman"/>
          <w:bCs/>
          <w:sz w:val="24"/>
          <w:szCs w:val="24"/>
          <w:lang w:val="ro-RO"/>
        </w:rPr>
        <w:t xml:space="preserve"> </w:t>
      </w:r>
      <w:proofErr w:type="spellStart"/>
      <w:r w:rsidRPr="00A638EA">
        <w:rPr>
          <w:rFonts w:ascii="Times New Roman" w:eastAsia="Calibri" w:hAnsi="Times New Roman"/>
          <w:bCs/>
          <w:sz w:val="24"/>
          <w:szCs w:val="24"/>
          <w:lang w:val="ro-RO"/>
        </w:rPr>
        <w:t>to</w:t>
      </w:r>
      <w:proofErr w:type="spellEnd"/>
      <w:r w:rsidRPr="00A638EA">
        <w:rPr>
          <w:rFonts w:ascii="Times New Roman" w:eastAsia="Calibri" w:hAnsi="Times New Roman"/>
          <w:bCs/>
          <w:sz w:val="24"/>
          <w:szCs w:val="24"/>
          <w:lang w:val="ro-RO"/>
        </w:rPr>
        <w:t xml:space="preserve"> </w:t>
      </w:r>
      <w:proofErr w:type="spellStart"/>
      <w:r w:rsidRPr="00A638EA">
        <w:rPr>
          <w:rFonts w:ascii="Times New Roman" w:eastAsia="Calibri" w:hAnsi="Times New Roman"/>
          <w:bCs/>
          <w:sz w:val="24"/>
          <w:szCs w:val="24"/>
          <w:lang w:val="ro-RO"/>
        </w:rPr>
        <w:t>the</w:t>
      </w:r>
      <w:proofErr w:type="spellEnd"/>
      <w:r w:rsidRPr="00A638EA">
        <w:rPr>
          <w:rFonts w:ascii="Times New Roman" w:eastAsia="Calibri" w:hAnsi="Times New Roman"/>
          <w:bCs/>
          <w:sz w:val="24"/>
          <w:szCs w:val="24"/>
          <w:lang w:val="ro-RO"/>
        </w:rPr>
        <w:t xml:space="preserve"> private sector </w:t>
      </w:r>
      <w:r w:rsidRPr="00A638EA">
        <w:rPr>
          <w:rFonts w:ascii="Times New Roman" w:eastAsia="Calibri" w:hAnsi="Times New Roman"/>
          <w:sz w:val="24"/>
          <w:szCs w:val="24"/>
        </w:rPr>
        <w:t xml:space="preserve">associated with </w:t>
      </w:r>
      <w:proofErr w:type="spellStart"/>
      <w:r w:rsidRPr="00A638EA">
        <w:rPr>
          <w:rFonts w:ascii="Times New Roman" w:eastAsia="Calibri" w:hAnsi="Times New Roman"/>
          <w:bCs/>
          <w:sz w:val="24"/>
          <w:szCs w:val="24"/>
          <w:lang w:val="ro-RO"/>
        </w:rPr>
        <w:t>the</w:t>
      </w:r>
      <w:proofErr w:type="spellEnd"/>
      <w:r w:rsidRPr="00A638EA">
        <w:rPr>
          <w:rFonts w:ascii="Times New Roman" w:eastAsia="Calibri" w:hAnsi="Times New Roman"/>
          <w:bCs/>
          <w:sz w:val="24"/>
          <w:szCs w:val="24"/>
          <w:lang w:val="ro-RO"/>
        </w:rPr>
        <w:t xml:space="preserve"> </w:t>
      </w:r>
      <w:proofErr w:type="spellStart"/>
      <w:r w:rsidRPr="00A638EA">
        <w:rPr>
          <w:rFonts w:ascii="Times New Roman" w:eastAsia="Calibri" w:hAnsi="Times New Roman"/>
          <w:bCs/>
          <w:sz w:val="24"/>
          <w:szCs w:val="24"/>
          <w:lang w:val="ro-RO"/>
        </w:rPr>
        <w:t>implementation</w:t>
      </w:r>
      <w:proofErr w:type="spellEnd"/>
      <w:r w:rsidRPr="00A638EA">
        <w:rPr>
          <w:rFonts w:ascii="Times New Roman" w:eastAsia="Calibri" w:hAnsi="Times New Roman"/>
          <w:bCs/>
          <w:sz w:val="24"/>
          <w:szCs w:val="24"/>
          <w:lang w:val="ro-RO"/>
        </w:rPr>
        <w:t xml:space="preserve"> of </w:t>
      </w:r>
      <w:proofErr w:type="spellStart"/>
      <w:r w:rsidRPr="00A638EA">
        <w:rPr>
          <w:rFonts w:ascii="Times New Roman" w:eastAsia="Calibri" w:hAnsi="Times New Roman"/>
          <w:bCs/>
          <w:sz w:val="24"/>
          <w:szCs w:val="24"/>
          <w:lang w:val="ro-RO"/>
        </w:rPr>
        <w:t>the</w:t>
      </w:r>
      <w:proofErr w:type="spellEnd"/>
      <w:r w:rsidRPr="00A638EA">
        <w:rPr>
          <w:rFonts w:ascii="Times New Roman" w:eastAsia="Calibri" w:hAnsi="Times New Roman"/>
          <w:bCs/>
          <w:sz w:val="24"/>
          <w:szCs w:val="24"/>
          <w:lang w:val="ro-RO"/>
        </w:rPr>
        <w:t xml:space="preserve"> electronic </w:t>
      </w:r>
      <w:proofErr w:type="spellStart"/>
      <w:r w:rsidRPr="00A638EA">
        <w:rPr>
          <w:rFonts w:ascii="Times New Roman" w:eastAsia="Calibri" w:hAnsi="Times New Roman"/>
          <w:bCs/>
          <w:sz w:val="24"/>
          <w:szCs w:val="24"/>
          <w:lang w:val="ro-RO"/>
        </w:rPr>
        <w:t>one</w:t>
      </w:r>
      <w:proofErr w:type="spellEnd"/>
      <w:r w:rsidRPr="00A638EA">
        <w:rPr>
          <w:rFonts w:ascii="Times New Roman" w:eastAsia="Calibri" w:hAnsi="Times New Roman"/>
          <w:bCs/>
          <w:sz w:val="24"/>
          <w:szCs w:val="24"/>
          <w:lang w:val="ro-RO"/>
        </w:rPr>
        <w:t xml:space="preserve">-stop-shop for </w:t>
      </w:r>
      <w:proofErr w:type="spellStart"/>
      <w:r w:rsidRPr="00A638EA">
        <w:rPr>
          <w:rFonts w:ascii="Times New Roman" w:eastAsia="Calibri" w:hAnsi="Times New Roman"/>
          <w:bCs/>
          <w:sz w:val="24"/>
          <w:szCs w:val="24"/>
          <w:lang w:val="ro-RO"/>
        </w:rPr>
        <w:t>permits</w:t>
      </w:r>
      <w:proofErr w:type="spellEnd"/>
      <w:r w:rsidRPr="00A638EA">
        <w:rPr>
          <w:rFonts w:ascii="Times New Roman" w:eastAsia="Calibri" w:hAnsi="Times New Roman"/>
          <w:bCs/>
          <w:sz w:val="24"/>
          <w:szCs w:val="24"/>
          <w:lang w:val="ro-RO"/>
        </w:rPr>
        <w:t xml:space="preserve">, as </w:t>
      </w:r>
      <w:proofErr w:type="spellStart"/>
      <w:r w:rsidRPr="00A638EA">
        <w:rPr>
          <w:rFonts w:ascii="Times New Roman" w:eastAsia="Calibri" w:hAnsi="Times New Roman"/>
          <w:bCs/>
          <w:sz w:val="24"/>
          <w:szCs w:val="24"/>
          <w:lang w:val="ro-RO"/>
        </w:rPr>
        <w:t>well</w:t>
      </w:r>
      <w:proofErr w:type="spellEnd"/>
      <w:r w:rsidRPr="00A638EA">
        <w:rPr>
          <w:rFonts w:ascii="Times New Roman" w:eastAsia="Calibri" w:hAnsi="Times New Roman"/>
          <w:bCs/>
          <w:sz w:val="24"/>
          <w:szCs w:val="24"/>
          <w:lang w:val="ro-RO"/>
        </w:rPr>
        <w:t xml:space="preserve"> as </w:t>
      </w:r>
      <w:proofErr w:type="spellStart"/>
      <w:r w:rsidRPr="00A638EA">
        <w:rPr>
          <w:rFonts w:ascii="Times New Roman" w:eastAsia="Calibri" w:hAnsi="Times New Roman"/>
          <w:bCs/>
          <w:sz w:val="24"/>
          <w:szCs w:val="24"/>
          <w:lang w:val="ro-RO"/>
        </w:rPr>
        <w:t>other</w:t>
      </w:r>
      <w:proofErr w:type="spellEnd"/>
      <w:r w:rsidRPr="00A638EA">
        <w:rPr>
          <w:rFonts w:ascii="Times New Roman" w:eastAsia="Calibri" w:hAnsi="Times New Roman"/>
          <w:bCs/>
          <w:sz w:val="24"/>
          <w:szCs w:val="24"/>
          <w:lang w:val="ro-RO"/>
        </w:rPr>
        <w:t xml:space="preserve"> </w:t>
      </w:r>
      <w:proofErr w:type="spellStart"/>
      <w:r w:rsidRPr="00A638EA">
        <w:rPr>
          <w:rFonts w:ascii="Times New Roman" w:eastAsia="Calibri" w:hAnsi="Times New Roman"/>
          <w:bCs/>
          <w:sz w:val="24"/>
          <w:szCs w:val="24"/>
          <w:lang w:val="ro-RO"/>
        </w:rPr>
        <w:t>reforms</w:t>
      </w:r>
      <w:proofErr w:type="spellEnd"/>
      <w:r w:rsidRPr="00A638EA">
        <w:rPr>
          <w:rFonts w:ascii="Times New Roman" w:eastAsia="Calibri" w:hAnsi="Times New Roman"/>
          <w:bCs/>
          <w:sz w:val="24"/>
          <w:szCs w:val="24"/>
          <w:lang w:val="ro-RO"/>
        </w:rPr>
        <w:t xml:space="preserve">. </w:t>
      </w:r>
    </w:p>
    <w:p w14:paraId="6C5A82F6" w14:textId="77777777" w:rsidR="00A638EA" w:rsidRPr="00A638EA" w:rsidRDefault="00A638EA" w:rsidP="00A638EA">
      <w:pPr>
        <w:spacing w:before="120" w:after="240" w:line="276" w:lineRule="auto"/>
        <w:jc w:val="both"/>
        <w:rPr>
          <w:rFonts w:ascii="Times New Roman" w:eastAsia="Calibri" w:hAnsi="Times New Roman"/>
          <w:sz w:val="24"/>
          <w:szCs w:val="24"/>
        </w:rPr>
      </w:pPr>
      <w:r w:rsidRPr="00A638EA">
        <w:rPr>
          <w:rFonts w:ascii="Times New Roman" w:eastAsia="Calibri" w:hAnsi="Times New Roman"/>
          <w:sz w:val="24"/>
          <w:szCs w:val="24"/>
        </w:rPr>
        <w:t xml:space="preserve">In order to sustain the results of the CEP II and other programs implemented and to support the continued implementation of reforms to improve business environment and facilitate export promotion, </w:t>
      </w:r>
      <w:proofErr w:type="spellStart"/>
      <w:r w:rsidRPr="00A638EA">
        <w:rPr>
          <w:rFonts w:ascii="Times New Roman" w:eastAsia="Calibri" w:hAnsi="Times New Roman"/>
          <w:sz w:val="24"/>
          <w:szCs w:val="24"/>
        </w:rPr>
        <w:t>GoM</w:t>
      </w:r>
      <w:proofErr w:type="spellEnd"/>
      <w:r w:rsidRPr="00A638EA">
        <w:rPr>
          <w:rFonts w:ascii="Times New Roman" w:eastAsia="Calibri" w:hAnsi="Times New Roman"/>
          <w:sz w:val="24"/>
          <w:szCs w:val="24"/>
        </w:rPr>
        <w:t xml:space="preserve"> is currently implementing a new project, the Micro, Small, Medium Enterprises (MSME) Competitiveness Project, which takes a more comprehensive approach to business competitiveness with funding from the International Development Association and the International Bank for Reconstruction and Development.</w:t>
      </w:r>
    </w:p>
    <w:p w14:paraId="675F159F" w14:textId="77777777" w:rsidR="00A638EA" w:rsidRPr="00A638EA" w:rsidRDefault="00A638EA" w:rsidP="00A638EA">
      <w:pPr>
        <w:spacing w:before="120" w:after="120" w:line="259" w:lineRule="auto"/>
        <w:jc w:val="both"/>
        <w:rPr>
          <w:rFonts w:ascii="Times New Roman" w:eastAsia="Cambria" w:hAnsi="Times New Roman"/>
          <w:b/>
          <w:i/>
          <w:sz w:val="24"/>
          <w:szCs w:val="24"/>
        </w:rPr>
      </w:pPr>
      <w:r w:rsidRPr="00A638EA">
        <w:rPr>
          <w:rFonts w:ascii="Times New Roman" w:eastAsia="Cambria" w:hAnsi="Times New Roman"/>
          <w:b/>
          <w:sz w:val="24"/>
          <w:szCs w:val="24"/>
        </w:rPr>
        <w:t>B</w:t>
      </w:r>
      <w:r w:rsidRPr="00A638EA">
        <w:rPr>
          <w:rFonts w:ascii="Times New Roman" w:eastAsia="Cambria" w:hAnsi="Times New Roman"/>
          <w:b/>
          <w:i/>
          <w:sz w:val="24"/>
          <w:szCs w:val="24"/>
        </w:rPr>
        <w:t xml:space="preserve">.   </w:t>
      </w:r>
      <w:r w:rsidRPr="00A638EA">
        <w:rPr>
          <w:rFonts w:ascii="Times New Roman" w:eastAsia="Cambria" w:hAnsi="Times New Roman"/>
          <w:b/>
          <w:sz w:val="24"/>
          <w:szCs w:val="24"/>
        </w:rPr>
        <w:t>Project Description</w:t>
      </w:r>
      <w:r w:rsidRPr="00A638EA">
        <w:rPr>
          <w:rFonts w:ascii="Times New Roman" w:eastAsia="Cambria" w:hAnsi="Times New Roman"/>
          <w:b/>
          <w:i/>
          <w:sz w:val="24"/>
          <w:szCs w:val="24"/>
        </w:rPr>
        <w:t xml:space="preserve"> </w:t>
      </w:r>
    </w:p>
    <w:p w14:paraId="45CD5126" w14:textId="77777777" w:rsidR="00A638EA" w:rsidRPr="00A638EA" w:rsidRDefault="00A638EA" w:rsidP="00A638EA">
      <w:pPr>
        <w:spacing w:before="120" w:after="120" w:line="276" w:lineRule="auto"/>
        <w:jc w:val="both"/>
        <w:rPr>
          <w:rFonts w:ascii="Times New Roman" w:eastAsia="Calibri" w:hAnsi="Times New Roman"/>
          <w:bCs/>
          <w:sz w:val="24"/>
          <w:szCs w:val="24"/>
        </w:rPr>
      </w:pPr>
      <w:r w:rsidRPr="00A638EA">
        <w:rPr>
          <w:rFonts w:ascii="Times New Roman" w:eastAsia="Cambria" w:hAnsi="Times New Roman"/>
          <w:sz w:val="24"/>
          <w:szCs w:val="24"/>
        </w:rPr>
        <w:t xml:space="preserve">The MSME’s project development objectives (PDO) </w:t>
      </w:r>
      <w:r w:rsidRPr="00A638EA">
        <w:rPr>
          <w:rFonts w:ascii="Times New Roman" w:eastAsia="Calibri" w:hAnsi="Times New Roman"/>
          <w:bCs/>
          <w:sz w:val="24"/>
          <w:szCs w:val="24"/>
        </w:rPr>
        <w:t xml:space="preserve">are: (i) to reduce the regulatory burden, increase access to finance, increase the export competitiveness of Moldovan enterprises, and (ii) in case of an Eligible Crisis or Emergency, to respond promptly and effectively to it. </w:t>
      </w:r>
    </w:p>
    <w:p w14:paraId="70AEF738" w14:textId="77777777" w:rsidR="00A638EA" w:rsidRPr="00A638EA" w:rsidRDefault="00A638EA" w:rsidP="00A638EA">
      <w:pPr>
        <w:autoSpaceDE w:val="0"/>
        <w:autoSpaceDN w:val="0"/>
        <w:adjustRightInd w:val="0"/>
        <w:spacing w:after="120" w:line="276" w:lineRule="auto"/>
        <w:jc w:val="both"/>
        <w:rPr>
          <w:rFonts w:ascii="Times New Roman" w:eastAsia="Calibri" w:hAnsi="Times New Roman"/>
          <w:bCs/>
          <w:sz w:val="24"/>
          <w:szCs w:val="24"/>
        </w:rPr>
      </w:pPr>
      <w:r w:rsidRPr="00A638EA">
        <w:rPr>
          <w:rFonts w:ascii="Times New Roman" w:eastAsia="Calibri" w:hAnsi="Times New Roman"/>
          <w:bCs/>
          <w:sz w:val="24"/>
          <w:szCs w:val="24"/>
        </w:rPr>
        <w:t>The PDO will be achieved through a set of activities that aim to: (a) digitize government-to-business services and inspections, streamline permissive documents, and enhance national quality infrastructure to reduce the regulatory burden enterprises face; (b) support access to finance for enterprises through credit guarantees and enhance the capacity of the Credit Guarantee Fund (CGF), and (c) support the development of MSMEs and enhance their export competitiveness; d) support project management; e) support the government's response in case of an emergency.</w:t>
      </w:r>
    </w:p>
    <w:p w14:paraId="034F0613" w14:textId="77777777" w:rsidR="00A638EA" w:rsidRPr="00A638EA" w:rsidRDefault="00A638EA" w:rsidP="00A638EA">
      <w:pPr>
        <w:autoSpaceDE w:val="0"/>
        <w:autoSpaceDN w:val="0"/>
        <w:adjustRightInd w:val="0"/>
        <w:spacing w:after="120" w:line="276" w:lineRule="auto"/>
        <w:rPr>
          <w:rFonts w:ascii="Times New Roman" w:eastAsia="Calibri" w:hAnsi="Times New Roman"/>
          <w:bCs/>
          <w:sz w:val="24"/>
          <w:szCs w:val="24"/>
        </w:rPr>
      </w:pPr>
      <w:r w:rsidRPr="00A638EA">
        <w:rPr>
          <w:rFonts w:ascii="Times New Roman" w:eastAsia="Calibri" w:hAnsi="Times New Roman"/>
          <w:bCs/>
          <w:sz w:val="24"/>
          <w:szCs w:val="24"/>
        </w:rPr>
        <w:t>The project consists of the following components:</w:t>
      </w:r>
    </w:p>
    <w:p w14:paraId="09A8BB95" w14:textId="77777777" w:rsidR="00A638EA" w:rsidRPr="00A638EA" w:rsidRDefault="00A638EA" w:rsidP="00A638EA">
      <w:pPr>
        <w:autoSpaceDE w:val="0"/>
        <w:autoSpaceDN w:val="0"/>
        <w:adjustRightInd w:val="0"/>
        <w:spacing w:before="120" w:after="160" w:line="276" w:lineRule="auto"/>
        <w:jc w:val="both"/>
        <w:rPr>
          <w:rFonts w:ascii="Times New Roman" w:eastAsia="Calibri" w:hAnsi="Times New Roman"/>
          <w:color w:val="1D2228"/>
          <w:sz w:val="24"/>
          <w:szCs w:val="24"/>
        </w:rPr>
      </w:pPr>
      <w:r w:rsidRPr="00A638EA">
        <w:rPr>
          <w:rFonts w:ascii="Times New Roman" w:eastAsia="Cambria" w:hAnsi="Times New Roman"/>
          <w:b/>
          <w:bCs/>
          <w:i/>
          <w:sz w:val="24"/>
          <w:szCs w:val="24"/>
        </w:rPr>
        <w:t>Component</w:t>
      </w:r>
      <w:r w:rsidRPr="00A638EA">
        <w:rPr>
          <w:rFonts w:ascii="Times New Roman" w:eastAsia="Calibri" w:hAnsi="Times New Roman"/>
          <w:b/>
          <w:bCs/>
          <w:i/>
          <w:color w:val="1D2228"/>
          <w:sz w:val="24"/>
          <w:szCs w:val="24"/>
        </w:rPr>
        <w:t xml:space="preserve"> 1 – Regulatory reform and </w:t>
      </w:r>
      <w:r w:rsidRPr="00A638EA">
        <w:rPr>
          <w:rFonts w:ascii="Times New Roman" w:eastAsia="Calibri" w:hAnsi="Times New Roman"/>
          <w:b/>
          <w:i/>
          <w:sz w:val="24"/>
          <w:szCs w:val="24"/>
        </w:rPr>
        <w:t>Digitization</w:t>
      </w:r>
      <w:r w:rsidRPr="00A638EA">
        <w:rPr>
          <w:rFonts w:ascii="Times New Roman" w:eastAsia="Calibri" w:hAnsi="Times New Roman"/>
          <w:color w:val="1D2228"/>
          <w:sz w:val="24"/>
          <w:szCs w:val="24"/>
        </w:rPr>
        <w:t xml:space="preserve">. This component </w:t>
      </w:r>
      <w:r w:rsidRPr="00A638EA">
        <w:rPr>
          <w:rFonts w:ascii="Times New Roman" w:eastAsia="Calibri" w:hAnsi="Times New Roman"/>
          <w:sz w:val="24"/>
          <w:szCs w:val="24"/>
        </w:rPr>
        <w:t xml:space="preserve">supports </w:t>
      </w:r>
      <w:proofErr w:type="spellStart"/>
      <w:r w:rsidRPr="00A638EA">
        <w:rPr>
          <w:rFonts w:ascii="Times New Roman" w:eastAsia="Calibri" w:hAnsi="Times New Roman"/>
          <w:sz w:val="24"/>
          <w:szCs w:val="24"/>
        </w:rPr>
        <w:t>GoM</w:t>
      </w:r>
      <w:proofErr w:type="spellEnd"/>
      <w:r w:rsidRPr="00A638EA">
        <w:rPr>
          <w:rFonts w:ascii="Times New Roman" w:eastAsia="Calibri" w:hAnsi="Times New Roman"/>
          <w:sz w:val="24"/>
          <w:szCs w:val="24"/>
        </w:rPr>
        <w:t xml:space="preserve"> </w:t>
      </w:r>
      <w:r w:rsidRPr="00A638EA">
        <w:rPr>
          <w:rFonts w:ascii="Times New Roman" w:eastAsia="Calibri" w:hAnsi="Times New Roman"/>
          <w:color w:val="1D2228"/>
          <w:sz w:val="24"/>
          <w:szCs w:val="24"/>
        </w:rPr>
        <w:t xml:space="preserve">in reducing the regulatory burden </w:t>
      </w:r>
      <w:r w:rsidRPr="00A638EA">
        <w:rPr>
          <w:rFonts w:ascii="Times New Roman" w:eastAsia="Calibri" w:hAnsi="Times New Roman"/>
          <w:sz w:val="24"/>
          <w:szCs w:val="24"/>
        </w:rPr>
        <w:t xml:space="preserve">on businesses by </w:t>
      </w:r>
      <w:r w:rsidRPr="00A638EA">
        <w:rPr>
          <w:rFonts w:ascii="Times New Roman" w:eastAsia="Calibri" w:hAnsi="Times New Roman"/>
          <w:color w:val="1D2228"/>
          <w:sz w:val="24"/>
          <w:szCs w:val="24"/>
        </w:rPr>
        <w:t xml:space="preserve">further digitization both at the national and local levels, enhancing and digitizing inspection services, improving interoperability and integrated service delivery for </w:t>
      </w:r>
      <w:r w:rsidRPr="00A638EA">
        <w:rPr>
          <w:rFonts w:ascii="Times New Roman" w:eastAsia="Calibri" w:hAnsi="Times New Roman"/>
          <w:sz w:val="24"/>
          <w:szCs w:val="24"/>
        </w:rPr>
        <w:t>businesses</w:t>
      </w:r>
      <w:r w:rsidRPr="00A638EA">
        <w:rPr>
          <w:rFonts w:ascii="Times New Roman" w:eastAsia="Calibri" w:hAnsi="Times New Roman"/>
          <w:color w:val="1D2228"/>
          <w:sz w:val="24"/>
          <w:szCs w:val="24"/>
        </w:rPr>
        <w:t xml:space="preserve">, simplifying the regulatory environment, and improving the </w:t>
      </w:r>
      <w:r w:rsidRPr="00A638EA">
        <w:rPr>
          <w:rFonts w:ascii="Times New Roman" w:eastAsia="Calibri" w:hAnsi="Times New Roman"/>
          <w:sz w:val="24"/>
          <w:szCs w:val="24"/>
        </w:rPr>
        <w:t>National Quality Infrastructure System</w:t>
      </w:r>
      <w:r w:rsidRPr="00A638EA" w:rsidDel="00554709">
        <w:rPr>
          <w:rFonts w:ascii="Times New Roman" w:eastAsia="Calibri" w:hAnsi="Times New Roman"/>
          <w:color w:val="1D2228"/>
          <w:sz w:val="24"/>
          <w:szCs w:val="24"/>
        </w:rPr>
        <w:t xml:space="preserve"> </w:t>
      </w:r>
      <w:r w:rsidRPr="00A638EA">
        <w:rPr>
          <w:rFonts w:ascii="Times New Roman" w:eastAsia="Calibri" w:hAnsi="Times New Roman"/>
          <w:color w:val="1D2228"/>
          <w:sz w:val="24"/>
          <w:szCs w:val="24"/>
        </w:rPr>
        <w:t xml:space="preserve">(hereinafter NQI). </w:t>
      </w:r>
    </w:p>
    <w:p w14:paraId="2930EAD8" w14:textId="77777777" w:rsidR="00A638EA" w:rsidRPr="00A638EA" w:rsidRDefault="00A638EA" w:rsidP="00A638EA">
      <w:pPr>
        <w:spacing w:before="60" w:after="60" w:line="276" w:lineRule="auto"/>
        <w:jc w:val="both"/>
        <w:rPr>
          <w:rFonts w:ascii="Times New Roman" w:eastAsia="Calibri" w:hAnsi="Times New Roman"/>
          <w:color w:val="1D2228"/>
          <w:sz w:val="24"/>
          <w:szCs w:val="24"/>
        </w:rPr>
      </w:pPr>
      <w:r w:rsidRPr="00A638EA">
        <w:rPr>
          <w:rFonts w:ascii="Times New Roman" w:eastAsia="Cambria" w:hAnsi="Times New Roman"/>
          <w:b/>
          <w:bCs/>
          <w:i/>
          <w:sz w:val="24"/>
          <w:szCs w:val="24"/>
        </w:rPr>
        <w:lastRenderedPageBreak/>
        <w:t>Component</w:t>
      </w:r>
      <w:r w:rsidRPr="00A638EA">
        <w:rPr>
          <w:rFonts w:ascii="Times New Roman" w:eastAsia="Calibri" w:hAnsi="Times New Roman"/>
          <w:b/>
          <w:bCs/>
          <w:i/>
          <w:color w:val="1D2228"/>
          <w:sz w:val="24"/>
          <w:szCs w:val="24"/>
        </w:rPr>
        <w:t xml:space="preserve"> 2 –</w:t>
      </w:r>
      <w:r w:rsidRPr="00A638EA">
        <w:rPr>
          <w:rFonts w:ascii="Times New Roman" w:eastAsia="Calibri" w:hAnsi="Times New Roman"/>
          <w:i/>
          <w:sz w:val="24"/>
          <w:szCs w:val="24"/>
        </w:rPr>
        <w:t xml:space="preserve"> </w:t>
      </w:r>
      <w:r w:rsidRPr="00A638EA">
        <w:rPr>
          <w:rFonts w:ascii="Times New Roman" w:eastAsia="Calibri" w:hAnsi="Times New Roman"/>
          <w:b/>
          <w:bCs/>
          <w:i/>
          <w:color w:val="1D2228"/>
          <w:sz w:val="24"/>
          <w:szCs w:val="24"/>
        </w:rPr>
        <w:t>Access to Finance</w:t>
      </w:r>
      <w:r w:rsidRPr="00A638EA">
        <w:rPr>
          <w:rFonts w:ascii="Times New Roman" w:eastAsia="Calibri" w:hAnsi="Times New Roman"/>
          <w:color w:val="1D2228"/>
          <w:sz w:val="24"/>
          <w:szCs w:val="24"/>
        </w:rPr>
        <w:t>.</w:t>
      </w:r>
      <w:r w:rsidRPr="00A638EA">
        <w:rPr>
          <w:rFonts w:ascii="Times New Roman" w:eastAsia="Calibri" w:hAnsi="Times New Roman"/>
          <w:b/>
          <w:bCs/>
          <w:color w:val="1D2228"/>
          <w:sz w:val="24"/>
          <w:szCs w:val="24"/>
        </w:rPr>
        <w:t> </w:t>
      </w:r>
      <w:r w:rsidRPr="00A638EA">
        <w:rPr>
          <w:rFonts w:ascii="Times New Roman" w:eastAsia="Calibri" w:hAnsi="Times New Roman"/>
          <w:color w:val="1D2228"/>
          <w:sz w:val="24"/>
          <w:szCs w:val="24"/>
        </w:rPr>
        <w:t>This component aims to support the CGF under the Organization for Entrepreneurial Development</w:t>
      </w:r>
      <w:r w:rsidRPr="00A638EA">
        <w:rPr>
          <w:rFonts w:ascii="Times New Roman" w:eastAsia="Calibri" w:hAnsi="Times New Roman"/>
          <w:color w:val="1D2228"/>
          <w:sz w:val="24"/>
          <w:szCs w:val="24"/>
          <w:vertAlign w:val="superscript"/>
        </w:rPr>
        <w:footnoteReference w:id="1"/>
      </w:r>
      <w:r w:rsidRPr="00A638EA">
        <w:rPr>
          <w:rFonts w:ascii="Times New Roman" w:eastAsia="Calibri" w:hAnsi="Times New Roman"/>
          <w:color w:val="1D2228"/>
          <w:sz w:val="24"/>
          <w:szCs w:val="24"/>
        </w:rPr>
        <w:t xml:space="preserve"> (hereinafter ODA) in providing financial guarantees to MSMEs, to deliver more effective programs and assistance that have positive spillovers for the growth of MSMEs and export-oriented sectors to expand the business, enter new markets, start new export activities, and introduce new technologies needed for productivity gains.</w:t>
      </w:r>
    </w:p>
    <w:p w14:paraId="54AE3547" w14:textId="77777777" w:rsidR="00A638EA" w:rsidRPr="00A638EA" w:rsidRDefault="00A638EA" w:rsidP="00A638EA">
      <w:pPr>
        <w:spacing w:after="120" w:line="276" w:lineRule="auto"/>
        <w:jc w:val="both"/>
        <w:rPr>
          <w:rFonts w:ascii="Times New Roman" w:eastAsia="Calibri" w:hAnsi="Times New Roman"/>
          <w:sz w:val="24"/>
          <w:szCs w:val="24"/>
        </w:rPr>
      </w:pPr>
      <w:r w:rsidRPr="00A638EA">
        <w:rPr>
          <w:rFonts w:ascii="Times New Roman" w:eastAsia="Calibri" w:hAnsi="Times New Roman"/>
          <w:b/>
          <w:bCs/>
          <w:i/>
          <w:color w:val="1D2228"/>
          <w:sz w:val="24"/>
          <w:szCs w:val="24"/>
        </w:rPr>
        <w:t>Component 3 – MSME Development and Export Competitiveness</w:t>
      </w:r>
      <w:r w:rsidRPr="00A638EA">
        <w:rPr>
          <w:rFonts w:ascii="Times New Roman" w:eastAsia="Calibri" w:hAnsi="Times New Roman"/>
          <w:color w:val="1D2228"/>
          <w:sz w:val="24"/>
          <w:szCs w:val="24"/>
        </w:rPr>
        <w:t xml:space="preserve">, focusing on </w:t>
      </w:r>
      <w:r w:rsidRPr="00A638EA">
        <w:rPr>
          <w:rFonts w:ascii="Times New Roman" w:eastAsia="Calibri" w:hAnsi="Times New Roman"/>
          <w:bCs/>
          <w:color w:val="1D2228"/>
          <w:sz w:val="24"/>
          <w:szCs w:val="24"/>
        </w:rPr>
        <w:t>supporting firms through matching grants, export readiness, supplier linkages, and export promotion programs</w:t>
      </w:r>
      <w:r w:rsidRPr="00A638EA">
        <w:rPr>
          <w:rFonts w:ascii="Times New Roman" w:eastAsia="Calibri" w:hAnsi="Times New Roman"/>
          <w:color w:val="1D2228"/>
          <w:sz w:val="24"/>
          <w:szCs w:val="24"/>
        </w:rPr>
        <w:t xml:space="preserve">. The objectives of this component are linked with </w:t>
      </w:r>
      <w:proofErr w:type="spellStart"/>
      <w:r w:rsidRPr="00A638EA">
        <w:rPr>
          <w:rFonts w:ascii="Times New Roman" w:eastAsia="Calibri" w:hAnsi="Times New Roman"/>
          <w:color w:val="1D2228"/>
          <w:sz w:val="24"/>
          <w:szCs w:val="24"/>
        </w:rPr>
        <w:t>GoM’s</w:t>
      </w:r>
      <w:proofErr w:type="spellEnd"/>
      <w:r w:rsidRPr="00A638EA">
        <w:rPr>
          <w:rFonts w:ascii="Times New Roman" w:eastAsia="Calibri" w:hAnsi="Times New Roman"/>
          <w:color w:val="1D2228"/>
          <w:sz w:val="24"/>
          <w:szCs w:val="24"/>
        </w:rPr>
        <w:t xml:space="preserve"> goals of simplifying the rules for MSME operation, supporting business establishment, growth and internationalization, enabling more efficient support programs for MSMEs, as well as facilitating the inflow of investments.</w:t>
      </w:r>
    </w:p>
    <w:p w14:paraId="3A3EC710" w14:textId="77777777" w:rsidR="00A638EA" w:rsidRPr="00A638EA" w:rsidRDefault="00A638EA" w:rsidP="00A638EA">
      <w:pPr>
        <w:spacing w:after="120" w:line="276" w:lineRule="auto"/>
        <w:jc w:val="both"/>
        <w:rPr>
          <w:rFonts w:ascii="Times New Roman" w:eastAsia="Calibri" w:hAnsi="Times New Roman"/>
          <w:color w:val="0000FF"/>
          <w:sz w:val="24"/>
          <w:szCs w:val="24"/>
        </w:rPr>
      </w:pPr>
      <w:r w:rsidRPr="00A638EA">
        <w:rPr>
          <w:rFonts w:ascii="Times New Roman" w:eastAsia="Calibri" w:hAnsi="Times New Roman"/>
          <w:color w:val="1D2228"/>
          <w:sz w:val="24"/>
          <w:szCs w:val="24"/>
        </w:rPr>
        <w:t>Breaking it down by key activities: (i) enable local firms to export through matching grants program, integrated in ODIMM’s export readiness, internationalization, European Green Deal, and linkages programs for maximum efficiency; (ii) strengthen export readiness program for MSMEs at ODA to bring MSMEs to export readiness (iii) enhance export promotion activities of the Investment Agency and (iv) enable local linkages with foreign manufacturing firms.</w:t>
      </w:r>
    </w:p>
    <w:p w14:paraId="15677FF1" w14:textId="77777777" w:rsidR="00A638EA" w:rsidRPr="00A638EA" w:rsidRDefault="00A638EA" w:rsidP="00A638EA">
      <w:pPr>
        <w:spacing w:after="160" w:line="259" w:lineRule="auto"/>
        <w:jc w:val="both"/>
        <w:rPr>
          <w:rFonts w:ascii="Times New Roman" w:eastAsia="Calibri" w:hAnsi="Times New Roman"/>
          <w:color w:val="1D2228"/>
          <w:sz w:val="24"/>
          <w:szCs w:val="24"/>
        </w:rPr>
      </w:pPr>
      <w:r w:rsidRPr="00A638EA">
        <w:rPr>
          <w:rFonts w:ascii="Times New Roman" w:eastAsia="Calibri" w:hAnsi="Times New Roman"/>
          <w:b/>
          <w:i/>
          <w:color w:val="1D2228"/>
          <w:sz w:val="24"/>
          <w:szCs w:val="24"/>
        </w:rPr>
        <w:t>Component 4 – Contingency Emergency Response (CERC)</w:t>
      </w:r>
      <w:r w:rsidRPr="00A638EA">
        <w:rPr>
          <w:rFonts w:ascii="Times New Roman" w:eastAsia="Calibri" w:hAnsi="Times New Roman"/>
          <w:b/>
          <w:color w:val="1D2228"/>
          <w:sz w:val="24"/>
          <w:szCs w:val="24"/>
        </w:rPr>
        <w:t>.</w:t>
      </w:r>
      <w:r w:rsidRPr="00A638EA">
        <w:rPr>
          <w:rFonts w:ascii="Times New Roman" w:eastAsia="Calibri" w:hAnsi="Times New Roman"/>
          <w:color w:val="1D2228"/>
          <w:sz w:val="24"/>
          <w:szCs w:val="24"/>
        </w:rPr>
        <w:t xml:space="preserve"> This is an unfunded contingency component that can be activated in case of a relevant emergency event. Following an eligible crisis or emergency, the Borrower may request the World Bank to reallocate Project funds to support an emergency response. Once triggered, this component will draw from the uncommitted loan resources under the Project to address the emergency.</w:t>
      </w:r>
    </w:p>
    <w:p w14:paraId="3EA3ECD5" w14:textId="77777777" w:rsidR="00A638EA" w:rsidRPr="00A638EA" w:rsidRDefault="00A638EA" w:rsidP="00A638EA">
      <w:pPr>
        <w:spacing w:after="120" w:line="259" w:lineRule="auto"/>
        <w:jc w:val="both"/>
        <w:rPr>
          <w:rFonts w:ascii="Times New Roman" w:eastAsia="Calibri" w:hAnsi="Times New Roman"/>
          <w:color w:val="1D2228"/>
          <w:sz w:val="24"/>
          <w:szCs w:val="24"/>
        </w:rPr>
      </w:pPr>
      <w:r w:rsidRPr="00A638EA">
        <w:rPr>
          <w:rFonts w:ascii="Times New Roman" w:eastAsia="Calibri" w:hAnsi="Times New Roman"/>
          <w:color w:val="1D2228"/>
          <w:sz w:val="24"/>
          <w:szCs w:val="24"/>
        </w:rPr>
        <w:t xml:space="preserve">The project implementation is delegated to the Project Implementation Unit (PIU), an autonomous legal entity established by Government Decision No. 895 on August 25, 2005. The PIU will act as the </w:t>
      </w:r>
      <w:r w:rsidRPr="00A638EA">
        <w:rPr>
          <w:rFonts w:ascii="Times New Roman" w:eastAsia="Calibri" w:hAnsi="Times New Roman"/>
          <w:color w:val="1D2228"/>
          <w:sz w:val="24"/>
          <w:szCs w:val="24"/>
          <w:lang w:val="en-GB"/>
        </w:rPr>
        <w:t>“</w:t>
      </w:r>
      <w:r w:rsidRPr="00A638EA">
        <w:rPr>
          <w:rFonts w:ascii="Times New Roman" w:eastAsia="Calibri" w:hAnsi="Times New Roman"/>
          <w:color w:val="1D2228"/>
          <w:sz w:val="24"/>
          <w:szCs w:val="24"/>
        </w:rPr>
        <w:t>Client” for the proposed assignment and will handle contract signing and processing the payments. The contract will be implemented in collaboration with ODA.</w:t>
      </w:r>
    </w:p>
    <w:p w14:paraId="31C18EA2" w14:textId="77777777" w:rsidR="00A638EA" w:rsidRPr="00A638EA" w:rsidRDefault="00A638EA" w:rsidP="00A638EA">
      <w:pPr>
        <w:spacing w:after="120" w:line="259" w:lineRule="auto"/>
        <w:rPr>
          <w:rFonts w:ascii="Times New Roman" w:eastAsia="Cambria" w:hAnsi="Times New Roman"/>
          <w:b/>
          <w:sz w:val="24"/>
          <w:szCs w:val="24"/>
        </w:rPr>
      </w:pPr>
      <w:r w:rsidRPr="00A638EA">
        <w:rPr>
          <w:rFonts w:ascii="Times New Roman" w:eastAsia="Cambria" w:hAnsi="Times New Roman"/>
          <w:b/>
          <w:sz w:val="24"/>
          <w:szCs w:val="24"/>
        </w:rPr>
        <w:t>C.</w:t>
      </w:r>
      <w:r w:rsidRPr="00A638EA">
        <w:rPr>
          <w:rFonts w:ascii="Times New Roman" w:eastAsia="Cambria" w:hAnsi="Times New Roman"/>
          <w:b/>
          <w:sz w:val="24"/>
          <w:szCs w:val="24"/>
        </w:rPr>
        <w:tab/>
        <w:t>Background &amp; overall objectives of the assignment</w:t>
      </w:r>
    </w:p>
    <w:bookmarkEnd w:id="6"/>
    <w:p w14:paraId="69899BDD"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Organization for Entrepreneurship Development (ODA) supported by the World Bank MSME financed Project is launching an Export Readiness Program (ERP) aimed at strengthening the capacity of Moldovan Micro, Small, and Medium Enterprises to integrate into international markets value chains. This initiative is part of ODA’s existing programs and builds upon previous work under the World Bank Competitiveness Enhancement Project (CEP II).</w:t>
      </w:r>
    </w:p>
    <w:p w14:paraId="5F2D6445"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Export Readiness Program was designed to target 450 companies with export potential. However, given the limited project timeline, considerable number of participants and the implementation period, the current assignment is foreseen to target 250 MSMEs. The remaining part of the Program will be subject of continuation under phase II following the results of the MSME Project’ mid-term review mission at the end of 2025.</w:t>
      </w:r>
    </w:p>
    <w:p w14:paraId="6B6C95FD"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Thus, phase I of the program is planned </w:t>
      </w:r>
      <w:r w:rsidRPr="00A638EA">
        <w:rPr>
          <w:rFonts w:ascii="Times New Roman" w:eastAsia="Calibri" w:hAnsi="Times New Roman"/>
          <w:b/>
          <w:bCs/>
          <w:sz w:val="24"/>
          <w:szCs w:val="24"/>
        </w:rPr>
        <w:t>to run for 20 months, starting in November 2025, and will support up to 250 Moldovan MSMEs</w:t>
      </w:r>
      <w:r w:rsidRPr="00A638EA">
        <w:rPr>
          <w:rFonts w:ascii="Times New Roman" w:eastAsia="Calibri" w:hAnsi="Times New Roman"/>
          <w:sz w:val="24"/>
          <w:szCs w:val="24"/>
        </w:rPr>
        <w:t xml:space="preserve"> with export potential. A minimum of 25% of these firms will </w:t>
      </w:r>
      <w:r w:rsidRPr="00A638EA">
        <w:rPr>
          <w:rFonts w:ascii="Times New Roman" w:eastAsia="Calibri" w:hAnsi="Times New Roman"/>
          <w:sz w:val="24"/>
          <w:szCs w:val="24"/>
        </w:rPr>
        <w:lastRenderedPageBreak/>
        <w:t>be guided to apply for matching grant schemes under ODA to further support their internationalization process.</w:t>
      </w:r>
    </w:p>
    <w:p w14:paraId="3FC2EC78"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Program is structured as a multi-phase Export Accelerator, focused on helping Moldovan MSMEs become export-ready and connect with international buyers. The program aims to address critical gaps in export capability through structured interventions such as diagnostic screening, tailored technical support, training, and facilitation of market linkages.</w:t>
      </w:r>
    </w:p>
    <w:p w14:paraId="33F67E41"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sz w:val="24"/>
          <w:szCs w:val="24"/>
        </w:rPr>
        <w:t>The program is structured around four interconnected phases:</w:t>
      </w:r>
    </w:p>
    <w:p w14:paraId="1256421B" w14:textId="77777777" w:rsidR="00A638EA" w:rsidRPr="00A638EA" w:rsidRDefault="00A638EA">
      <w:pPr>
        <w:numPr>
          <w:ilvl w:val="0"/>
          <w:numId w:val="13"/>
        </w:numPr>
        <w:spacing w:after="120" w:line="259" w:lineRule="auto"/>
        <w:contextualSpacing/>
        <w:jc w:val="both"/>
        <w:rPr>
          <w:rFonts w:ascii="Times New Roman" w:eastAsia="Calibri" w:hAnsi="Times New Roman"/>
          <w:sz w:val="24"/>
          <w:szCs w:val="24"/>
        </w:rPr>
      </w:pPr>
      <w:r w:rsidRPr="00A638EA">
        <w:rPr>
          <w:rFonts w:ascii="Times New Roman" w:eastAsia="Calibri" w:hAnsi="Times New Roman"/>
          <w:b/>
          <w:bCs/>
          <w:sz w:val="24"/>
          <w:szCs w:val="24"/>
        </w:rPr>
        <w:t xml:space="preserve">Export Readiness Screening - </w:t>
      </w:r>
      <w:r w:rsidRPr="00A638EA">
        <w:rPr>
          <w:rFonts w:ascii="Times New Roman" w:eastAsia="Calibri" w:hAnsi="Times New Roman"/>
          <w:sz w:val="24"/>
          <w:szCs w:val="24"/>
        </w:rPr>
        <w:t>conducting 360-degree quick assessments of selected MSMEs to evaluate their export potential, segment firms by readiness level, and identify capacity-building needs.</w:t>
      </w:r>
    </w:p>
    <w:p w14:paraId="1232CC05" w14:textId="77777777" w:rsidR="00A638EA" w:rsidRPr="00A638EA" w:rsidRDefault="00A638EA">
      <w:pPr>
        <w:numPr>
          <w:ilvl w:val="0"/>
          <w:numId w:val="13"/>
        </w:numPr>
        <w:spacing w:after="120" w:line="259" w:lineRule="auto"/>
        <w:contextualSpacing/>
        <w:jc w:val="both"/>
        <w:rPr>
          <w:rFonts w:ascii="Times New Roman" w:eastAsia="Calibri" w:hAnsi="Times New Roman"/>
          <w:sz w:val="24"/>
          <w:szCs w:val="24"/>
        </w:rPr>
      </w:pPr>
      <w:r w:rsidRPr="00A638EA">
        <w:rPr>
          <w:rFonts w:ascii="Times New Roman" w:eastAsia="Calibri" w:hAnsi="Times New Roman"/>
          <w:b/>
          <w:bCs/>
          <w:sz w:val="24"/>
          <w:szCs w:val="24"/>
        </w:rPr>
        <w:t xml:space="preserve">Capacity Building - </w:t>
      </w:r>
      <w:r w:rsidRPr="00A638EA">
        <w:rPr>
          <w:rFonts w:ascii="Times New Roman" w:eastAsia="Calibri" w:hAnsi="Times New Roman"/>
          <w:sz w:val="24"/>
          <w:szCs w:val="24"/>
        </w:rPr>
        <w:t>delivering foundational and sector-specific training on export-related topics, including regulatory compliance, logistics, pricing strategies, sustainability, and market entry strategies.</w:t>
      </w:r>
    </w:p>
    <w:p w14:paraId="41C996DC" w14:textId="77777777" w:rsidR="00A638EA" w:rsidRPr="00A638EA" w:rsidRDefault="00A638EA">
      <w:pPr>
        <w:numPr>
          <w:ilvl w:val="0"/>
          <w:numId w:val="13"/>
        </w:numPr>
        <w:spacing w:after="120" w:line="259" w:lineRule="auto"/>
        <w:contextualSpacing/>
        <w:jc w:val="both"/>
        <w:rPr>
          <w:rFonts w:ascii="Times New Roman" w:eastAsia="Calibri" w:hAnsi="Times New Roman"/>
          <w:sz w:val="24"/>
          <w:szCs w:val="24"/>
        </w:rPr>
      </w:pPr>
      <w:r w:rsidRPr="00A638EA">
        <w:rPr>
          <w:rFonts w:ascii="Times New Roman" w:eastAsia="Calibri" w:hAnsi="Times New Roman"/>
          <w:b/>
          <w:bCs/>
          <w:sz w:val="24"/>
          <w:szCs w:val="24"/>
        </w:rPr>
        <w:t xml:space="preserve">Strategy Development &amp; Technical Support - </w:t>
      </w:r>
      <w:r w:rsidRPr="00A638EA">
        <w:rPr>
          <w:rFonts w:ascii="Times New Roman" w:eastAsia="Calibri" w:hAnsi="Times New Roman"/>
          <w:sz w:val="24"/>
          <w:szCs w:val="24"/>
        </w:rPr>
        <w:t>providing coaching and consultancy to develop actionable Export Development Plans (EDPs) and supporting MSMEs in aligning their products/services with international standards.</w:t>
      </w:r>
    </w:p>
    <w:p w14:paraId="6DAD54DB" w14:textId="77777777" w:rsidR="00A638EA" w:rsidRPr="00A638EA" w:rsidRDefault="00A638EA">
      <w:pPr>
        <w:numPr>
          <w:ilvl w:val="0"/>
          <w:numId w:val="13"/>
        </w:numPr>
        <w:spacing w:after="120" w:line="259" w:lineRule="auto"/>
        <w:contextualSpacing/>
        <w:jc w:val="both"/>
        <w:rPr>
          <w:rFonts w:ascii="Times New Roman" w:eastAsia="Calibri" w:hAnsi="Times New Roman"/>
          <w:sz w:val="24"/>
          <w:szCs w:val="24"/>
        </w:rPr>
      </w:pPr>
      <w:r w:rsidRPr="00A638EA">
        <w:rPr>
          <w:rFonts w:ascii="Times New Roman" w:eastAsia="Calibri" w:hAnsi="Times New Roman"/>
          <w:b/>
          <w:bCs/>
          <w:sz w:val="24"/>
          <w:szCs w:val="24"/>
        </w:rPr>
        <w:t xml:space="preserve">Market Linkages &amp; Export Activation - </w:t>
      </w:r>
      <w:r w:rsidRPr="00A638EA">
        <w:rPr>
          <w:rFonts w:ascii="Times New Roman" w:eastAsia="Calibri" w:hAnsi="Times New Roman"/>
          <w:sz w:val="24"/>
          <w:szCs w:val="24"/>
        </w:rPr>
        <w:t xml:space="preserve">facilitating B2B engagements, trade missions, and targeted buyer outreach to connect export-ready MSMEs with global supply chains. </w:t>
      </w:r>
    </w:p>
    <w:p w14:paraId="2D9D34B8"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program also aims to strengthen ODA’s institutional capacity by setting up mechanisms and tools for screening firms and tracking their export development journey.</w:t>
      </w:r>
    </w:p>
    <w:p w14:paraId="02FC44B3"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program will focus on Moldovan MSME with export potential and willing to export for the first time or willing to expand their export operations and customers. Among potential eligible companies will be MSMEs from the following sectors, but not limited to:</w:t>
      </w:r>
    </w:p>
    <w:p w14:paraId="22E42FF1" w14:textId="77777777" w:rsidR="00A638EA" w:rsidRPr="00A638EA" w:rsidRDefault="00A638EA">
      <w:pPr>
        <w:numPr>
          <w:ilvl w:val="0"/>
          <w:numId w:val="12"/>
        </w:numPr>
        <w:spacing w:after="160" w:line="278" w:lineRule="auto"/>
        <w:jc w:val="both"/>
        <w:rPr>
          <w:rFonts w:ascii="Times New Roman" w:eastAsia="Calibri" w:hAnsi="Times New Roman"/>
          <w:sz w:val="24"/>
          <w:szCs w:val="24"/>
        </w:rPr>
      </w:pPr>
      <w:r w:rsidRPr="00A638EA">
        <w:rPr>
          <w:rFonts w:ascii="Times New Roman" w:eastAsia="Calibri" w:hAnsi="Times New Roman"/>
          <w:b/>
          <w:bCs/>
          <w:sz w:val="24"/>
          <w:szCs w:val="24"/>
        </w:rPr>
        <w:t>Manufacturing</w:t>
      </w:r>
      <w:r w:rsidRPr="00A638EA">
        <w:rPr>
          <w:rFonts w:ascii="Times New Roman" w:eastAsia="Calibri" w:hAnsi="Times New Roman"/>
          <w:sz w:val="24"/>
          <w:szCs w:val="24"/>
        </w:rPr>
        <w:t xml:space="preserve"> – SMEs with demonstrated production capacity and potential for scalable supply to international markets.</w:t>
      </w:r>
    </w:p>
    <w:p w14:paraId="270FEAC6" w14:textId="77777777" w:rsidR="00A638EA" w:rsidRPr="00A638EA" w:rsidRDefault="00A638EA">
      <w:pPr>
        <w:numPr>
          <w:ilvl w:val="0"/>
          <w:numId w:val="12"/>
        </w:numPr>
        <w:spacing w:after="160" w:line="278" w:lineRule="auto"/>
        <w:jc w:val="both"/>
        <w:rPr>
          <w:rFonts w:ascii="Times New Roman" w:eastAsia="Calibri" w:hAnsi="Times New Roman"/>
          <w:sz w:val="24"/>
          <w:szCs w:val="24"/>
        </w:rPr>
      </w:pPr>
      <w:r w:rsidRPr="00A638EA">
        <w:rPr>
          <w:rFonts w:ascii="Times New Roman" w:eastAsia="Calibri" w:hAnsi="Times New Roman"/>
          <w:b/>
          <w:bCs/>
          <w:sz w:val="24"/>
          <w:szCs w:val="24"/>
        </w:rPr>
        <w:t>Fresh fruits and vegetables</w:t>
      </w:r>
      <w:r w:rsidRPr="00A638EA">
        <w:rPr>
          <w:rFonts w:ascii="Times New Roman" w:eastAsia="Calibri" w:hAnsi="Times New Roman"/>
          <w:sz w:val="24"/>
          <w:szCs w:val="24"/>
        </w:rPr>
        <w:t xml:space="preserve"> – producers with the potential of meeting phytosanitary and quality requirements for international markets.</w:t>
      </w:r>
    </w:p>
    <w:p w14:paraId="28AE7D95" w14:textId="77777777" w:rsidR="00A638EA" w:rsidRPr="00A638EA" w:rsidRDefault="00A638EA">
      <w:pPr>
        <w:numPr>
          <w:ilvl w:val="0"/>
          <w:numId w:val="12"/>
        </w:numPr>
        <w:spacing w:after="160" w:line="278" w:lineRule="auto"/>
        <w:jc w:val="both"/>
        <w:rPr>
          <w:rFonts w:ascii="Times New Roman" w:eastAsia="Calibri" w:hAnsi="Times New Roman"/>
          <w:sz w:val="24"/>
          <w:szCs w:val="24"/>
        </w:rPr>
      </w:pPr>
      <w:r w:rsidRPr="00A638EA">
        <w:rPr>
          <w:rFonts w:ascii="Times New Roman" w:eastAsia="Calibri" w:hAnsi="Times New Roman"/>
          <w:b/>
          <w:bCs/>
          <w:sz w:val="24"/>
          <w:szCs w:val="24"/>
        </w:rPr>
        <w:t>Agri-food processing</w:t>
      </w:r>
      <w:r w:rsidRPr="00A638EA">
        <w:rPr>
          <w:rFonts w:ascii="Times New Roman" w:eastAsia="Calibri" w:hAnsi="Times New Roman"/>
          <w:sz w:val="24"/>
          <w:szCs w:val="24"/>
        </w:rPr>
        <w:t xml:space="preserve"> – value-added food producers ready to adapt to global market requirements.</w:t>
      </w:r>
    </w:p>
    <w:p w14:paraId="491473D4" w14:textId="77777777" w:rsidR="00A638EA" w:rsidRPr="00A638EA" w:rsidRDefault="00A638EA">
      <w:pPr>
        <w:numPr>
          <w:ilvl w:val="0"/>
          <w:numId w:val="12"/>
        </w:numPr>
        <w:spacing w:after="160" w:line="278" w:lineRule="auto"/>
        <w:jc w:val="both"/>
        <w:rPr>
          <w:rFonts w:ascii="Times New Roman" w:eastAsia="Calibri" w:hAnsi="Times New Roman"/>
          <w:sz w:val="24"/>
          <w:szCs w:val="24"/>
        </w:rPr>
      </w:pPr>
      <w:r w:rsidRPr="00A638EA">
        <w:rPr>
          <w:rFonts w:ascii="Times New Roman" w:eastAsia="Calibri" w:hAnsi="Times New Roman"/>
          <w:b/>
          <w:bCs/>
          <w:sz w:val="24"/>
          <w:szCs w:val="24"/>
        </w:rPr>
        <w:t>Wine and non-alcoholic beverages</w:t>
      </w:r>
      <w:r w:rsidRPr="00A638EA">
        <w:rPr>
          <w:rFonts w:ascii="Times New Roman" w:eastAsia="Calibri" w:hAnsi="Times New Roman"/>
          <w:sz w:val="24"/>
          <w:szCs w:val="24"/>
        </w:rPr>
        <w:t xml:space="preserve"> – SMEs with export growth ambitions and capacity.</w:t>
      </w:r>
    </w:p>
    <w:p w14:paraId="30AC566C" w14:textId="77777777" w:rsidR="00A638EA" w:rsidRPr="00A638EA" w:rsidRDefault="00A638EA">
      <w:pPr>
        <w:numPr>
          <w:ilvl w:val="0"/>
          <w:numId w:val="12"/>
        </w:numPr>
        <w:spacing w:after="160" w:line="278" w:lineRule="auto"/>
        <w:jc w:val="both"/>
        <w:rPr>
          <w:rFonts w:ascii="Times New Roman" w:eastAsia="Calibri" w:hAnsi="Times New Roman"/>
          <w:sz w:val="24"/>
          <w:szCs w:val="24"/>
        </w:rPr>
      </w:pPr>
      <w:r w:rsidRPr="00A638EA">
        <w:rPr>
          <w:rFonts w:ascii="Times New Roman" w:eastAsia="Calibri" w:hAnsi="Times New Roman"/>
          <w:b/>
          <w:bCs/>
          <w:sz w:val="24"/>
          <w:szCs w:val="24"/>
        </w:rPr>
        <w:t>Cosmetics and pharmaceutical ingredients</w:t>
      </w:r>
      <w:r w:rsidRPr="00A638EA">
        <w:rPr>
          <w:rFonts w:ascii="Times New Roman" w:eastAsia="Calibri" w:hAnsi="Times New Roman"/>
          <w:sz w:val="24"/>
          <w:szCs w:val="24"/>
        </w:rPr>
        <w:t xml:space="preserve"> – SMEs capable of complying with international safety, quality, and labeling standards.</w:t>
      </w:r>
    </w:p>
    <w:p w14:paraId="5E7C2EDF" w14:textId="77777777" w:rsidR="00A638EA" w:rsidRPr="00A638EA" w:rsidRDefault="00A638EA" w:rsidP="00A638EA">
      <w:pPr>
        <w:spacing w:after="160" w:line="259" w:lineRule="auto"/>
        <w:jc w:val="both"/>
        <w:rPr>
          <w:rFonts w:ascii="Times New Roman" w:eastAsia="Calibri" w:hAnsi="Times New Roman"/>
          <w:b/>
          <w:bCs/>
          <w:sz w:val="12"/>
          <w:szCs w:val="12"/>
        </w:rPr>
      </w:pPr>
      <w:r w:rsidRPr="00A638EA">
        <w:rPr>
          <w:rFonts w:ascii="Times New Roman" w:eastAsia="Calibri" w:hAnsi="Times New Roman"/>
          <w:b/>
          <w:bCs/>
          <w:sz w:val="24"/>
          <w:szCs w:val="24"/>
        </w:rPr>
        <w:t>Other high-potential sectors</w:t>
      </w:r>
      <w:r w:rsidRPr="00A638EA">
        <w:rPr>
          <w:rFonts w:ascii="Times New Roman" w:eastAsia="Calibri" w:hAnsi="Times New Roman"/>
          <w:sz w:val="24"/>
          <w:szCs w:val="24"/>
        </w:rPr>
        <w:t xml:space="preserve"> including apparel, light manufacturing, and other sectors to be identified in the Consultant’s proposed methodology</w:t>
      </w:r>
      <w:r w:rsidRPr="00A638EA">
        <w:rPr>
          <w:rFonts w:ascii="Times New Roman" w:eastAsia="Calibri" w:hAnsi="Times New Roman"/>
          <w:b/>
          <w:bCs/>
          <w:sz w:val="24"/>
          <w:szCs w:val="24"/>
        </w:rPr>
        <w:t xml:space="preserve"> </w:t>
      </w:r>
      <w:r w:rsidRPr="00A638EA">
        <w:rPr>
          <w:rFonts w:ascii="Times New Roman" w:eastAsia="Calibri" w:hAnsi="Times New Roman"/>
          <w:sz w:val="24"/>
          <w:szCs w:val="24"/>
        </w:rPr>
        <w:t>based on market demand, readiness potential, and alignment with ERP objectives.</w:t>
      </w:r>
    </w:p>
    <w:p w14:paraId="5D1EFF58"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b/>
          <w:bCs/>
          <w:sz w:val="24"/>
          <w:szCs w:val="24"/>
        </w:rPr>
        <w:t>The</w:t>
      </w:r>
      <w:r w:rsidRPr="00A638EA">
        <w:rPr>
          <w:rFonts w:ascii="Times New Roman" w:eastAsia="Calibri" w:hAnsi="Times New Roman"/>
          <w:sz w:val="24"/>
          <w:szCs w:val="24"/>
        </w:rPr>
        <w:t xml:space="preserve"> </w:t>
      </w:r>
      <w:r w:rsidRPr="00A638EA">
        <w:rPr>
          <w:rFonts w:ascii="Times New Roman" w:eastAsia="Calibri" w:hAnsi="Times New Roman"/>
          <w:b/>
          <w:bCs/>
          <w:sz w:val="24"/>
          <w:szCs w:val="24"/>
        </w:rPr>
        <w:t>main objectives of the Export Readiness Program</w:t>
      </w:r>
      <w:r w:rsidRPr="00A638EA">
        <w:rPr>
          <w:rFonts w:ascii="Times New Roman" w:eastAsia="Calibri" w:hAnsi="Times New Roman"/>
          <w:sz w:val="24"/>
          <w:szCs w:val="24"/>
        </w:rPr>
        <w:t xml:space="preserve"> are:</w:t>
      </w:r>
    </w:p>
    <w:p w14:paraId="0936C71C" w14:textId="77777777" w:rsidR="00A638EA" w:rsidRPr="00A638EA" w:rsidRDefault="00A638EA">
      <w:pPr>
        <w:numPr>
          <w:ilvl w:val="0"/>
          <w:numId w:val="6"/>
        </w:numPr>
        <w:spacing w:after="160" w:line="259" w:lineRule="auto"/>
        <w:ind w:left="810" w:hanging="270"/>
        <w:contextualSpacing/>
        <w:jc w:val="both"/>
        <w:rPr>
          <w:rFonts w:ascii="Times New Roman" w:eastAsia="Calibri" w:hAnsi="Times New Roman"/>
          <w:sz w:val="24"/>
          <w:szCs w:val="24"/>
        </w:rPr>
      </w:pPr>
      <w:r w:rsidRPr="00A638EA">
        <w:rPr>
          <w:rFonts w:ascii="Times New Roman" w:eastAsia="Calibri" w:hAnsi="Times New Roman"/>
          <w:b/>
          <w:bCs/>
          <w:sz w:val="24"/>
          <w:szCs w:val="24"/>
        </w:rPr>
        <w:lastRenderedPageBreak/>
        <w:t>Enhancing entrepreneurial skills -</w:t>
      </w:r>
      <w:r w:rsidRPr="00A638EA">
        <w:rPr>
          <w:rFonts w:ascii="Times New Roman" w:eastAsia="Calibri" w:hAnsi="Times New Roman"/>
          <w:sz w:val="24"/>
          <w:szCs w:val="24"/>
        </w:rPr>
        <w:t xml:space="preserve"> the program will provide business development training and capacity-building initiatives tailored to Moldovan SMEs, equipping them with the knowledge to expand their market presence and integrate into international supply chains.</w:t>
      </w:r>
    </w:p>
    <w:p w14:paraId="1581457B" w14:textId="77777777" w:rsidR="00A638EA" w:rsidRPr="00A638EA" w:rsidRDefault="00A638EA">
      <w:pPr>
        <w:numPr>
          <w:ilvl w:val="0"/>
          <w:numId w:val="6"/>
        </w:numPr>
        <w:spacing w:after="160" w:line="259" w:lineRule="auto"/>
        <w:ind w:left="810" w:hanging="270"/>
        <w:contextualSpacing/>
        <w:jc w:val="both"/>
        <w:rPr>
          <w:rFonts w:ascii="Times New Roman" w:eastAsia="Calibri" w:hAnsi="Times New Roman"/>
          <w:sz w:val="24"/>
          <w:szCs w:val="24"/>
        </w:rPr>
      </w:pPr>
      <w:r w:rsidRPr="00A638EA">
        <w:rPr>
          <w:rFonts w:ascii="Times New Roman" w:eastAsia="Calibri" w:hAnsi="Times New Roman"/>
          <w:b/>
          <w:bCs/>
          <w:sz w:val="24"/>
          <w:szCs w:val="24"/>
        </w:rPr>
        <w:t xml:space="preserve">Fostering an entrepreneurial environment - </w:t>
      </w:r>
      <w:r w:rsidRPr="00A638EA">
        <w:rPr>
          <w:rFonts w:ascii="Times New Roman" w:eastAsia="Calibri" w:hAnsi="Times New Roman"/>
          <w:sz w:val="24"/>
          <w:szCs w:val="24"/>
        </w:rPr>
        <w:t>the initiative will create a supportive ecosystem for Moldovan exporters by promoting new business models, integrating export value chain approaches, and encouraging the implementation of modern techniques that enhance competitiveness.</w:t>
      </w:r>
    </w:p>
    <w:p w14:paraId="1B533E07" w14:textId="77777777" w:rsidR="00A638EA" w:rsidRPr="00A638EA" w:rsidRDefault="00A638EA">
      <w:pPr>
        <w:numPr>
          <w:ilvl w:val="0"/>
          <w:numId w:val="6"/>
        </w:numPr>
        <w:spacing w:after="160" w:line="259" w:lineRule="auto"/>
        <w:ind w:left="810" w:hanging="270"/>
        <w:contextualSpacing/>
        <w:jc w:val="both"/>
        <w:rPr>
          <w:rFonts w:ascii="Times New Roman" w:eastAsia="Calibri" w:hAnsi="Times New Roman"/>
          <w:sz w:val="24"/>
          <w:szCs w:val="24"/>
        </w:rPr>
      </w:pPr>
      <w:r w:rsidRPr="00A638EA">
        <w:rPr>
          <w:rFonts w:ascii="Times New Roman" w:eastAsia="Calibri" w:hAnsi="Times New Roman"/>
          <w:b/>
          <w:bCs/>
          <w:sz w:val="24"/>
          <w:szCs w:val="24"/>
        </w:rPr>
        <w:t>Providing targeted assistance and expertise -</w:t>
      </w:r>
      <w:r w:rsidRPr="00A638EA">
        <w:rPr>
          <w:rFonts w:ascii="Times New Roman" w:eastAsia="Calibri" w:hAnsi="Times New Roman"/>
          <w:sz w:val="24"/>
          <w:szCs w:val="24"/>
        </w:rPr>
        <w:t xml:space="preserve"> Moldovan SMEs will receive tailored consulting support to align their products, processes, and quality standards with foreign buyer expectations. The program will assist firms in achieving compliance with EU export regulations and sustainability standards under, </w:t>
      </w:r>
      <w:r w:rsidRPr="00A638EA">
        <w:rPr>
          <w:rFonts w:ascii="Times New Roman" w:eastAsia="Calibri" w:hAnsi="Times New Roman"/>
          <w:i/>
          <w:iCs/>
          <w:sz w:val="24"/>
          <w:szCs w:val="24"/>
        </w:rPr>
        <w:t>inter alia</w:t>
      </w:r>
      <w:r w:rsidRPr="00A638EA">
        <w:rPr>
          <w:rFonts w:ascii="Times New Roman" w:eastAsia="Calibri" w:hAnsi="Times New Roman"/>
          <w:sz w:val="24"/>
          <w:szCs w:val="24"/>
        </w:rPr>
        <w:t>, the European Green Deal.</w:t>
      </w:r>
    </w:p>
    <w:p w14:paraId="637F4AD0" w14:textId="77777777" w:rsidR="00A638EA" w:rsidRPr="00A638EA" w:rsidRDefault="00A638EA">
      <w:pPr>
        <w:numPr>
          <w:ilvl w:val="0"/>
          <w:numId w:val="6"/>
        </w:numPr>
        <w:spacing w:after="160" w:line="259" w:lineRule="auto"/>
        <w:ind w:left="810" w:hanging="270"/>
        <w:contextualSpacing/>
        <w:jc w:val="both"/>
        <w:rPr>
          <w:rFonts w:ascii="Times New Roman" w:eastAsia="Calibri" w:hAnsi="Times New Roman"/>
          <w:sz w:val="24"/>
          <w:szCs w:val="24"/>
        </w:rPr>
      </w:pPr>
      <w:r w:rsidRPr="00A638EA">
        <w:rPr>
          <w:rFonts w:ascii="Times New Roman" w:eastAsia="Calibri" w:hAnsi="Times New Roman"/>
          <w:b/>
          <w:bCs/>
          <w:sz w:val="24"/>
          <w:szCs w:val="24"/>
        </w:rPr>
        <w:t>Establishing buyer linkages -</w:t>
      </w:r>
      <w:r w:rsidRPr="00A638EA">
        <w:rPr>
          <w:rFonts w:ascii="Times New Roman" w:eastAsia="Calibri" w:hAnsi="Times New Roman"/>
          <w:sz w:val="24"/>
          <w:szCs w:val="24"/>
        </w:rPr>
        <w:t xml:space="preserve"> the project will create preconditions for direct engagement between Moldovan SMEs and international buyers, through B2B matchmaking, supplier engagement forums, and trade missions, increasing access to international supply chains.</w:t>
      </w:r>
    </w:p>
    <w:p w14:paraId="2565F737" w14:textId="77777777" w:rsidR="00A638EA" w:rsidRPr="00A638EA" w:rsidRDefault="00A638EA">
      <w:pPr>
        <w:numPr>
          <w:ilvl w:val="0"/>
          <w:numId w:val="6"/>
        </w:numPr>
        <w:spacing w:after="160" w:line="259" w:lineRule="auto"/>
        <w:ind w:left="810" w:hanging="270"/>
        <w:contextualSpacing/>
        <w:jc w:val="both"/>
        <w:rPr>
          <w:rFonts w:ascii="Times New Roman" w:eastAsia="Calibri" w:hAnsi="Times New Roman"/>
          <w:sz w:val="24"/>
          <w:szCs w:val="24"/>
        </w:rPr>
      </w:pPr>
      <w:r w:rsidRPr="00A638EA">
        <w:rPr>
          <w:rFonts w:ascii="Times New Roman" w:eastAsia="Calibri" w:hAnsi="Times New Roman"/>
          <w:b/>
          <w:bCs/>
          <w:sz w:val="24"/>
          <w:szCs w:val="24"/>
        </w:rPr>
        <w:t>Access to global expertise -</w:t>
      </w:r>
      <w:r w:rsidRPr="00A638EA">
        <w:rPr>
          <w:rFonts w:ascii="Times New Roman" w:eastAsia="Calibri" w:hAnsi="Times New Roman"/>
          <w:sz w:val="24"/>
          <w:szCs w:val="24"/>
        </w:rPr>
        <w:t xml:space="preserve"> the program will connect Moldovan SMEs with international trade and export specialists, ensuring they receive guidance on scaling operations, improving supply chain efficiency, and implementing best practices for global competitiveness.</w:t>
      </w:r>
    </w:p>
    <w:p w14:paraId="53C9B0CD"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A key feature of the program is the hands-on technical assistance provided to participating companies. The best international and local consulting expertise will be engaged to work directly with firms, helping them meet buyers’ expectations and enhance their performance in line with export markets requirements.</w:t>
      </w:r>
    </w:p>
    <w:p w14:paraId="7B908EAC"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In this framework and considering the important number of expected beneficiaries, ODA is seeking the services of a foreign </w:t>
      </w:r>
      <w:r w:rsidRPr="00A638EA">
        <w:rPr>
          <w:rFonts w:ascii="Times New Roman" w:hAnsi="Times New Roman"/>
          <w:sz w:val="24"/>
          <w:szCs w:val="24"/>
        </w:rPr>
        <w:t>consulting firm or a consortium of such firms</w:t>
      </w:r>
      <w:r w:rsidRPr="00A638EA">
        <w:rPr>
          <w:rFonts w:ascii="Times New Roman" w:eastAsia="Calibri" w:hAnsi="Times New Roman"/>
          <w:sz w:val="24"/>
          <w:szCs w:val="24"/>
        </w:rPr>
        <w:t xml:space="preserve">, associated with local </w:t>
      </w:r>
      <w:proofErr w:type="gramStart"/>
      <w:r w:rsidRPr="00A638EA">
        <w:rPr>
          <w:rFonts w:ascii="Times New Roman" w:eastAsia="Calibri" w:hAnsi="Times New Roman"/>
          <w:sz w:val="24"/>
          <w:szCs w:val="24"/>
        </w:rPr>
        <w:t>company</w:t>
      </w:r>
      <w:proofErr w:type="gramEnd"/>
      <w:r w:rsidRPr="00A638EA">
        <w:rPr>
          <w:rFonts w:ascii="Times New Roman" w:eastAsia="Calibri" w:hAnsi="Times New Roman"/>
          <w:sz w:val="24"/>
          <w:szCs w:val="24"/>
        </w:rPr>
        <w:t xml:space="preserve"> (</w:t>
      </w:r>
      <w:proofErr w:type="spellStart"/>
      <w:r w:rsidRPr="00A638EA">
        <w:rPr>
          <w:rFonts w:ascii="Times New Roman" w:eastAsia="Calibri" w:hAnsi="Times New Roman"/>
          <w:sz w:val="24"/>
          <w:szCs w:val="24"/>
        </w:rPr>
        <w:t>ies</w:t>
      </w:r>
      <w:proofErr w:type="spellEnd"/>
      <w:r w:rsidRPr="00A638EA">
        <w:rPr>
          <w:rFonts w:ascii="Times New Roman" w:eastAsia="Calibri" w:hAnsi="Times New Roman"/>
          <w:sz w:val="24"/>
          <w:szCs w:val="24"/>
        </w:rPr>
        <w:t>) with experience in business advisory. The consortium shall demonstrate its experience with a proven track record in export promotion, SME development, and trade facilitation programs to support the implementation of the Export Readiness Program.</w:t>
      </w:r>
    </w:p>
    <w:p w14:paraId="73BE5365" w14:textId="77777777" w:rsidR="00A638EA" w:rsidRPr="00A638EA" w:rsidRDefault="00A638EA" w:rsidP="00A638EA">
      <w:pPr>
        <w:spacing w:after="160" w:line="259" w:lineRule="auto"/>
        <w:rPr>
          <w:rFonts w:ascii="Times New Roman" w:eastAsia="Calibri" w:hAnsi="Times New Roman"/>
          <w:b/>
          <w:bCs/>
          <w:sz w:val="24"/>
          <w:szCs w:val="24"/>
        </w:rPr>
      </w:pPr>
      <w:r w:rsidRPr="00A638EA">
        <w:rPr>
          <w:rFonts w:ascii="Times New Roman" w:eastAsia="Calibri" w:hAnsi="Times New Roman"/>
          <w:b/>
          <w:bCs/>
          <w:sz w:val="24"/>
          <w:szCs w:val="24"/>
        </w:rPr>
        <w:t>D.</w:t>
      </w:r>
      <w:r w:rsidRPr="00A638EA">
        <w:rPr>
          <w:rFonts w:ascii="Times New Roman" w:eastAsia="Calibri" w:hAnsi="Times New Roman"/>
          <w:b/>
          <w:bCs/>
          <w:sz w:val="24"/>
          <w:szCs w:val="24"/>
        </w:rPr>
        <w:tab/>
        <w:t>SCOPE OF WORK</w:t>
      </w:r>
    </w:p>
    <w:p w14:paraId="67922DB8"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b/>
          <w:bCs/>
          <w:sz w:val="24"/>
          <w:szCs w:val="24"/>
        </w:rPr>
        <w:t>Overview of the Assignment</w:t>
      </w:r>
      <w:r w:rsidRPr="00A638EA">
        <w:rPr>
          <w:rFonts w:ascii="Times New Roman" w:eastAsia="Calibri" w:hAnsi="Times New Roman"/>
          <w:sz w:val="24"/>
          <w:szCs w:val="24"/>
        </w:rPr>
        <w:t xml:space="preserve"> </w:t>
      </w:r>
    </w:p>
    <w:p w14:paraId="6DF0D890"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Against this background, ODA, supported by the MSME Project, intends to engage a Consulting Firm </w:t>
      </w:r>
      <w:r w:rsidRPr="00A638EA">
        <w:rPr>
          <w:rFonts w:ascii="Times New Roman" w:eastAsia="Calibri" w:hAnsi="Times New Roman"/>
          <w:b/>
          <w:bCs/>
          <w:sz w:val="24"/>
          <w:szCs w:val="24"/>
        </w:rPr>
        <w:t>to implement a system to conduct quick 360-degree firm-level assessment</w:t>
      </w:r>
      <w:r w:rsidRPr="00A638EA">
        <w:rPr>
          <w:rFonts w:ascii="Times New Roman" w:eastAsia="Calibri" w:hAnsi="Times New Roman"/>
          <w:sz w:val="24"/>
          <w:szCs w:val="24"/>
        </w:rPr>
        <w:t xml:space="preserve"> </w:t>
      </w:r>
      <w:r w:rsidRPr="00A638EA">
        <w:rPr>
          <w:rFonts w:ascii="Times New Roman" w:eastAsia="Calibri" w:hAnsi="Times New Roman"/>
          <w:b/>
          <w:bCs/>
          <w:sz w:val="24"/>
          <w:szCs w:val="24"/>
        </w:rPr>
        <w:t>from the perspective of export readiness</w:t>
      </w:r>
      <w:r w:rsidRPr="00A638EA">
        <w:rPr>
          <w:rFonts w:ascii="Times New Roman" w:eastAsia="Calibri" w:hAnsi="Times New Roman"/>
          <w:sz w:val="24"/>
          <w:szCs w:val="24"/>
        </w:rPr>
        <w:t xml:space="preserve"> and provide tailored consultancy support to participating Moldovan MSMEs.</w:t>
      </w:r>
    </w:p>
    <w:p w14:paraId="4BB0FBA8"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The key objective of the consultancy is to </w:t>
      </w:r>
      <w:r w:rsidRPr="00A638EA">
        <w:rPr>
          <w:rFonts w:ascii="Times New Roman" w:eastAsia="Calibri" w:hAnsi="Times New Roman"/>
          <w:b/>
          <w:bCs/>
          <w:i/>
          <w:iCs/>
          <w:sz w:val="24"/>
          <w:szCs w:val="24"/>
        </w:rPr>
        <w:t>assist 250 selected Moldovan MSMEs in reaching export-readiness</w:t>
      </w:r>
      <w:r w:rsidRPr="00A638EA">
        <w:rPr>
          <w:rFonts w:ascii="Times New Roman" w:eastAsia="Calibri" w:hAnsi="Times New Roman"/>
          <w:sz w:val="24"/>
          <w:szCs w:val="24"/>
        </w:rPr>
        <w:t xml:space="preserve"> and world-class standards for their products and services, ensuring they meet the requirements for regional and European market integration. This will be done by addressing key operational deficiencies, aligning firms with international buyer standards, and supporting their participation in export promotion activities.</w:t>
      </w:r>
    </w:p>
    <w:p w14:paraId="5FB332DF"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approach will be participatory and consultative, focusing on facilitation, direct engagement with company management, and on-site assistance to help MSMEs meet international buyer expectations. The transfer of knowledge, skills, and expertise will be at the core of the project, ensuring firms can independently apply improvements and sustain business benefits beyond intervention.</w:t>
      </w:r>
    </w:p>
    <w:p w14:paraId="78B382DA"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program will include the following key activities:</w:t>
      </w:r>
    </w:p>
    <w:p w14:paraId="19AFF057" w14:textId="77777777" w:rsidR="00A638EA" w:rsidRPr="00A638EA" w:rsidRDefault="00A638EA">
      <w:pPr>
        <w:numPr>
          <w:ilvl w:val="0"/>
          <w:numId w:val="7"/>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b/>
          <w:bCs/>
          <w:sz w:val="24"/>
          <w:szCs w:val="24"/>
        </w:rPr>
        <w:lastRenderedPageBreak/>
        <w:t>Conducting business reviews and assessments</w:t>
      </w:r>
      <w:r w:rsidRPr="00A638EA">
        <w:rPr>
          <w:rFonts w:ascii="Times New Roman" w:eastAsia="Calibri" w:hAnsi="Times New Roman"/>
          <w:sz w:val="24"/>
          <w:szCs w:val="24"/>
        </w:rPr>
        <w:t xml:space="preserve"> </w:t>
      </w:r>
      <w:r w:rsidRPr="00A638EA">
        <w:rPr>
          <w:rFonts w:ascii="Times New Roman" w:eastAsia="Calibri" w:hAnsi="Times New Roman"/>
          <w:b/>
          <w:bCs/>
          <w:sz w:val="24"/>
          <w:szCs w:val="24"/>
        </w:rPr>
        <w:t>of up to 250 Moldovan MSMEs</w:t>
      </w:r>
      <w:r w:rsidRPr="00A638EA">
        <w:rPr>
          <w:rFonts w:ascii="Times New Roman" w:eastAsia="Calibri" w:hAnsi="Times New Roman"/>
          <w:sz w:val="24"/>
          <w:szCs w:val="24"/>
        </w:rPr>
        <w:t>, evaluating their export potential, compliance with international procurement criteria, and areas for improvement required by international buyers.</w:t>
      </w:r>
    </w:p>
    <w:p w14:paraId="0DA3F8EC" w14:textId="77777777" w:rsidR="00A638EA" w:rsidRPr="00A638EA" w:rsidRDefault="00A638EA">
      <w:pPr>
        <w:numPr>
          <w:ilvl w:val="0"/>
          <w:numId w:val="7"/>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b/>
          <w:bCs/>
          <w:sz w:val="24"/>
          <w:szCs w:val="24"/>
        </w:rPr>
        <w:t>Developing short- and medium-term Export Development Plans (EDP)</w:t>
      </w:r>
      <w:r w:rsidRPr="00A638EA">
        <w:rPr>
          <w:rFonts w:ascii="Times New Roman" w:eastAsia="Calibri" w:hAnsi="Times New Roman"/>
          <w:sz w:val="24"/>
          <w:szCs w:val="24"/>
        </w:rPr>
        <w:t xml:space="preserve"> in collaboration with participating companies, ensuring clear action points for achieving export-readiness and market competitiveness.</w:t>
      </w:r>
    </w:p>
    <w:p w14:paraId="66913BDD" w14:textId="77777777" w:rsidR="00A638EA" w:rsidRPr="00A638EA" w:rsidRDefault="00A638EA">
      <w:pPr>
        <w:numPr>
          <w:ilvl w:val="0"/>
          <w:numId w:val="7"/>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b/>
          <w:bCs/>
          <w:sz w:val="24"/>
          <w:szCs w:val="24"/>
        </w:rPr>
        <w:t>Providing one-on-one consultancy support to selected MSMEs</w:t>
      </w:r>
      <w:r w:rsidRPr="00A638EA">
        <w:rPr>
          <w:rFonts w:ascii="Times New Roman" w:eastAsia="Calibri" w:hAnsi="Times New Roman"/>
          <w:sz w:val="24"/>
          <w:szCs w:val="24"/>
        </w:rPr>
        <w:t>, offering tailored coaching and technical assistance to help firms implement improvements and meet international buyer expectations.</w:t>
      </w:r>
    </w:p>
    <w:p w14:paraId="6CB28E16" w14:textId="77777777" w:rsidR="00A638EA" w:rsidRPr="00A638EA" w:rsidRDefault="00A638EA">
      <w:pPr>
        <w:numPr>
          <w:ilvl w:val="0"/>
          <w:numId w:val="7"/>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b/>
          <w:bCs/>
          <w:sz w:val="24"/>
          <w:szCs w:val="24"/>
        </w:rPr>
        <w:t>Organizing sectorial training workshops to transfer knowledge on export compliance</w:t>
      </w:r>
      <w:r w:rsidRPr="00A638EA">
        <w:rPr>
          <w:rFonts w:ascii="Times New Roman" w:eastAsia="Calibri" w:hAnsi="Times New Roman"/>
          <w:sz w:val="24"/>
          <w:szCs w:val="24"/>
        </w:rPr>
        <w:t>, EU market access requirements, supply chain integration, and best practices in business optimization.</w:t>
      </w:r>
    </w:p>
    <w:p w14:paraId="1901C50D"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impact of the program will be measured by improvements in export performance, compliance with international standards, and successful integration of Moldovan MSMEs into export markets. Additionally, the program will encourage sustainability by building local business consulting expertise and integrating local institutions and business support organizations into the delivery process.</w:t>
      </w:r>
    </w:p>
    <w:p w14:paraId="73F13C4A"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To conduct reviews and assessments, the consulting firm or consortium of such firms should propose proven tools, instruments or methodology that have been successfully applied in similar programs. The methodology should include the following characteristics:</w:t>
      </w:r>
    </w:p>
    <w:p w14:paraId="08A2E869" w14:textId="77777777" w:rsidR="00A638EA" w:rsidRPr="00A638EA" w:rsidRDefault="00A638EA">
      <w:pPr>
        <w:numPr>
          <w:ilvl w:val="0"/>
          <w:numId w:val="6"/>
        </w:numPr>
        <w:tabs>
          <w:tab w:val="left" w:pos="900"/>
        </w:tabs>
        <w:spacing w:after="160" w:line="259" w:lineRule="auto"/>
        <w:ind w:left="900" w:hanging="360"/>
        <w:contextualSpacing/>
        <w:jc w:val="both"/>
        <w:rPr>
          <w:rFonts w:ascii="Times New Roman" w:eastAsia="Calibri" w:hAnsi="Times New Roman"/>
          <w:sz w:val="24"/>
          <w:szCs w:val="24"/>
        </w:rPr>
      </w:pPr>
      <w:r w:rsidRPr="00A638EA">
        <w:rPr>
          <w:rFonts w:ascii="Times New Roman" w:eastAsia="Calibri" w:hAnsi="Times New Roman"/>
          <w:sz w:val="24"/>
          <w:szCs w:val="24"/>
        </w:rPr>
        <w:t>A holistic evaluation of MSMEs to ensure long-term development while addressing immediate needs required by international buyers.</w:t>
      </w:r>
    </w:p>
    <w:p w14:paraId="6CBAABA1" w14:textId="77777777" w:rsidR="00A638EA" w:rsidRPr="00A638EA" w:rsidRDefault="00A638EA">
      <w:pPr>
        <w:numPr>
          <w:ilvl w:val="0"/>
          <w:numId w:val="6"/>
        </w:numPr>
        <w:tabs>
          <w:tab w:val="left" w:pos="900"/>
        </w:tabs>
        <w:spacing w:after="160" w:line="259" w:lineRule="auto"/>
        <w:ind w:left="900" w:hanging="360"/>
        <w:contextualSpacing/>
        <w:jc w:val="both"/>
        <w:rPr>
          <w:rFonts w:ascii="Times New Roman" w:eastAsia="Calibri" w:hAnsi="Times New Roman"/>
          <w:sz w:val="24"/>
          <w:szCs w:val="24"/>
        </w:rPr>
      </w:pPr>
      <w:r w:rsidRPr="00A638EA">
        <w:rPr>
          <w:rFonts w:ascii="Times New Roman" w:eastAsia="Calibri" w:hAnsi="Times New Roman"/>
          <w:sz w:val="24"/>
          <w:szCs w:val="24"/>
        </w:rPr>
        <w:t>Clear indicators and benchmarks aligned with international operational performance standards.</w:t>
      </w:r>
    </w:p>
    <w:p w14:paraId="50573520" w14:textId="77777777" w:rsidR="00A638EA" w:rsidRPr="00A638EA" w:rsidRDefault="00A638EA">
      <w:pPr>
        <w:numPr>
          <w:ilvl w:val="0"/>
          <w:numId w:val="6"/>
        </w:numPr>
        <w:tabs>
          <w:tab w:val="left" w:pos="900"/>
        </w:tabs>
        <w:spacing w:after="160" w:line="259" w:lineRule="auto"/>
        <w:ind w:left="900" w:hanging="360"/>
        <w:contextualSpacing/>
        <w:jc w:val="both"/>
        <w:rPr>
          <w:rFonts w:ascii="Times New Roman" w:eastAsia="Calibri" w:hAnsi="Times New Roman"/>
          <w:sz w:val="24"/>
          <w:szCs w:val="24"/>
        </w:rPr>
      </w:pPr>
      <w:r w:rsidRPr="00A638EA">
        <w:rPr>
          <w:rFonts w:ascii="Times New Roman" w:eastAsia="Calibri" w:hAnsi="Times New Roman"/>
          <w:sz w:val="24"/>
          <w:szCs w:val="24"/>
        </w:rPr>
        <w:t>A participatory and interactive approach, ensuring that companies actively engage in the review process and take ownership of improvements.</w:t>
      </w:r>
    </w:p>
    <w:p w14:paraId="3C9DED5C" w14:textId="77777777" w:rsidR="00A638EA" w:rsidRPr="00A638EA" w:rsidRDefault="00A638EA">
      <w:pPr>
        <w:numPr>
          <w:ilvl w:val="0"/>
          <w:numId w:val="6"/>
        </w:numPr>
        <w:tabs>
          <w:tab w:val="left" w:pos="900"/>
        </w:tabs>
        <w:spacing w:after="160" w:line="259" w:lineRule="auto"/>
        <w:ind w:left="900" w:hanging="360"/>
        <w:contextualSpacing/>
        <w:jc w:val="both"/>
        <w:rPr>
          <w:rFonts w:ascii="Times New Roman" w:eastAsia="Calibri" w:hAnsi="Times New Roman"/>
          <w:sz w:val="24"/>
          <w:szCs w:val="24"/>
        </w:rPr>
      </w:pPr>
      <w:r w:rsidRPr="00A638EA">
        <w:rPr>
          <w:rFonts w:ascii="Times New Roman" w:eastAsia="Calibri" w:hAnsi="Times New Roman"/>
          <w:sz w:val="24"/>
          <w:szCs w:val="24"/>
        </w:rPr>
        <w:t>The ability to be transferred to local public and private institutions, ensuring that the impact and methodology remain sustainable within Moldova’s business support ecosystem.</w:t>
      </w:r>
    </w:p>
    <w:p w14:paraId="11A7A902"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ODA welcomes innovative and improved approaches to the methodology based on the Consultant’s experience with similar export readiness programs.</w:t>
      </w:r>
    </w:p>
    <w:p w14:paraId="680B693F"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In responding to this tender, the Consultant should clearly indicate which components of the assignment will be delivered by international, regional, and local personnel, ensuring an optimal balance of expertise and cost-effectiveness.</w:t>
      </w:r>
    </w:p>
    <w:p w14:paraId="18D18695"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Consultant is also required to submit a contingency plan, outlining how they will ensure continuous service delivery in case of security risks, health-related disruptions, or any other potential operational challenges.</w:t>
      </w:r>
    </w:p>
    <w:p w14:paraId="3924BCCC"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The </w:t>
      </w:r>
      <w:r w:rsidRPr="00A638EA">
        <w:rPr>
          <w:rFonts w:ascii="Times New Roman" w:eastAsia="Calibri" w:hAnsi="Times New Roman"/>
          <w:b/>
          <w:bCs/>
          <w:sz w:val="24"/>
          <w:szCs w:val="24"/>
        </w:rPr>
        <w:t>expected timeline</w:t>
      </w:r>
      <w:r w:rsidRPr="00A638EA">
        <w:rPr>
          <w:rFonts w:ascii="Times New Roman" w:eastAsia="Calibri" w:hAnsi="Times New Roman"/>
          <w:sz w:val="24"/>
          <w:szCs w:val="24"/>
        </w:rPr>
        <w:t xml:space="preserve"> is as follows - </w:t>
      </w:r>
      <w:r w:rsidRPr="00A638EA">
        <w:rPr>
          <w:rFonts w:ascii="Times New Roman" w:eastAsia="Calibri" w:hAnsi="Times New Roman"/>
          <w:b/>
          <w:bCs/>
          <w:sz w:val="24"/>
          <w:szCs w:val="24"/>
        </w:rPr>
        <w:t>November 2025</w:t>
      </w:r>
      <w:r w:rsidRPr="00A638EA">
        <w:rPr>
          <w:rFonts w:ascii="Times New Roman" w:eastAsia="Calibri" w:hAnsi="Times New Roman"/>
          <w:sz w:val="24"/>
          <w:szCs w:val="24"/>
        </w:rPr>
        <w:t xml:space="preserve"> - validation of the initial selection of companies (Program Beneficiaries) to participate in the program and commencement of firm-level business reviews.</w:t>
      </w:r>
    </w:p>
    <w:p w14:paraId="516BC090" w14:textId="77777777" w:rsidR="00A638EA" w:rsidRPr="00A638EA" w:rsidRDefault="00A638EA" w:rsidP="00A638EA">
      <w:pPr>
        <w:spacing w:after="160" w:line="259" w:lineRule="auto"/>
        <w:rPr>
          <w:rFonts w:ascii="Times New Roman" w:eastAsia="Calibri" w:hAnsi="Times New Roman"/>
          <w:b/>
          <w:bCs/>
          <w:sz w:val="24"/>
          <w:szCs w:val="24"/>
        </w:rPr>
      </w:pPr>
      <w:r w:rsidRPr="00A638EA">
        <w:rPr>
          <w:rFonts w:ascii="Times New Roman" w:eastAsia="Calibri" w:hAnsi="Times New Roman"/>
          <w:b/>
          <w:bCs/>
          <w:sz w:val="24"/>
          <w:szCs w:val="24"/>
        </w:rPr>
        <w:br w:type="page"/>
      </w:r>
    </w:p>
    <w:p w14:paraId="2DC74814" w14:textId="77777777" w:rsidR="00A638EA" w:rsidRPr="00A638EA" w:rsidRDefault="00A638EA" w:rsidP="00A638EA">
      <w:pPr>
        <w:spacing w:after="160" w:line="259" w:lineRule="auto"/>
        <w:jc w:val="both"/>
        <w:rPr>
          <w:rFonts w:ascii="Times New Roman" w:eastAsia="Calibri" w:hAnsi="Times New Roman"/>
          <w:b/>
          <w:bCs/>
          <w:sz w:val="24"/>
          <w:szCs w:val="24"/>
        </w:rPr>
      </w:pPr>
      <w:r w:rsidRPr="00A638EA">
        <w:rPr>
          <w:rFonts w:ascii="Times New Roman" w:eastAsia="Calibri" w:hAnsi="Times New Roman"/>
          <w:b/>
          <w:bCs/>
          <w:sz w:val="24"/>
          <w:szCs w:val="24"/>
        </w:rPr>
        <w:lastRenderedPageBreak/>
        <w:t>E.</w:t>
      </w:r>
      <w:r w:rsidRPr="00A638EA">
        <w:rPr>
          <w:rFonts w:ascii="Times New Roman" w:eastAsia="Calibri" w:hAnsi="Times New Roman"/>
          <w:b/>
          <w:bCs/>
          <w:sz w:val="24"/>
          <w:szCs w:val="24"/>
        </w:rPr>
        <w:tab/>
        <w:t>SPECIFIC TASKS</w:t>
      </w:r>
    </w:p>
    <w:p w14:paraId="5124F318" w14:textId="77777777" w:rsidR="00A638EA" w:rsidRPr="00A638EA" w:rsidRDefault="00A638EA" w:rsidP="00A638EA">
      <w:pPr>
        <w:spacing w:after="120" w:line="259" w:lineRule="auto"/>
        <w:ind w:firstLine="706"/>
        <w:jc w:val="both"/>
        <w:rPr>
          <w:rFonts w:ascii="Times New Roman" w:eastAsia="Calibri" w:hAnsi="Times New Roman"/>
          <w:b/>
          <w:bCs/>
          <w:sz w:val="24"/>
          <w:szCs w:val="24"/>
          <w:u w:val="single"/>
        </w:rPr>
      </w:pPr>
      <w:r w:rsidRPr="00A638EA">
        <w:rPr>
          <w:rFonts w:ascii="Times New Roman" w:eastAsia="Calibri" w:hAnsi="Times New Roman"/>
          <w:b/>
          <w:bCs/>
          <w:sz w:val="24"/>
          <w:szCs w:val="24"/>
          <w:u w:val="single"/>
        </w:rPr>
        <w:t>Task 1: Business Reviews and Assessments</w:t>
      </w:r>
    </w:p>
    <w:p w14:paraId="118EB2AB"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In coordination with ODA, at the </w:t>
      </w:r>
      <w:r w:rsidRPr="00A638EA">
        <w:rPr>
          <w:rFonts w:ascii="Times New Roman" w:eastAsia="Calibri" w:hAnsi="Times New Roman"/>
          <w:b/>
          <w:bCs/>
          <w:sz w:val="24"/>
          <w:szCs w:val="24"/>
        </w:rPr>
        <w:t>first phase</w:t>
      </w:r>
      <w:r w:rsidRPr="00A638EA">
        <w:rPr>
          <w:rFonts w:ascii="Times New Roman" w:eastAsia="Calibri" w:hAnsi="Times New Roman"/>
          <w:sz w:val="24"/>
          <w:szCs w:val="24"/>
        </w:rPr>
        <w:t xml:space="preserve"> of the program the Consultant will focus on reviewing and validating the </w:t>
      </w:r>
      <w:r w:rsidRPr="00A638EA">
        <w:rPr>
          <w:rFonts w:ascii="Times New Roman" w:eastAsia="Calibri" w:hAnsi="Times New Roman"/>
          <w:b/>
          <w:bCs/>
          <w:sz w:val="24"/>
          <w:szCs w:val="24"/>
        </w:rPr>
        <w:t>initial selection of MSMEs</w:t>
      </w:r>
      <w:r w:rsidRPr="00A638EA">
        <w:rPr>
          <w:rFonts w:ascii="Times New Roman" w:eastAsia="Calibri" w:hAnsi="Times New Roman"/>
          <w:sz w:val="24"/>
          <w:szCs w:val="24"/>
        </w:rPr>
        <w:t xml:space="preserve"> to participate followed by a </w:t>
      </w:r>
      <w:r w:rsidRPr="00A638EA">
        <w:rPr>
          <w:rFonts w:ascii="Times New Roman" w:eastAsia="Calibri" w:hAnsi="Times New Roman"/>
          <w:b/>
          <w:bCs/>
          <w:sz w:val="24"/>
          <w:szCs w:val="24"/>
        </w:rPr>
        <w:t>quick 360-degree assessment</w:t>
      </w:r>
      <w:r w:rsidRPr="00A638EA">
        <w:rPr>
          <w:rFonts w:ascii="Times New Roman" w:eastAsia="Calibri" w:hAnsi="Times New Roman"/>
          <w:sz w:val="24"/>
          <w:szCs w:val="24"/>
        </w:rPr>
        <w:t xml:space="preserve"> of each firm’s export readiness, and compliance with international market requirements and </w:t>
      </w:r>
      <w:proofErr w:type="gramStart"/>
      <w:r w:rsidRPr="00A638EA">
        <w:rPr>
          <w:rFonts w:ascii="Times New Roman" w:eastAsia="Calibri" w:hAnsi="Times New Roman"/>
          <w:sz w:val="24"/>
          <w:szCs w:val="24"/>
        </w:rPr>
        <w:t>buyers</w:t>
      </w:r>
      <w:proofErr w:type="gramEnd"/>
      <w:r w:rsidRPr="00A638EA">
        <w:rPr>
          <w:rFonts w:ascii="Times New Roman" w:eastAsia="Calibri" w:hAnsi="Times New Roman"/>
          <w:sz w:val="24"/>
          <w:szCs w:val="24"/>
        </w:rPr>
        <w:t xml:space="preserve"> expectations.</w:t>
      </w:r>
    </w:p>
    <w:p w14:paraId="2A690085"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The </w:t>
      </w:r>
      <w:r w:rsidRPr="00A638EA">
        <w:rPr>
          <w:rFonts w:ascii="Times New Roman" w:eastAsia="Calibri" w:hAnsi="Times New Roman"/>
          <w:b/>
          <w:bCs/>
          <w:sz w:val="24"/>
          <w:szCs w:val="24"/>
        </w:rPr>
        <w:t>initial selection of MSMEs</w:t>
      </w:r>
      <w:r w:rsidRPr="00A638EA">
        <w:rPr>
          <w:rFonts w:ascii="Times New Roman" w:eastAsia="Calibri" w:hAnsi="Times New Roman"/>
          <w:sz w:val="24"/>
          <w:szCs w:val="24"/>
        </w:rPr>
        <w:t xml:space="preserve"> will be conducted in coordination with ODA and will include the following:</w:t>
      </w:r>
    </w:p>
    <w:p w14:paraId="1945C336" w14:textId="77777777" w:rsidR="00A638EA" w:rsidRPr="00A638EA" w:rsidRDefault="00A638EA">
      <w:pPr>
        <w:numPr>
          <w:ilvl w:val="0"/>
          <w:numId w:val="11"/>
        </w:numPr>
        <w:spacing w:before="100" w:beforeAutospacing="1" w:after="100" w:afterAutospacing="1" w:line="276" w:lineRule="auto"/>
        <w:jc w:val="both"/>
        <w:rPr>
          <w:rFonts w:ascii="Times New Roman" w:hAnsi="Times New Roman"/>
          <w:sz w:val="24"/>
          <w:szCs w:val="24"/>
        </w:rPr>
      </w:pPr>
      <w:r w:rsidRPr="00A638EA">
        <w:rPr>
          <w:rFonts w:ascii="Times New Roman" w:hAnsi="Times New Roman"/>
          <w:sz w:val="24"/>
          <w:szCs w:val="24"/>
        </w:rPr>
        <w:t>Assist ODA in preparing the public call and establishing the application and selection criteria for applicants from among small and medium-sized enterprises wishing to participate in the Program.</w:t>
      </w:r>
    </w:p>
    <w:p w14:paraId="245EC0BE" w14:textId="77777777" w:rsidR="00A638EA" w:rsidRPr="00A638EA" w:rsidRDefault="00A638EA">
      <w:pPr>
        <w:numPr>
          <w:ilvl w:val="0"/>
          <w:numId w:val="11"/>
        </w:numPr>
        <w:spacing w:before="100" w:beforeAutospacing="1" w:after="100" w:afterAutospacing="1" w:line="276" w:lineRule="auto"/>
        <w:jc w:val="both"/>
        <w:rPr>
          <w:rFonts w:ascii="Times New Roman" w:hAnsi="Times New Roman"/>
          <w:sz w:val="24"/>
          <w:szCs w:val="24"/>
        </w:rPr>
      </w:pPr>
      <w:r w:rsidRPr="00A638EA">
        <w:rPr>
          <w:rFonts w:ascii="Times New Roman" w:hAnsi="Times New Roman"/>
          <w:sz w:val="24"/>
          <w:szCs w:val="24"/>
        </w:rPr>
        <w:t>The methodology will outline the approach for selecting and evaluating the beneficiary MSMEs.</w:t>
      </w:r>
    </w:p>
    <w:p w14:paraId="6214EF7F" w14:textId="77777777" w:rsidR="00A638EA" w:rsidRPr="00A638EA" w:rsidRDefault="00A638EA">
      <w:pPr>
        <w:numPr>
          <w:ilvl w:val="0"/>
          <w:numId w:val="11"/>
        </w:numPr>
        <w:spacing w:before="100" w:beforeAutospacing="1" w:after="100" w:afterAutospacing="1" w:line="276" w:lineRule="auto"/>
        <w:jc w:val="both"/>
        <w:rPr>
          <w:rFonts w:ascii="Times New Roman" w:hAnsi="Times New Roman"/>
          <w:sz w:val="24"/>
          <w:szCs w:val="24"/>
        </w:rPr>
      </w:pPr>
      <w:r w:rsidRPr="00A638EA">
        <w:rPr>
          <w:rFonts w:ascii="Times New Roman" w:hAnsi="Times New Roman"/>
          <w:sz w:val="24"/>
          <w:szCs w:val="24"/>
        </w:rPr>
        <w:t>Support ODA in implementing and completing the evaluation and selection process for the participating firms.</w:t>
      </w:r>
    </w:p>
    <w:p w14:paraId="5834B6FF" w14:textId="77777777" w:rsidR="00A638EA" w:rsidRPr="00A638EA" w:rsidRDefault="00A638EA">
      <w:pPr>
        <w:numPr>
          <w:ilvl w:val="0"/>
          <w:numId w:val="11"/>
        </w:numPr>
        <w:spacing w:before="100" w:beforeAutospacing="1" w:after="100" w:afterAutospacing="1" w:line="276" w:lineRule="auto"/>
        <w:jc w:val="both"/>
        <w:rPr>
          <w:rFonts w:ascii="Times New Roman" w:hAnsi="Times New Roman"/>
          <w:sz w:val="24"/>
          <w:szCs w:val="24"/>
        </w:rPr>
      </w:pPr>
      <w:r w:rsidRPr="00A638EA">
        <w:rPr>
          <w:rFonts w:ascii="Times New Roman" w:hAnsi="Times New Roman"/>
          <w:sz w:val="24"/>
          <w:szCs w:val="24"/>
        </w:rPr>
        <w:t>In addition to evaluating the company profiles, the selection process may include, inter alia, the screening of applicants and the selection of up to 250 firms to participate in the Program, based on the “first come, first served” principle.</w:t>
      </w:r>
    </w:p>
    <w:p w14:paraId="795D48FF" w14:textId="77777777" w:rsidR="00A638EA" w:rsidRPr="00A638EA" w:rsidRDefault="00A638EA">
      <w:pPr>
        <w:numPr>
          <w:ilvl w:val="0"/>
          <w:numId w:val="11"/>
        </w:numPr>
        <w:spacing w:after="120" w:line="276"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To ensure a structured and transparent process, the application and evaluation of companies will be conducted in three rounds, with roughly 85 firms selected in each round</w:t>
      </w:r>
      <w:r w:rsidRPr="00A638EA">
        <w:rPr>
          <w:rFonts w:ascii="Times New Roman" w:hAnsi="Times New Roman"/>
          <w:color w:val="222222"/>
          <w:sz w:val="24"/>
          <w:szCs w:val="24"/>
        </w:rPr>
        <w:t>.</w:t>
      </w:r>
    </w:p>
    <w:p w14:paraId="0AC66237"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The </w:t>
      </w:r>
      <w:r w:rsidRPr="00A638EA">
        <w:rPr>
          <w:rFonts w:ascii="Times New Roman" w:eastAsia="Calibri" w:hAnsi="Times New Roman"/>
          <w:b/>
          <w:bCs/>
          <w:sz w:val="24"/>
          <w:szCs w:val="24"/>
        </w:rPr>
        <w:t>360-degree assessment</w:t>
      </w:r>
      <w:r w:rsidRPr="00A638EA">
        <w:rPr>
          <w:rFonts w:ascii="Times New Roman" w:eastAsia="Calibri" w:hAnsi="Times New Roman"/>
          <w:sz w:val="24"/>
          <w:szCs w:val="24"/>
        </w:rPr>
        <w:t xml:space="preserve"> will be conducted by the Consultant’s expert assessors, who will engage directly with company management and operational teams to:</w:t>
      </w:r>
    </w:p>
    <w:p w14:paraId="77B289F4" w14:textId="77777777" w:rsidR="00A638EA" w:rsidRPr="00A638EA" w:rsidRDefault="00A638EA">
      <w:pPr>
        <w:numPr>
          <w:ilvl w:val="0"/>
          <w:numId w:val="8"/>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Evaluate export readiness by assessing, </w:t>
      </w:r>
      <w:r w:rsidRPr="00A638EA">
        <w:rPr>
          <w:rFonts w:ascii="Times New Roman" w:eastAsia="Calibri" w:hAnsi="Times New Roman"/>
          <w:i/>
          <w:iCs/>
          <w:sz w:val="24"/>
          <w:szCs w:val="24"/>
        </w:rPr>
        <w:t>inter alia</w:t>
      </w:r>
      <w:r w:rsidRPr="00A638EA">
        <w:rPr>
          <w:rFonts w:ascii="Times New Roman" w:eastAsia="Calibri" w:hAnsi="Times New Roman"/>
          <w:sz w:val="24"/>
          <w:szCs w:val="24"/>
        </w:rPr>
        <w:t>, personnel capacities and skills, operational efficiency, production capacity, export value chain resilience, and adherence to international quality standards.</w:t>
      </w:r>
    </w:p>
    <w:p w14:paraId="17635BC4" w14:textId="77777777" w:rsidR="00A638EA" w:rsidRPr="00A638EA" w:rsidRDefault="00A638EA">
      <w:pPr>
        <w:numPr>
          <w:ilvl w:val="0"/>
          <w:numId w:val="8"/>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Assess regulatory and compliance gaps related to EU and international export standards.</w:t>
      </w:r>
    </w:p>
    <w:p w14:paraId="59C42713" w14:textId="77777777" w:rsidR="00A638EA" w:rsidRPr="00A638EA" w:rsidRDefault="00A638EA">
      <w:pPr>
        <w:numPr>
          <w:ilvl w:val="0"/>
          <w:numId w:val="8"/>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Benchmark firms against best practices for supplier integration into European and global value chains.</w:t>
      </w:r>
    </w:p>
    <w:p w14:paraId="551BD892" w14:textId="77777777" w:rsidR="00A638EA" w:rsidRPr="00A638EA" w:rsidRDefault="00A638EA">
      <w:pPr>
        <w:numPr>
          <w:ilvl w:val="0"/>
          <w:numId w:val="8"/>
        </w:numPr>
        <w:spacing w:after="120" w:line="259" w:lineRule="auto"/>
        <w:ind w:left="418" w:hanging="288"/>
        <w:contextualSpacing/>
        <w:jc w:val="both"/>
        <w:rPr>
          <w:rFonts w:ascii="Times New Roman" w:eastAsia="Calibri" w:hAnsi="Times New Roman"/>
          <w:sz w:val="24"/>
          <w:szCs w:val="24"/>
        </w:rPr>
      </w:pPr>
      <w:r w:rsidRPr="00A638EA">
        <w:rPr>
          <w:rFonts w:ascii="Times New Roman" w:eastAsia="Calibri" w:hAnsi="Times New Roman"/>
          <w:sz w:val="24"/>
          <w:szCs w:val="24"/>
        </w:rPr>
        <w:t>Facilitate interactive discussions with MSMEs to ensure participation and buy-in for improvement recommendations.</w:t>
      </w:r>
    </w:p>
    <w:p w14:paraId="28503C9F"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sz w:val="24"/>
          <w:szCs w:val="24"/>
        </w:rPr>
        <w:t>Each assessment will take approximately three working days per company and involve two or three assessors depending on complexity, ensuring detailed coverage of all business functions. The process will conclude with an Analysis Report, which will provide:</w:t>
      </w:r>
    </w:p>
    <w:p w14:paraId="29326299"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A baseline assessment of the company’s export readiness.</w:t>
      </w:r>
    </w:p>
    <w:p w14:paraId="0CFD6253"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Key recommendations on how the MSME can align with international buyer expectations.</w:t>
      </w:r>
    </w:p>
    <w:p w14:paraId="6FB1BC5A"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Actionable insights to inform the development of Export Development Plans (EDPs).</w:t>
      </w:r>
    </w:p>
    <w:p w14:paraId="1093BD5D"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b/>
          <w:bCs/>
          <w:sz w:val="24"/>
          <w:szCs w:val="24"/>
        </w:rPr>
        <w:t>Tentative Implementation Timeline:</w:t>
      </w:r>
    </w:p>
    <w:p w14:paraId="0ED44539"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b/>
          <w:bCs/>
          <w:sz w:val="24"/>
          <w:szCs w:val="24"/>
        </w:rPr>
        <w:t>First round</w:t>
      </w:r>
      <w:r w:rsidRPr="00A638EA">
        <w:rPr>
          <w:rFonts w:ascii="Times New Roman" w:eastAsia="Calibri" w:hAnsi="Times New Roman"/>
          <w:sz w:val="24"/>
          <w:szCs w:val="24"/>
        </w:rPr>
        <w:t xml:space="preserve">: Selection of participants and business assessment from the export readiness angle of </w:t>
      </w:r>
      <w:r w:rsidRPr="00A638EA">
        <w:rPr>
          <w:rFonts w:ascii="Times New Roman" w:eastAsia="Calibri" w:hAnsi="Times New Roman"/>
          <w:b/>
          <w:bCs/>
          <w:sz w:val="24"/>
          <w:szCs w:val="24"/>
        </w:rPr>
        <w:t>80 companies</w:t>
      </w:r>
      <w:r w:rsidRPr="00A638EA">
        <w:rPr>
          <w:rFonts w:ascii="Times New Roman" w:eastAsia="Calibri" w:hAnsi="Times New Roman"/>
          <w:sz w:val="24"/>
          <w:szCs w:val="24"/>
        </w:rPr>
        <w:t xml:space="preserve"> (completed within the first </w:t>
      </w:r>
      <w:r w:rsidRPr="00A638EA">
        <w:rPr>
          <w:rFonts w:ascii="Times New Roman" w:eastAsia="Calibri" w:hAnsi="Times New Roman"/>
          <w:b/>
          <w:bCs/>
          <w:sz w:val="24"/>
          <w:szCs w:val="24"/>
        </w:rPr>
        <w:t xml:space="preserve">4 months </w:t>
      </w:r>
      <w:r w:rsidRPr="00A638EA">
        <w:rPr>
          <w:rFonts w:ascii="Times New Roman" w:eastAsia="Calibri" w:hAnsi="Times New Roman"/>
          <w:sz w:val="24"/>
          <w:szCs w:val="24"/>
        </w:rPr>
        <w:t>of contract signing).</w:t>
      </w:r>
    </w:p>
    <w:p w14:paraId="0070442C"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b/>
          <w:bCs/>
          <w:sz w:val="24"/>
          <w:szCs w:val="24"/>
        </w:rPr>
        <w:t>Second round</w:t>
      </w:r>
      <w:r w:rsidRPr="00A638EA">
        <w:rPr>
          <w:rFonts w:ascii="Times New Roman" w:eastAsia="Calibri" w:hAnsi="Times New Roman"/>
          <w:sz w:val="24"/>
          <w:szCs w:val="24"/>
        </w:rPr>
        <w:t xml:space="preserve">: Selection of participants and business assessment from the export readiness angle of </w:t>
      </w:r>
      <w:r w:rsidRPr="00A638EA">
        <w:rPr>
          <w:rFonts w:ascii="Times New Roman" w:eastAsia="Calibri" w:hAnsi="Times New Roman"/>
          <w:b/>
          <w:bCs/>
          <w:sz w:val="24"/>
          <w:szCs w:val="24"/>
        </w:rPr>
        <w:t>80 companies</w:t>
      </w:r>
      <w:r w:rsidRPr="00A638EA">
        <w:rPr>
          <w:rFonts w:ascii="Times New Roman" w:eastAsia="Calibri" w:hAnsi="Times New Roman"/>
          <w:sz w:val="24"/>
          <w:szCs w:val="24"/>
        </w:rPr>
        <w:t xml:space="preserve"> (completed within </w:t>
      </w:r>
      <w:r w:rsidRPr="00A638EA">
        <w:rPr>
          <w:rFonts w:ascii="Times New Roman" w:eastAsia="Calibri" w:hAnsi="Times New Roman"/>
          <w:b/>
          <w:bCs/>
          <w:sz w:val="24"/>
          <w:szCs w:val="24"/>
        </w:rPr>
        <w:t xml:space="preserve">8 months </w:t>
      </w:r>
      <w:r w:rsidRPr="00A638EA">
        <w:rPr>
          <w:rFonts w:ascii="Times New Roman" w:eastAsia="Calibri" w:hAnsi="Times New Roman"/>
          <w:sz w:val="24"/>
          <w:szCs w:val="24"/>
        </w:rPr>
        <w:t>of contract signing).</w:t>
      </w:r>
    </w:p>
    <w:p w14:paraId="6DF402C1" w14:textId="77777777" w:rsidR="00A638EA" w:rsidRPr="00A638EA" w:rsidRDefault="00A638EA" w:rsidP="00A638EA">
      <w:pPr>
        <w:spacing w:after="240" w:line="259" w:lineRule="auto"/>
        <w:jc w:val="both"/>
        <w:rPr>
          <w:rFonts w:ascii="Times New Roman" w:eastAsia="Calibri" w:hAnsi="Times New Roman"/>
          <w:b/>
          <w:bCs/>
          <w:sz w:val="24"/>
          <w:szCs w:val="24"/>
        </w:rPr>
      </w:pPr>
      <w:r w:rsidRPr="00A638EA">
        <w:rPr>
          <w:rFonts w:ascii="Times New Roman" w:eastAsia="Calibri" w:hAnsi="Times New Roman"/>
          <w:b/>
          <w:bCs/>
          <w:sz w:val="24"/>
          <w:szCs w:val="24"/>
        </w:rPr>
        <w:lastRenderedPageBreak/>
        <w:t xml:space="preserve">Third round: </w:t>
      </w:r>
      <w:r w:rsidRPr="00A638EA">
        <w:rPr>
          <w:rFonts w:ascii="Times New Roman" w:eastAsia="Calibri" w:hAnsi="Times New Roman"/>
          <w:sz w:val="24"/>
          <w:szCs w:val="24"/>
        </w:rPr>
        <w:t xml:space="preserve">Selection of participants and business assessment from the export readiness angle of </w:t>
      </w:r>
      <w:r w:rsidRPr="00A638EA">
        <w:rPr>
          <w:rFonts w:ascii="Times New Roman" w:eastAsia="Calibri" w:hAnsi="Times New Roman"/>
          <w:b/>
          <w:bCs/>
          <w:sz w:val="24"/>
          <w:szCs w:val="24"/>
        </w:rPr>
        <w:t>90 companies</w:t>
      </w:r>
      <w:r w:rsidRPr="00A638EA">
        <w:rPr>
          <w:rFonts w:ascii="Times New Roman" w:eastAsia="Calibri" w:hAnsi="Times New Roman"/>
          <w:sz w:val="24"/>
          <w:szCs w:val="24"/>
        </w:rPr>
        <w:t xml:space="preserve"> (completed within </w:t>
      </w:r>
      <w:r w:rsidRPr="00A638EA">
        <w:rPr>
          <w:rFonts w:ascii="Times New Roman" w:eastAsia="Calibri" w:hAnsi="Times New Roman"/>
          <w:b/>
          <w:bCs/>
          <w:sz w:val="24"/>
          <w:szCs w:val="24"/>
        </w:rPr>
        <w:t xml:space="preserve">13 months </w:t>
      </w:r>
      <w:r w:rsidRPr="00A638EA">
        <w:rPr>
          <w:rFonts w:ascii="Times New Roman" w:eastAsia="Calibri" w:hAnsi="Times New Roman"/>
          <w:sz w:val="24"/>
          <w:szCs w:val="24"/>
        </w:rPr>
        <w:t>of contract signing).</w:t>
      </w:r>
    </w:p>
    <w:p w14:paraId="451A9DDA" w14:textId="77777777" w:rsidR="00A638EA" w:rsidRPr="00A638EA" w:rsidRDefault="00A638EA" w:rsidP="00A638EA">
      <w:pPr>
        <w:spacing w:after="240" w:line="259" w:lineRule="auto"/>
        <w:ind w:firstLine="708"/>
        <w:jc w:val="both"/>
        <w:rPr>
          <w:rFonts w:ascii="Times New Roman" w:eastAsia="Calibri" w:hAnsi="Times New Roman"/>
          <w:b/>
          <w:bCs/>
          <w:sz w:val="24"/>
          <w:szCs w:val="24"/>
          <w:u w:val="single"/>
        </w:rPr>
      </w:pPr>
      <w:r w:rsidRPr="00A638EA">
        <w:rPr>
          <w:rFonts w:ascii="Times New Roman" w:eastAsia="Calibri" w:hAnsi="Times New Roman"/>
          <w:b/>
          <w:bCs/>
          <w:sz w:val="24"/>
          <w:szCs w:val="24"/>
          <w:u w:val="single"/>
        </w:rPr>
        <w:t>Task 2: Export Development Plans (EDPs)</w:t>
      </w:r>
    </w:p>
    <w:p w14:paraId="29267D41"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Following the export readiness assessment, the Consultant will assist participating MSMEs in developing </w:t>
      </w:r>
      <w:r w:rsidRPr="00A638EA">
        <w:rPr>
          <w:rFonts w:ascii="Times New Roman" w:eastAsia="Calibri" w:hAnsi="Times New Roman"/>
          <w:b/>
          <w:bCs/>
          <w:sz w:val="24"/>
          <w:szCs w:val="24"/>
        </w:rPr>
        <w:t>customized Export Development Plans (EDPs)</w:t>
      </w:r>
      <w:r w:rsidRPr="00A638EA">
        <w:rPr>
          <w:rFonts w:ascii="Times New Roman" w:eastAsia="Calibri" w:hAnsi="Times New Roman"/>
          <w:sz w:val="24"/>
          <w:szCs w:val="24"/>
        </w:rPr>
        <w:t xml:space="preserve"> that outline strategic steps for </w:t>
      </w:r>
      <w:r w:rsidRPr="00A638EA">
        <w:rPr>
          <w:rFonts w:ascii="Times New Roman" w:eastAsia="Calibri" w:hAnsi="Times New Roman"/>
          <w:b/>
          <w:bCs/>
          <w:sz w:val="24"/>
          <w:szCs w:val="24"/>
        </w:rPr>
        <w:t>export-readiness and value chain integration</w:t>
      </w:r>
      <w:r w:rsidRPr="00A638EA">
        <w:rPr>
          <w:rFonts w:ascii="Times New Roman" w:eastAsia="Calibri" w:hAnsi="Times New Roman"/>
          <w:sz w:val="24"/>
          <w:szCs w:val="24"/>
        </w:rPr>
        <w:t>. Each EDP will:</w:t>
      </w:r>
    </w:p>
    <w:p w14:paraId="449FDDE9"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Define short-term (6-12 months) and medium-term (12-24 months) priorities.</w:t>
      </w:r>
    </w:p>
    <w:p w14:paraId="44110F6F"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Identify specific operational improvements, process optimizations, marketing mix improvements and compliance measures.</w:t>
      </w:r>
    </w:p>
    <w:p w14:paraId="5D89DC5B"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Detail ODA’s role in providing support and linking MSMEs to relevant financial and technical assistance programs.</w:t>
      </w:r>
    </w:p>
    <w:p w14:paraId="0CD77065"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sz w:val="24"/>
          <w:szCs w:val="24"/>
        </w:rPr>
        <w:t>The EDPs will be developed in collaboration with company management, ensuring realistic, achievable, and measurable goals. While some improvement areas will be firmly outlined at the outset, others will be refined based on ongoing progress and additional needs identified during implementation.</w:t>
      </w:r>
    </w:p>
    <w:p w14:paraId="3FFF844B"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b/>
          <w:bCs/>
          <w:sz w:val="24"/>
          <w:szCs w:val="24"/>
        </w:rPr>
        <w:t>Tentative Implementation Timeline:</w:t>
      </w:r>
    </w:p>
    <w:p w14:paraId="48831487" w14:textId="77777777" w:rsidR="00A638EA" w:rsidRPr="00A638EA" w:rsidRDefault="00A638EA" w:rsidP="00A638EA">
      <w:pPr>
        <w:spacing w:line="259" w:lineRule="auto"/>
        <w:jc w:val="both"/>
        <w:rPr>
          <w:rFonts w:ascii="Times New Roman" w:eastAsia="Calibri" w:hAnsi="Times New Roman"/>
          <w:sz w:val="24"/>
          <w:szCs w:val="24"/>
        </w:rPr>
      </w:pPr>
      <w:r w:rsidRPr="00A638EA">
        <w:rPr>
          <w:rFonts w:ascii="Times New Roman" w:eastAsia="Calibri" w:hAnsi="Times New Roman"/>
          <w:b/>
          <w:bCs/>
          <w:sz w:val="24"/>
          <w:szCs w:val="24"/>
        </w:rPr>
        <w:t>First round:</w:t>
      </w:r>
      <w:r w:rsidRPr="00A638EA">
        <w:rPr>
          <w:rFonts w:ascii="Times New Roman" w:eastAsia="Calibri" w:hAnsi="Times New Roman"/>
          <w:sz w:val="24"/>
          <w:szCs w:val="24"/>
        </w:rPr>
        <w:t xml:space="preserve"> Development of EDPs for </w:t>
      </w:r>
      <w:r w:rsidRPr="00A638EA">
        <w:rPr>
          <w:rFonts w:ascii="Times New Roman" w:eastAsia="Calibri" w:hAnsi="Times New Roman"/>
          <w:b/>
          <w:bCs/>
          <w:sz w:val="24"/>
          <w:szCs w:val="24"/>
        </w:rPr>
        <w:t>80 companies</w:t>
      </w:r>
      <w:r w:rsidRPr="00A638EA">
        <w:rPr>
          <w:rFonts w:ascii="Times New Roman" w:eastAsia="Calibri" w:hAnsi="Times New Roman"/>
          <w:sz w:val="24"/>
          <w:szCs w:val="24"/>
        </w:rPr>
        <w:t xml:space="preserve"> (within </w:t>
      </w:r>
      <w:r w:rsidRPr="00A638EA">
        <w:rPr>
          <w:rFonts w:ascii="Times New Roman" w:eastAsia="Calibri" w:hAnsi="Times New Roman"/>
          <w:b/>
          <w:bCs/>
          <w:sz w:val="24"/>
          <w:szCs w:val="24"/>
        </w:rPr>
        <w:t>7 months</w:t>
      </w:r>
      <w:r w:rsidRPr="00A638EA">
        <w:rPr>
          <w:rFonts w:ascii="Times New Roman" w:eastAsia="Calibri" w:hAnsi="Times New Roman"/>
          <w:sz w:val="24"/>
          <w:szCs w:val="24"/>
        </w:rPr>
        <w:t xml:space="preserve"> of contract signing).</w:t>
      </w:r>
    </w:p>
    <w:p w14:paraId="67B74C5E" w14:textId="77777777" w:rsidR="00A638EA" w:rsidRPr="00A638EA" w:rsidRDefault="00A638EA" w:rsidP="00A638EA">
      <w:pPr>
        <w:spacing w:line="259" w:lineRule="auto"/>
        <w:jc w:val="both"/>
        <w:rPr>
          <w:rFonts w:ascii="Times New Roman" w:eastAsia="Calibri" w:hAnsi="Times New Roman"/>
          <w:sz w:val="24"/>
          <w:szCs w:val="24"/>
        </w:rPr>
      </w:pPr>
      <w:r w:rsidRPr="00A638EA">
        <w:rPr>
          <w:rFonts w:ascii="Times New Roman" w:eastAsia="Calibri" w:hAnsi="Times New Roman"/>
          <w:b/>
          <w:bCs/>
          <w:sz w:val="24"/>
          <w:szCs w:val="24"/>
        </w:rPr>
        <w:t>Second round:</w:t>
      </w:r>
      <w:r w:rsidRPr="00A638EA">
        <w:rPr>
          <w:rFonts w:ascii="Times New Roman" w:eastAsia="Calibri" w:hAnsi="Times New Roman"/>
          <w:sz w:val="24"/>
          <w:szCs w:val="24"/>
        </w:rPr>
        <w:t xml:space="preserve"> Development of EDPs for </w:t>
      </w:r>
      <w:r w:rsidRPr="00A638EA">
        <w:rPr>
          <w:rFonts w:ascii="Times New Roman" w:eastAsia="Calibri" w:hAnsi="Times New Roman"/>
          <w:b/>
          <w:bCs/>
          <w:sz w:val="24"/>
          <w:szCs w:val="24"/>
        </w:rPr>
        <w:t>80 companies</w:t>
      </w:r>
      <w:r w:rsidRPr="00A638EA">
        <w:rPr>
          <w:rFonts w:ascii="Times New Roman" w:eastAsia="Calibri" w:hAnsi="Times New Roman"/>
          <w:sz w:val="24"/>
          <w:szCs w:val="24"/>
        </w:rPr>
        <w:t xml:space="preserve"> (within </w:t>
      </w:r>
      <w:r w:rsidRPr="00A638EA">
        <w:rPr>
          <w:rFonts w:ascii="Times New Roman" w:eastAsia="Calibri" w:hAnsi="Times New Roman"/>
          <w:b/>
          <w:bCs/>
          <w:sz w:val="24"/>
          <w:szCs w:val="24"/>
        </w:rPr>
        <w:t>12 months</w:t>
      </w:r>
      <w:r w:rsidRPr="00A638EA">
        <w:rPr>
          <w:rFonts w:ascii="Times New Roman" w:eastAsia="Calibri" w:hAnsi="Times New Roman"/>
          <w:sz w:val="24"/>
          <w:szCs w:val="24"/>
        </w:rPr>
        <w:t xml:space="preserve"> of contract signing).</w:t>
      </w:r>
    </w:p>
    <w:p w14:paraId="7DF99D5E"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b/>
          <w:bCs/>
          <w:sz w:val="24"/>
          <w:szCs w:val="24"/>
        </w:rPr>
        <w:t>Third round:</w:t>
      </w:r>
      <w:r w:rsidRPr="00A638EA">
        <w:rPr>
          <w:rFonts w:ascii="Times New Roman" w:eastAsia="Calibri" w:hAnsi="Times New Roman"/>
          <w:sz w:val="24"/>
          <w:szCs w:val="24"/>
        </w:rPr>
        <w:t xml:space="preserve"> Development of EDPs for </w:t>
      </w:r>
      <w:r w:rsidRPr="00A638EA">
        <w:rPr>
          <w:rFonts w:ascii="Times New Roman" w:eastAsia="Calibri" w:hAnsi="Times New Roman"/>
          <w:b/>
          <w:bCs/>
          <w:sz w:val="24"/>
          <w:szCs w:val="24"/>
        </w:rPr>
        <w:t>90 companies</w:t>
      </w:r>
      <w:r w:rsidRPr="00A638EA">
        <w:rPr>
          <w:rFonts w:ascii="Times New Roman" w:eastAsia="Calibri" w:hAnsi="Times New Roman"/>
          <w:sz w:val="24"/>
          <w:szCs w:val="24"/>
        </w:rPr>
        <w:t xml:space="preserve"> (within </w:t>
      </w:r>
      <w:r w:rsidRPr="00A638EA">
        <w:rPr>
          <w:rFonts w:ascii="Times New Roman" w:eastAsia="Calibri" w:hAnsi="Times New Roman"/>
          <w:b/>
          <w:bCs/>
          <w:sz w:val="24"/>
          <w:szCs w:val="24"/>
        </w:rPr>
        <w:t>16 months</w:t>
      </w:r>
      <w:r w:rsidRPr="00A638EA">
        <w:rPr>
          <w:rFonts w:ascii="Times New Roman" w:eastAsia="Calibri" w:hAnsi="Times New Roman"/>
          <w:sz w:val="24"/>
          <w:szCs w:val="24"/>
        </w:rPr>
        <w:t xml:space="preserve"> of contract signing).</w:t>
      </w:r>
    </w:p>
    <w:p w14:paraId="6C171C93" w14:textId="77777777" w:rsidR="00A638EA" w:rsidRPr="00A638EA" w:rsidRDefault="00A638EA" w:rsidP="00A638EA">
      <w:pPr>
        <w:spacing w:after="120" w:line="259" w:lineRule="auto"/>
        <w:ind w:firstLine="708"/>
        <w:jc w:val="both"/>
        <w:rPr>
          <w:rFonts w:ascii="Times New Roman" w:eastAsia="Calibri" w:hAnsi="Times New Roman"/>
          <w:b/>
          <w:bCs/>
          <w:sz w:val="24"/>
          <w:szCs w:val="24"/>
          <w:u w:val="single"/>
        </w:rPr>
      </w:pPr>
      <w:r w:rsidRPr="00A638EA">
        <w:rPr>
          <w:rFonts w:ascii="Times New Roman" w:eastAsia="Calibri" w:hAnsi="Times New Roman"/>
          <w:b/>
          <w:bCs/>
          <w:sz w:val="24"/>
          <w:szCs w:val="24"/>
          <w:u w:val="single"/>
        </w:rPr>
        <w:t>Task 3: Individual Business Development Consulting</w:t>
      </w:r>
    </w:p>
    <w:p w14:paraId="4DB0364D"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A targeted consulting and coaching component will be integrated to support MSMEs in implementing their Export Development Plans. The Consultant will provide </w:t>
      </w:r>
      <w:r w:rsidRPr="00A638EA">
        <w:rPr>
          <w:rFonts w:ascii="Times New Roman" w:eastAsia="Calibri" w:hAnsi="Times New Roman"/>
          <w:b/>
          <w:bCs/>
          <w:sz w:val="24"/>
          <w:szCs w:val="24"/>
        </w:rPr>
        <w:t>one-on-one advisory services and coaching to firms</w:t>
      </w:r>
      <w:r w:rsidRPr="00A638EA">
        <w:rPr>
          <w:rFonts w:ascii="Times New Roman" w:eastAsia="Calibri" w:hAnsi="Times New Roman"/>
          <w:sz w:val="24"/>
          <w:szCs w:val="24"/>
        </w:rPr>
        <w:t>, focusing on:</w:t>
      </w:r>
    </w:p>
    <w:p w14:paraId="7C200E65"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Improving compliance with EU and international buyer standards </w:t>
      </w:r>
    </w:p>
    <w:p w14:paraId="74D54481"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Improving internal processes, and export promotion operations.</w:t>
      </w:r>
    </w:p>
    <w:p w14:paraId="34B206F8"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bookmarkStart w:id="7" w:name="_Hlk193116332"/>
      <w:r w:rsidRPr="00A638EA">
        <w:rPr>
          <w:rFonts w:ascii="Times New Roman" w:eastAsia="Calibri" w:hAnsi="Times New Roman"/>
          <w:sz w:val="24"/>
          <w:szCs w:val="24"/>
        </w:rPr>
        <w:t>Enhancing products, pricing, distribution and communication strategies, market entry approaches and financial planning</w:t>
      </w:r>
      <w:bookmarkEnd w:id="7"/>
      <w:r w:rsidRPr="00A638EA">
        <w:rPr>
          <w:rFonts w:ascii="Times New Roman" w:eastAsia="Calibri" w:hAnsi="Times New Roman"/>
          <w:sz w:val="24"/>
          <w:szCs w:val="24"/>
        </w:rPr>
        <w:t>.</w:t>
      </w:r>
    </w:p>
    <w:p w14:paraId="2CC2268C"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sz w:val="24"/>
          <w:szCs w:val="24"/>
        </w:rPr>
        <w:t>Key aspects of this task:</w:t>
      </w:r>
    </w:p>
    <w:p w14:paraId="2F4D8328"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A total of</w:t>
      </w:r>
      <w:r w:rsidRPr="00A638EA">
        <w:rPr>
          <w:rFonts w:ascii="Times New Roman" w:eastAsia="Calibri" w:hAnsi="Times New Roman"/>
          <w:b/>
          <w:bCs/>
          <w:sz w:val="24"/>
          <w:szCs w:val="24"/>
        </w:rPr>
        <w:t xml:space="preserve"> 30</w:t>
      </w:r>
      <w:r w:rsidRPr="00A638EA">
        <w:rPr>
          <w:rFonts w:ascii="Times New Roman" w:eastAsia="Calibri" w:hAnsi="Times New Roman"/>
          <w:b/>
          <w:bCs/>
          <w:color w:val="FF0000"/>
          <w:sz w:val="24"/>
          <w:szCs w:val="24"/>
        </w:rPr>
        <w:t xml:space="preserve"> </w:t>
      </w:r>
      <w:r w:rsidRPr="00A638EA">
        <w:rPr>
          <w:rFonts w:ascii="Times New Roman" w:eastAsia="Calibri" w:hAnsi="Times New Roman"/>
          <w:b/>
          <w:bCs/>
          <w:sz w:val="24"/>
          <w:szCs w:val="24"/>
        </w:rPr>
        <w:t>selected MSMEs</w:t>
      </w:r>
      <w:r w:rsidRPr="00A638EA">
        <w:rPr>
          <w:rFonts w:ascii="Times New Roman" w:eastAsia="Calibri" w:hAnsi="Times New Roman"/>
          <w:sz w:val="24"/>
          <w:szCs w:val="24"/>
        </w:rPr>
        <w:t xml:space="preserve"> will receive tailored consulting support based on the complexity of their business needs.</w:t>
      </w:r>
    </w:p>
    <w:p w14:paraId="4BAD5525"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Each MSME will receive up to </w:t>
      </w:r>
      <w:r w:rsidRPr="00A638EA">
        <w:rPr>
          <w:rFonts w:ascii="Times New Roman" w:eastAsia="Calibri" w:hAnsi="Times New Roman"/>
          <w:b/>
          <w:bCs/>
          <w:sz w:val="24"/>
          <w:szCs w:val="24"/>
        </w:rPr>
        <w:t>6 days</w:t>
      </w:r>
      <w:r w:rsidRPr="00A638EA">
        <w:rPr>
          <w:rFonts w:ascii="Times New Roman" w:eastAsia="Calibri" w:hAnsi="Times New Roman"/>
          <w:sz w:val="24"/>
          <w:szCs w:val="24"/>
        </w:rPr>
        <w:t xml:space="preserve"> of in-depth tailored support from the Consultant.</w:t>
      </w:r>
    </w:p>
    <w:p w14:paraId="53A84E72"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The Consultant will outline a </w:t>
      </w:r>
      <w:r w:rsidRPr="00A638EA">
        <w:rPr>
          <w:rFonts w:ascii="Times New Roman" w:eastAsia="Calibri" w:hAnsi="Times New Roman"/>
          <w:b/>
          <w:bCs/>
          <w:sz w:val="24"/>
          <w:szCs w:val="24"/>
        </w:rPr>
        <w:t>structured methodology</w:t>
      </w:r>
      <w:r w:rsidRPr="00A638EA">
        <w:rPr>
          <w:rFonts w:ascii="Times New Roman" w:eastAsia="Calibri" w:hAnsi="Times New Roman"/>
          <w:sz w:val="24"/>
          <w:szCs w:val="24"/>
        </w:rPr>
        <w:t xml:space="preserve"> for delivering business development consulting, ensuring an efficient and results-oriented approach.</w:t>
      </w:r>
    </w:p>
    <w:p w14:paraId="7AD65BBA" w14:textId="77777777" w:rsidR="00A638EA" w:rsidRPr="00A638EA" w:rsidRDefault="00A638EA" w:rsidP="00A638EA">
      <w:pPr>
        <w:spacing w:after="160" w:line="259" w:lineRule="auto"/>
        <w:rPr>
          <w:rFonts w:ascii="Times New Roman" w:eastAsia="Calibri" w:hAnsi="Times New Roman"/>
          <w:b/>
          <w:bCs/>
          <w:sz w:val="24"/>
          <w:szCs w:val="24"/>
        </w:rPr>
      </w:pPr>
      <w:r w:rsidRPr="00A638EA">
        <w:rPr>
          <w:rFonts w:ascii="Times New Roman" w:eastAsia="Calibri" w:hAnsi="Times New Roman"/>
          <w:b/>
          <w:bCs/>
          <w:sz w:val="24"/>
          <w:szCs w:val="24"/>
        </w:rPr>
        <w:br w:type="page"/>
      </w:r>
    </w:p>
    <w:p w14:paraId="0C89F97E"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b/>
          <w:bCs/>
          <w:sz w:val="24"/>
          <w:szCs w:val="24"/>
        </w:rPr>
        <w:lastRenderedPageBreak/>
        <w:t>Implementation Timeline</w:t>
      </w:r>
      <w:r w:rsidRPr="00A638EA">
        <w:rPr>
          <w:rFonts w:ascii="Times New Roman" w:eastAsia="Calibri" w:hAnsi="Times New Roman"/>
          <w:sz w:val="24"/>
          <w:szCs w:val="24"/>
        </w:rPr>
        <w:t>:</w:t>
      </w:r>
    </w:p>
    <w:p w14:paraId="24350143"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Tailored</w:t>
      </w:r>
      <w:r w:rsidRPr="00A638EA">
        <w:rPr>
          <w:rFonts w:ascii="Times New Roman" w:eastAsia="Calibri" w:hAnsi="Times New Roman"/>
          <w:b/>
          <w:bCs/>
          <w:sz w:val="24"/>
          <w:szCs w:val="24"/>
        </w:rPr>
        <w:t xml:space="preserve"> </w:t>
      </w:r>
      <w:r w:rsidRPr="00A638EA">
        <w:rPr>
          <w:rFonts w:ascii="Times New Roman" w:eastAsia="Calibri" w:hAnsi="Times New Roman"/>
          <w:sz w:val="24"/>
          <w:szCs w:val="24"/>
        </w:rPr>
        <w:t xml:space="preserve">consulting support for </w:t>
      </w:r>
      <w:r w:rsidRPr="00A638EA">
        <w:rPr>
          <w:rFonts w:ascii="Times New Roman" w:eastAsia="Calibri" w:hAnsi="Times New Roman"/>
          <w:b/>
          <w:bCs/>
          <w:sz w:val="24"/>
          <w:szCs w:val="24"/>
        </w:rPr>
        <w:t>30 companies</w:t>
      </w:r>
      <w:r w:rsidRPr="00A638EA">
        <w:rPr>
          <w:rFonts w:ascii="Times New Roman" w:eastAsia="Calibri" w:hAnsi="Times New Roman"/>
          <w:sz w:val="24"/>
          <w:szCs w:val="24"/>
        </w:rPr>
        <w:t xml:space="preserve"> (within </w:t>
      </w:r>
      <w:r w:rsidRPr="00A638EA">
        <w:rPr>
          <w:rFonts w:ascii="Times New Roman" w:eastAsia="Calibri" w:hAnsi="Times New Roman"/>
          <w:b/>
          <w:bCs/>
          <w:sz w:val="24"/>
          <w:szCs w:val="24"/>
        </w:rPr>
        <w:t>18 months</w:t>
      </w:r>
      <w:r w:rsidRPr="00A638EA">
        <w:rPr>
          <w:rFonts w:ascii="Times New Roman" w:eastAsia="Calibri" w:hAnsi="Times New Roman"/>
          <w:sz w:val="24"/>
          <w:szCs w:val="24"/>
        </w:rPr>
        <w:t xml:space="preserve"> of contract signing).</w:t>
      </w:r>
    </w:p>
    <w:p w14:paraId="207E1A71" w14:textId="77777777" w:rsidR="00A638EA" w:rsidRPr="00A638EA" w:rsidRDefault="00A638EA" w:rsidP="00A638EA">
      <w:pPr>
        <w:spacing w:after="240" w:line="259" w:lineRule="auto"/>
        <w:ind w:firstLine="708"/>
        <w:jc w:val="both"/>
        <w:rPr>
          <w:rFonts w:ascii="Times New Roman" w:eastAsia="Calibri" w:hAnsi="Times New Roman"/>
          <w:b/>
          <w:bCs/>
          <w:sz w:val="24"/>
          <w:szCs w:val="24"/>
          <w:u w:val="single"/>
        </w:rPr>
      </w:pPr>
      <w:r w:rsidRPr="00A638EA">
        <w:rPr>
          <w:rFonts w:ascii="Times New Roman" w:eastAsia="Calibri" w:hAnsi="Times New Roman"/>
          <w:b/>
          <w:bCs/>
          <w:sz w:val="24"/>
          <w:szCs w:val="24"/>
          <w:u w:val="single"/>
        </w:rPr>
        <w:t>Task 4: Training Workshops for MSMEs</w:t>
      </w:r>
    </w:p>
    <w:p w14:paraId="20C9363F"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sz w:val="24"/>
          <w:szCs w:val="24"/>
        </w:rPr>
        <w:t>It is expected that the Consultant also considers general group training workshops as a means of task</w:t>
      </w:r>
      <w:r w:rsidRPr="00A638EA">
        <w:rPr>
          <w:rFonts w:ascii="Times New Roman" w:eastAsia="Calibri" w:hAnsi="Times New Roman"/>
          <w:sz w:val="24"/>
          <w:szCs w:val="24"/>
        </w:rPr>
        <w:br/>
        <w:t>delivery to build MSMEs’ capacity in key export-related areas. A minimum of 8 workshops will be conducted throughout the project’s implementation.</w:t>
      </w:r>
    </w:p>
    <w:p w14:paraId="6232D684"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Each workshop will cover, </w:t>
      </w:r>
      <w:r w:rsidRPr="00A638EA">
        <w:rPr>
          <w:rFonts w:ascii="Times New Roman" w:eastAsia="Calibri" w:hAnsi="Times New Roman"/>
          <w:i/>
          <w:iCs/>
          <w:sz w:val="24"/>
          <w:szCs w:val="24"/>
        </w:rPr>
        <w:t>inter alia</w:t>
      </w:r>
      <w:r w:rsidRPr="00A638EA">
        <w:rPr>
          <w:rFonts w:ascii="Times New Roman" w:eastAsia="Calibri" w:hAnsi="Times New Roman"/>
          <w:sz w:val="24"/>
          <w:szCs w:val="24"/>
        </w:rPr>
        <w:t>, essential topics such as:</w:t>
      </w:r>
    </w:p>
    <w:p w14:paraId="535C78AB"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EU and international regulatory compliance for </w:t>
      </w:r>
      <w:proofErr w:type="gramStart"/>
      <w:r w:rsidRPr="00A638EA">
        <w:rPr>
          <w:rFonts w:ascii="Times New Roman" w:eastAsia="Calibri" w:hAnsi="Times New Roman"/>
          <w:sz w:val="24"/>
          <w:szCs w:val="24"/>
        </w:rPr>
        <w:t>exporters;</w:t>
      </w:r>
      <w:proofErr w:type="gramEnd"/>
    </w:p>
    <w:p w14:paraId="1D8E157C"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Requirements of European Green Deal and sustainability </w:t>
      </w:r>
      <w:proofErr w:type="gramStart"/>
      <w:r w:rsidRPr="00A638EA">
        <w:rPr>
          <w:rFonts w:ascii="Times New Roman" w:eastAsia="Calibri" w:hAnsi="Times New Roman"/>
          <w:sz w:val="24"/>
          <w:szCs w:val="24"/>
        </w:rPr>
        <w:t>standards;</w:t>
      </w:r>
      <w:proofErr w:type="gramEnd"/>
    </w:p>
    <w:p w14:paraId="6EDAF5F5"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Buyer expectations and market positioning strategies, including pricing, distribution and communication strategies, market entry approaches aligned to financial capability. </w:t>
      </w:r>
    </w:p>
    <w:p w14:paraId="611AB5E2"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Export financing mechanisms, including ODA’s </w:t>
      </w:r>
      <w:proofErr w:type="gramStart"/>
      <w:r w:rsidRPr="00A638EA">
        <w:rPr>
          <w:rFonts w:ascii="Times New Roman" w:eastAsia="Calibri" w:hAnsi="Times New Roman"/>
          <w:sz w:val="24"/>
          <w:szCs w:val="24"/>
        </w:rPr>
        <w:t>programs;</w:t>
      </w:r>
      <w:proofErr w:type="gramEnd"/>
    </w:p>
    <w:p w14:paraId="58C07EEF"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Market Linkages and export activation tools.</w:t>
      </w:r>
    </w:p>
    <w:p w14:paraId="6BD27CE0" w14:textId="77777777" w:rsidR="00A638EA" w:rsidRPr="00A638EA" w:rsidRDefault="00A638EA" w:rsidP="00A638EA">
      <w:pPr>
        <w:spacing w:after="240" w:line="259" w:lineRule="auto"/>
        <w:rPr>
          <w:rFonts w:ascii="Times New Roman" w:eastAsia="Calibri" w:hAnsi="Times New Roman"/>
          <w:sz w:val="24"/>
          <w:szCs w:val="24"/>
        </w:rPr>
      </w:pPr>
      <w:r w:rsidRPr="00A638EA">
        <w:rPr>
          <w:rFonts w:ascii="Times New Roman" w:eastAsia="Calibri" w:hAnsi="Times New Roman"/>
          <w:sz w:val="24"/>
          <w:szCs w:val="24"/>
        </w:rPr>
        <w:t>ODA would welcome any views from the Consultant on ways in which this process might be most effectively and efficiently managed based on their experience of participating in similar programs.</w:t>
      </w:r>
    </w:p>
    <w:p w14:paraId="050D865A" w14:textId="77777777" w:rsidR="00A638EA" w:rsidRPr="00A638EA" w:rsidRDefault="00A638EA" w:rsidP="00A638EA">
      <w:pPr>
        <w:spacing w:after="160" w:line="259" w:lineRule="auto"/>
        <w:rPr>
          <w:rFonts w:ascii="Times New Roman" w:eastAsia="Calibri" w:hAnsi="Times New Roman"/>
          <w:b/>
          <w:bCs/>
          <w:sz w:val="24"/>
          <w:szCs w:val="24"/>
          <w:u w:val="single"/>
        </w:rPr>
      </w:pPr>
      <w:r w:rsidRPr="00A638EA">
        <w:rPr>
          <w:rFonts w:ascii="Times New Roman" w:eastAsia="Calibri" w:hAnsi="Times New Roman"/>
          <w:b/>
          <w:bCs/>
          <w:sz w:val="24"/>
          <w:szCs w:val="24"/>
          <w:u w:val="single"/>
        </w:rPr>
        <w:t>Task 5: Transfer of Expertise &amp; Capacity Building</w:t>
      </w:r>
    </w:p>
    <w:p w14:paraId="72E7F09A" w14:textId="77777777" w:rsidR="00A638EA" w:rsidRPr="00A638EA" w:rsidRDefault="00A638EA" w:rsidP="00A638EA">
      <w:pPr>
        <w:spacing w:after="120" w:line="259" w:lineRule="auto"/>
        <w:rPr>
          <w:rFonts w:ascii="Times New Roman" w:eastAsia="Calibri" w:hAnsi="Times New Roman"/>
          <w:sz w:val="24"/>
          <w:szCs w:val="24"/>
        </w:rPr>
      </w:pPr>
      <w:r w:rsidRPr="00A638EA">
        <w:rPr>
          <w:rFonts w:ascii="Times New Roman" w:eastAsia="Calibri" w:hAnsi="Times New Roman"/>
          <w:sz w:val="24"/>
          <w:szCs w:val="24"/>
        </w:rPr>
        <w:t>A critical element of the program is ensuring long-term sustainability by building the capacities of ODA, Invest Moldova agency staff, local institutions and consultants to continue supporting MSMEs after the program ends. The program would also like to see international experts engaging with local experts to strengthen local capacity to conduct business assessment and coaching.</w:t>
      </w:r>
    </w:p>
    <w:p w14:paraId="47062FD8"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sz w:val="24"/>
          <w:szCs w:val="24"/>
        </w:rPr>
        <w:t>The Consultant shall ensure:</w:t>
      </w:r>
    </w:p>
    <w:p w14:paraId="53663A86" w14:textId="77777777" w:rsidR="00A638EA" w:rsidRPr="00A638EA" w:rsidRDefault="00A638EA">
      <w:pPr>
        <w:numPr>
          <w:ilvl w:val="0"/>
          <w:numId w:val="6"/>
        </w:numPr>
        <w:spacing w:after="240" w:line="259" w:lineRule="auto"/>
        <w:ind w:left="426" w:hanging="295"/>
        <w:contextualSpacing/>
        <w:rPr>
          <w:rFonts w:ascii="Times New Roman" w:eastAsia="Calibri" w:hAnsi="Times New Roman"/>
          <w:sz w:val="24"/>
          <w:szCs w:val="24"/>
        </w:rPr>
      </w:pPr>
      <w:r w:rsidRPr="00A638EA">
        <w:rPr>
          <w:rFonts w:ascii="Times New Roman" w:eastAsia="Calibri" w:hAnsi="Times New Roman"/>
          <w:sz w:val="24"/>
          <w:szCs w:val="24"/>
        </w:rPr>
        <w:t>Strengthening ODA’s and Invest Moldova Agency capacity by setting up a mechanism for the export readiness screening of local firms.</w:t>
      </w:r>
    </w:p>
    <w:p w14:paraId="13E00458"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Support in establishing knowledge-sharing framework to ensure that local experts and stakeholders can conduct future business assessments and advisory services.</w:t>
      </w:r>
    </w:p>
    <w:p w14:paraId="14135965"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Training at least 20 local experts (from ODA, Invest Moldova Agency and from local business consulting community) to apply diagnostic tools, business review methodologies, and export-readiness consulting approaches.</w:t>
      </w:r>
    </w:p>
    <w:p w14:paraId="45593EB9" w14:textId="77777777" w:rsidR="00A638EA" w:rsidRPr="00A638EA" w:rsidRDefault="00A638EA">
      <w:pPr>
        <w:numPr>
          <w:ilvl w:val="0"/>
          <w:numId w:val="6"/>
        </w:numPr>
        <w:spacing w:after="240" w:line="259" w:lineRule="auto"/>
        <w:ind w:left="426" w:hanging="295"/>
        <w:contextualSpacing/>
        <w:jc w:val="both"/>
        <w:rPr>
          <w:rFonts w:ascii="Times New Roman" w:eastAsia="Calibri" w:hAnsi="Times New Roman"/>
          <w:sz w:val="24"/>
          <w:szCs w:val="24"/>
        </w:rPr>
      </w:pPr>
      <w:r w:rsidRPr="00A638EA">
        <w:rPr>
          <w:rFonts w:ascii="Times New Roman" w:eastAsia="Calibri" w:hAnsi="Times New Roman"/>
          <w:sz w:val="24"/>
          <w:szCs w:val="24"/>
        </w:rPr>
        <w:t>Establishing a mechanism for screening and tracking MSME progress, which will remain functional within ODA’s ongoing export support programs.</w:t>
      </w:r>
    </w:p>
    <w:p w14:paraId="0BC8208B"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b/>
          <w:bCs/>
          <w:sz w:val="24"/>
          <w:szCs w:val="24"/>
        </w:rPr>
        <w:t>Implementation Timeline</w:t>
      </w:r>
      <w:r w:rsidRPr="00A638EA">
        <w:rPr>
          <w:rFonts w:ascii="Times New Roman" w:eastAsia="Calibri" w:hAnsi="Times New Roman"/>
          <w:sz w:val="24"/>
          <w:szCs w:val="24"/>
        </w:rPr>
        <w:t xml:space="preserve"> - Completion of expert training and knowledge transfer is expected </w:t>
      </w:r>
      <w:r w:rsidRPr="00A638EA">
        <w:rPr>
          <w:rFonts w:ascii="Times New Roman" w:eastAsia="Calibri" w:hAnsi="Times New Roman"/>
          <w:b/>
          <w:bCs/>
          <w:i/>
          <w:iCs/>
          <w:sz w:val="24"/>
          <w:szCs w:val="24"/>
        </w:rPr>
        <w:t>by month 20 since contract signing</w:t>
      </w:r>
      <w:r w:rsidRPr="00A638EA">
        <w:rPr>
          <w:rFonts w:ascii="Times New Roman" w:eastAsia="Calibri" w:hAnsi="Times New Roman"/>
          <w:sz w:val="24"/>
          <w:szCs w:val="24"/>
        </w:rPr>
        <w:t>.</w:t>
      </w:r>
    </w:p>
    <w:p w14:paraId="1795261A" w14:textId="77777777" w:rsidR="00A638EA" w:rsidRPr="00A638EA" w:rsidRDefault="00A638EA" w:rsidP="00A638EA">
      <w:pPr>
        <w:spacing w:after="160" w:line="259" w:lineRule="auto"/>
        <w:rPr>
          <w:rFonts w:ascii="Times New Roman" w:eastAsia="Calibri" w:hAnsi="Times New Roman"/>
          <w:b/>
          <w:bCs/>
          <w:sz w:val="24"/>
          <w:szCs w:val="24"/>
        </w:rPr>
      </w:pPr>
      <w:r w:rsidRPr="00A638EA">
        <w:rPr>
          <w:rFonts w:ascii="Times New Roman" w:eastAsia="Calibri" w:hAnsi="Times New Roman"/>
          <w:b/>
          <w:bCs/>
          <w:sz w:val="24"/>
          <w:szCs w:val="24"/>
        </w:rPr>
        <w:br w:type="page"/>
      </w:r>
    </w:p>
    <w:p w14:paraId="4FE3705D"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b/>
          <w:bCs/>
          <w:sz w:val="24"/>
          <w:szCs w:val="24"/>
        </w:rPr>
        <w:lastRenderedPageBreak/>
        <w:t>Table 1. Summary of Task’ implementation schedule</w:t>
      </w:r>
    </w:p>
    <w:tbl>
      <w:tblPr>
        <w:tblW w:w="99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0"/>
        <w:gridCol w:w="3775"/>
        <w:gridCol w:w="2255"/>
      </w:tblGrid>
      <w:tr w:rsidR="00A638EA" w:rsidRPr="00A638EA" w14:paraId="0E0E49DE" w14:textId="77777777" w:rsidTr="000D6A72">
        <w:trPr>
          <w:tblHeader/>
          <w:tblCellSpacing w:w="15" w:type="dxa"/>
        </w:trPr>
        <w:tc>
          <w:tcPr>
            <w:tcW w:w="3915" w:type="dxa"/>
            <w:vAlign w:val="center"/>
            <w:hideMark/>
          </w:tcPr>
          <w:p w14:paraId="635A6D1C" w14:textId="77777777" w:rsidR="00A638EA" w:rsidRPr="00A638EA" w:rsidRDefault="00A638EA" w:rsidP="00A638EA">
            <w:pPr>
              <w:spacing w:after="240" w:line="259" w:lineRule="auto"/>
              <w:jc w:val="center"/>
              <w:rPr>
                <w:rFonts w:ascii="Times New Roman" w:eastAsia="Calibri" w:hAnsi="Times New Roman"/>
                <w:b/>
                <w:bCs/>
                <w:sz w:val="21"/>
                <w:szCs w:val="21"/>
              </w:rPr>
            </w:pPr>
            <w:r w:rsidRPr="00A638EA">
              <w:rPr>
                <w:rFonts w:ascii="Times New Roman" w:eastAsia="Calibri" w:hAnsi="Times New Roman"/>
                <w:b/>
                <w:bCs/>
                <w:sz w:val="21"/>
                <w:szCs w:val="21"/>
              </w:rPr>
              <w:t>Task</w:t>
            </w:r>
          </w:p>
        </w:tc>
        <w:tc>
          <w:tcPr>
            <w:tcW w:w="3745" w:type="dxa"/>
            <w:vAlign w:val="center"/>
            <w:hideMark/>
          </w:tcPr>
          <w:p w14:paraId="1F18B666" w14:textId="77777777" w:rsidR="00A638EA" w:rsidRPr="00A638EA" w:rsidRDefault="00A638EA" w:rsidP="00A638EA">
            <w:pPr>
              <w:spacing w:after="240" w:line="259" w:lineRule="auto"/>
              <w:jc w:val="center"/>
              <w:rPr>
                <w:rFonts w:ascii="Times New Roman" w:eastAsia="Calibri" w:hAnsi="Times New Roman"/>
                <w:b/>
                <w:bCs/>
                <w:sz w:val="21"/>
                <w:szCs w:val="21"/>
              </w:rPr>
            </w:pPr>
            <w:r w:rsidRPr="00A638EA">
              <w:rPr>
                <w:rFonts w:ascii="Times New Roman" w:eastAsia="Calibri" w:hAnsi="Times New Roman"/>
                <w:b/>
                <w:bCs/>
                <w:sz w:val="21"/>
                <w:szCs w:val="21"/>
              </w:rPr>
              <w:t>Number of MSMEs/Participants</w:t>
            </w:r>
          </w:p>
        </w:tc>
        <w:tc>
          <w:tcPr>
            <w:tcW w:w="2210" w:type="dxa"/>
            <w:vAlign w:val="center"/>
            <w:hideMark/>
          </w:tcPr>
          <w:p w14:paraId="121A17C3" w14:textId="77777777" w:rsidR="00A638EA" w:rsidRPr="00A638EA" w:rsidRDefault="00A638EA" w:rsidP="00A638EA">
            <w:pPr>
              <w:spacing w:after="240" w:line="259" w:lineRule="auto"/>
              <w:jc w:val="center"/>
              <w:rPr>
                <w:rFonts w:ascii="Times New Roman" w:eastAsia="Calibri" w:hAnsi="Times New Roman"/>
                <w:b/>
                <w:bCs/>
                <w:sz w:val="21"/>
                <w:szCs w:val="21"/>
              </w:rPr>
            </w:pPr>
            <w:r w:rsidRPr="00A638EA">
              <w:rPr>
                <w:rFonts w:ascii="Times New Roman" w:eastAsia="Calibri" w:hAnsi="Times New Roman"/>
                <w:b/>
                <w:bCs/>
                <w:sz w:val="21"/>
                <w:szCs w:val="21"/>
              </w:rPr>
              <w:t>Completion Timeline</w:t>
            </w:r>
          </w:p>
        </w:tc>
      </w:tr>
      <w:tr w:rsidR="00A638EA" w:rsidRPr="00A638EA" w14:paraId="64AAB95F" w14:textId="77777777" w:rsidTr="000D6A72">
        <w:trPr>
          <w:tblCellSpacing w:w="15" w:type="dxa"/>
        </w:trPr>
        <w:tc>
          <w:tcPr>
            <w:tcW w:w="3915" w:type="dxa"/>
            <w:vAlign w:val="center"/>
            <w:hideMark/>
          </w:tcPr>
          <w:p w14:paraId="55347BB3" w14:textId="77777777" w:rsidR="00A638EA" w:rsidRPr="00A638EA" w:rsidRDefault="00A638EA" w:rsidP="00A638EA">
            <w:pPr>
              <w:spacing w:after="240" w:line="259" w:lineRule="auto"/>
              <w:jc w:val="both"/>
              <w:rPr>
                <w:rFonts w:ascii="Times New Roman" w:eastAsia="Calibri" w:hAnsi="Times New Roman"/>
                <w:sz w:val="21"/>
                <w:szCs w:val="21"/>
              </w:rPr>
            </w:pPr>
            <w:r w:rsidRPr="00A638EA">
              <w:rPr>
                <w:rFonts w:ascii="Times New Roman" w:eastAsia="Calibri" w:hAnsi="Times New Roman"/>
                <w:sz w:val="21"/>
                <w:szCs w:val="21"/>
              </w:rPr>
              <w:t>Task 1: Business Assessments of the export readiness</w:t>
            </w:r>
          </w:p>
        </w:tc>
        <w:tc>
          <w:tcPr>
            <w:tcW w:w="3745" w:type="dxa"/>
            <w:vAlign w:val="center"/>
            <w:hideMark/>
          </w:tcPr>
          <w:p w14:paraId="597A68C1" w14:textId="77777777" w:rsidR="00A638EA" w:rsidRPr="00A638EA" w:rsidRDefault="00A638EA" w:rsidP="00A638EA">
            <w:pPr>
              <w:spacing w:after="240" w:line="259" w:lineRule="auto"/>
              <w:jc w:val="center"/>
              <w:rPr>
                <w:rFonts w:ascii="Times New Roman" w:eastAsia="Calibri" w:hAnsi="Times New Roman"/>
                <w:sz w:val="21"/>
                <w:szCs w:val="21"/>
              </w:rPr>
            </w:pPr>
            <w:r w:rsidRPr="00A638EA">
              <w:rPr>
                <w:rFonts w:ascii="Times New Roman" w:eastAsia="Calibri" w:hAnsi="Times New Roman"/>
                <w:sz w:val="21"/>
                <w:szCs w:val="21"/>
              </w:rPr>
              <w:t>250 MSMEs</w:t>
            </w:r>
          </w:p>
        </w:tc>
        <w:tc>
          <w:tcPr>
            <w:tcW w:w="2210" w:type="dxa"/>
            <w:vAlign w:val="center"/>
            <w:hideMark/>
          </w:tcPr>
          <w:p w14:paraId="48118F13" w14:textId="77777777" w:rsidR="00A638EA" w:rsidRPr="00A638EA" w:rsidRDefault="00A638EA" w:rsidP="00A638EA">
            <w:pPr>
              <w:spacing w:after="240" w:line="259" w:lineRule="auto"/>
              <w:jc w:val="center"/>
              <w:rPr>
                <w:rFonts w:ascii="Times New Roman" w:eastAsia="Calibri" w:hAnsi="Times New Roman"/>
                <w:sz w:val="21"/>
                <w:szCs w:val="21"/>
              </w:rPr>
            </w:pPr>
            <w:r w:rsidRPr="00A638EA">
              <w:rPr>
                <w:rFonts w:ascii="Times New Roman" w:eastAsia="Calibri" w:hAnsi="Times New Roman"/>
                <w:sz w:val="21"/>
                <w:szCs w:val="21"/>
              </w:rPr>
              <w:t>Month 13</w:t>
            </w:r>
          </w:p>
        </w:tc>
      </w:tr>
      <w:tr w:rsidR="00A638EA" w:rsidRPr="00A638EA" w14:paraId="27B17B7E" w14:textId="77777777" w:rsidTr="000D6A72">
        <w:trPr>
          <w:tblCellSpacing w:w="15" w:type="dxa"/>
        </w:trPr>
        <w:tc>
          <w:tcPr>
            <w:tcW w:w="3915" w:type="dxa"/>
            <w:vAlign w:val="center"/>
            <w:hideMark/>
          </w:tcPr>
          <w:p w14:paraId="049659D1" w14:textId="77777777" w:rsidR="00A638EA" w:rsidRPr="00A638EA" w:rsidRDefault="00A638EA" w:rsidP="00A638EA">
            <w:pPr>
              <w:spacing w:after="240" w:line="259" w:lineRule="auto"/>
              <w:jc w:val="both"/>
              <w:rPr>
                <w:rFonts w:ascii="Times New Roman" w:eastAsia="Calibri" w:hAnsi="Times New Roman"/>
                <w:sz w:val="21"/>
                <w:szCs w:val="21"/>
              </w:rPr>
            </w:pPr>
            <w:r w:rsidRPr="00A638EA">
              <w:rPr>
                <w:rFonts w:ascii="Times New Roman" w:eastAsia="Calibri" w:hAnsi="Times New Roman"/>
                <w:sz w:val="21"/>
                <w:szCs w:val="21"/>
              </w:rPr>
              <w:t>Task 2: Export Development Plans (EDPs)</w:t>
            </w:r>
          </w:p>
        </w:tc>
        <w:tc>
          <w:tcPr>
            <w:tcW w:w="3745" w:type="dxa"/>
            <w:vAlign w:val="center"/>
            <w:hideMark/>
          </w:tcPr>
          <w:p w14:paraId="17005469" w14:textId="77777777" w:rsidR="00A638EA" w:rsidRPr="00A638EA" w:rsidRDefault="00A638EA" w:rsidP="00A638EA">
            <w:pPr>
              <w:spacing w:after="240" w:line="259" w:lineRule="auto"/>
              <w:jc w:val="center"/>
              <w:rPr>
                <w:rFonts w:ascii="Times New Roman" w:eastAsia="Calibri" w:hAnsi="Times New Roman"/>
                <w:sz w:val="21"/>
                <w:szCs w:val="21"/>
              </w:rPr>
            </w:pPr>
            <w:r w:rsidRPr="00A638EA">
              <w:rPr>
                <w:rFonts w:ascii="Times New Roman" w:eastAsia="Calibri" w:hAnsi="Times New Roman"/>
                <w:sz w:val="21"/>
                <w:szCs w:val="21"/>
              </w:rPr>
              <w:t>250 MSMEs</w:t>
            </w:r>
          </w:p>
        </w:tc>
        <w:tc>
          <w:tcPr>
            <w:tcW w:w="2210" w:type="dxa"/>
            <w:vAlign w:val="center"/>
            <w:hideMark/>
          </w:tcPr>
          <w:p w14:paraId="02B2FD71" w14:textId="77777777" w:rsidR="00A638EA" w:rsidRPr="00A638EA" w:rsidRDefault="00A638EA" w:rsidP="00A638EA">
            <w:pPr>
              <w:spacing w:after="240" w:line="259" w:lineRule="auto"/>
              <w:jc w:val="center"/>
              <w:rPr>
                <w:rFonts w:ascii="Times New Roman" w:eastAsia="Calibri" w:hAnsi="Times New Roman"/>
                <w:sz w:val="21"/>
                <w:szCs w:val="21"/>
              </w:rPr>
            </w:pPr>
            <w:r w:rsidRPr="00A638EA">
              <w:rPr>
                <w:rFonts w:ascii="Times New Roman" w:eastAsia="Calibri" w:hAnsi="Times New Roman"/>
                <w:sz w:val="21"/>
                <w:szCs w:val="21"/>
              </w:rPr>
              <w:t>Month 16</w:t>
            </w:r>
          </w:p>
        </w:tc>
      </w:tr>
      <w:tr w:rsidR="00A638EA" w:rsidRPr="00A638EA" w14:paraId="07C77C63" w14:textId="77777777" w:rsidTr="000D6A72">
        <w:trPr>
          <w:tblCellSpacing w:w="15" w:type="dxa"/>
        </w:trPr>
        <w:tc>
          <w:tcPr>
            <w:tcW w:w="3915" w:type="dxa"/>
            <w:vAlign w:val="center"/>
            <w:hideMark/>
          </w:tcPr>
          <w:p w14:paraId="5EDB6764" w14:textId="77777777" w:rsidR="00A638EA" w:rsidRPr="00A638EA" w:rsidRDefault="00A638EA" w:rsidP="00A638EA">
            <w:pPr>
              <w:spacing w:after="240" w:line="259" w:lineRule="auto"/>
              <w:jc w:val="both"/>
              <w:rPr>
                <w:rFonts w:ascii="Times New Roman" w:eastAsia="Calibri" w:hAnsi="Times New Roman"/>
                <w:sz w:val="21"/>
                <w:szCs w:val="21"/>
              </w:rPr>
            </w:pPr>
            <w:r w:rsidRPr="00A638EA">
              <w:rPr>
                <w:rFonts w:ascii="Times New Roman" w:eastAsia="Calibri" w:hAnsi="Times New Roman"/>
                <w:sz w:val="21"/>
                <w:szCs w:val="21"/>
              </w:rPr>
              <w:t>Task 3: Individual Business Consulting / Coaching</w:t>
            </w:r>
          </w:p>
        </w:tc>
        <w:tc>
          <w:tcPr>
            <w:tcW w:w="3745" w:type="dxa"/>
            <w:vAlign w:val="center"/>
            <w:hideMark/>
          </w:tcPr>
          <w:p w14:paraId="221A5746" w14:textId="77777777" w:rsidR="00A638EA" w:rsidRPr="00A638EA" w:rsidRDefault="00A638EA" w:rsidP="00A638EA">
            <w:pPr>
              <w:spacing w:after="240" w:line="259" w:lineRule="auto"/>
              <w:jc w:val="center"/>
              <w:rPr>
                <w:rFonts w:ascii="Times New Roman" w:eastAsia="Calibri" w:hAnsi="Times New Roman"/>
                <w:sz w:val="21"/>
                <w:szCs w:val="21"/>
              </w:rPr>
            </w:pPr>
            <w:r w:rsidRPr="00A638EA">
              <w:rPr>
                <w:rFonts w:ascii="Times New Roman" w:eastAsia="Calibri" w:hAnsi="Times New Roman"/>
                <w:sz w:val="21"/>
                <w:szCs w:val="21"/>
              </w:rPr>
              <w:t>30 MSMEs</w:t>
            </w:r>
          </w:p>
        </w:tc>
        <w:tc>
          <w:tcPr>
            <w:tcW w:w="2210" w:type="dxa"/>
            <w:vAlign w:val="center"/>
            <w:hideMark/>
          </w:tcPr>
          <w:p w14:paraId="6792DA24" w14:textId="77777777" w:rsidR="00A638EA" w:rsidRPr="00A638EA" w:rsidRDefault="00A638EA" w:rsidP="00A638EA">
            <w:pPr>
              <w:spacing w:after="240" w:line="259" w:lineRule="auto"/>
              <w:jc w:val="center"/>
              <w:rPr>
                <w:rFonts w:ascii="Times New Roman" w:eastAsia="Calibri" w:hAnsi="Times New Roman"/>
                <w:sz w:val="21"/>
                <w:szCs w:val="21"/>
              </w:rPr>
            </w:pPr>
            <w:r w:rsidRPr="00A638EA">
              <w:rPr>
                <w:rFonts w:ascii="Times New Roman" w:eastAsia="Calibri" w:hAnsi="Times New Roman"/>
                <w:sz w:val="21"/>
                <w:szCs w:val="21"/>
              </w:rPr>
              <w:t>Month 18</w:t>
            </w:r>
          </w:p>
        </w:tc>
      </w:tr>
      <w:tr w:rsidR="00A638EA" w:rsidRPr="00A638EA" w14:paraId="4996C316" w14:textId="77777777" w:rsidTr="000D6A72">
        <w:trPr>
          <w:tblCellSpacing w:w="15" w:type="dxa"/>
        </w:trPr>
        <w:tc>
          <w:tcPr>
            <w:tcW w:w="3915" w:type="dxa"/>
            <w:vAlign w:val="center"/>
            <w:hideMark/>
          </w:tcPr>
          <w:p w14:paraId="0AFB8542" w14:textId="77777777" w:rsidR="00A638EA" w:rsidRPr="00A638EA" w:rsidRDefault="00A638EA" w:rsidP="00A638EA">
            <w:pPr>
              <w:spacing w:after="240" w:line="259" w:lineRule="auto"/>
              <w:jc w:val="both"/>
              <w:rPr>
                <w:rFonts w:ascii="Times New Roman" w:eastAsia="Calibri" w:hAnsi="Times New Roman"/>
                <w:sz w:val="21"/>
                <w:szCs w:val="21"/>
              </w:rPr>
            </w:pPr>
            <w:r w:rsidRPr="00A638EA">
              <w:rPr>
                <w:rFonts w:ascii="Times New Roman" w:eastAsia="Calibri" w:hAnsi="Times New Roman"/>
                <w:sz w:val="21"/>
                <w:szCs w:val="21"/>
              </w:rPr>
              <w:t>Task 4: Training Workshops</w:t>
            </w:r>
          </w:p>
        </w:tc>
        <w:tc>
          <w:tcPr>
            <w:tcW w:w="3745" w:type="dxa"/>
            <w:vAlign w:val="center"/>
            <w:hideMark/>
          </w:tcPr>
          <w:p w14:paraId="6E33FDA8" w14:textId="77777777" w:rsidR="00A638EA" w:rsidRPr="00A638EA" w:rsidRDefault="00A638EA" w:rsidP="00A638EA">
            <w:pPr>
              <w:spacing w:after="240" w:line="259" w:lineRule="auto"/>
              <w:jc w:val="center"/>
              <w:rPr>
                <w:rFonts w:ascii="Times New Roman" w:eastAsia="Calibri" w:hAnsi="Times New Roman"/>
                <w:sz w:val="21"/>
                <w:szCs w:val="21"/>
              </w:rPr>
            </w:pPr>
            <w:r w:rsidRPr="00A638EA">
              <w:rPr>
                <w:rFonts w:ascii="Times New Roman" w:eastAsia="Calibri" w:hAnsi="Times New Roman"/>
                <w:sz w:val="21"/>
                <w:szCs w:val="21"/>
              </w:rPr>
              <w:t>At least 8 workshops</w:t>
            </w:r>
          </w:p>
        </w:tc>
        <w:tc>
          <w:tcPr>
            <w:tcW w:w="2210" w:type="dxa"/>
            <w:vAlign w:val="center"/>
            <w:hideMark/>
          </w:tcPr>
          <w:p w14:paraId="5B96F736" w14:textId="77777777" w:rsidR="00A638EA" w:rsidRPr="00A638EA" w:rsidRDefault="00A638EA" w:rsidP="00A638EA">
            <w:pPr>
              <w:spacing w:after="240" w:line="259" w:lineRule="auto"/>
              <w:jc w:val="center"/>
              <w:rPr>
                <w:rFonts w:ascii="Times New Roman" w:eastAsia="Calibri" w:hAnsi="Times New Roman"/>
                <w:sz w:val="21"/>
                <w:szCs w:val="21"/>
              </w:rPr>
            </w:pPr>
            <w:r w:rsidRPr="00A638EA">
              <w:rPr>
                <w:rFonts w:ascii="Times New Roman" w:eastAsia="Calibri" w:hAnsi="Times New Roman"/>
                <w:sz w:val="21"/>
                <w:szCs w:val="21"/>
              </w:rPr>
              <w:t>Throughout the project</w:t>
            </w:r>
          </w:p>
        </w:tc>
      </w:tr>
      <w:tr w:rsidR="00A638EA" w:rsidRPr="00A638EA" w14:paraId="66983EA7" w14:textId="77777777" w:rsidTr="000D6A72">
        <w:trPr>
          <w:tblCellSpacing w:w="15" w:type="dxa"/>
        </w:trPr>
        <w:tc>
          <w:tcPr>
            <w:tcW w:w="3915" w:type="dxa"/>
            <w:vAlign w:val="center"/>
            <w:hideMark/>
          </w:tcPr>
          <w:p w14:paraId="37C6EF1F" w14:textId="77777777" w:rsidR="00A638EA" w:rsidRPr="00A638EA" w:rsidRDefault="00A638EA" w:rsidP="00A638EA">
            <w:pPr>
              <w:spacing w:after="240" w:line="259" w:lineRule="auto"/>
              <w:jc w:val="both"/>
              <w:rPr>
                <w:rFonts w:ascii="Times New Roman" w:eastAsia="Calibri" w:hAnsi="Times New Roman"/>
                <w:sz w:val="21"/>
                <w:szCs w:val="21"/>
              </w:rPr>
            </w:pPr>
            <w:r w:rsidRPr="00A638EA">
              <w:rPr>
                <w:rFonts w:ascii="Times New Roman" w:eastAsia="Calibri" w:hAnsi="Times New Roman"/>
                <w:sz w:val="21"/>
                <w:szCs w:val="21"/>
              </w:rPr>
              <w:t>Task 5: Transfer of Expertise</w:t>
            </w:r>
          </w:p>
        </w:tc>
        <w:tc>
          <w:tcPr>
            <w:tcW w:w="3745" w:type="dxa"/>
            <w:vAlign w:val="center"/>
            <w:hideMark/>
          </w:tcPr>
          <w:p w14:paraId="65D040B7" w14:textId="77777777" w:rsidR="00A638EA" w:rsidRPr="00A638EA" w:rsidRDefault="00A638EA" w:rsidP="00A638EA">
            <w:pPr>
              <w:spacing w:after="240" w:line="259" w:lineRule="auto"/>
              <w:jc w:val="center"/>
              <w:rPr>
                <w:rFonts w:ascii="Times New Roman" w:eastAsia="Calibri" w:hAnsi="Times New Roman"/>
                <w:sz w:val="21"/>
                <w:szCs w:val="21"/>
              </w:rPr>
            </w:pPr>
            <w:r w:rsidRPr="00A638EA">
              <w:rPr>
                <w:rFonts w:ascii="Times New Roman" w:eastAsia="Calibri" w:hAnsi="Times New Roman"/>
                <w:sz w:val="21"/>
                <w:szCs w:val="21"/>
              </w:rPr>
              <w:t>At least 20 Local experts (ODA, Invest Moldova Agency and business consultants)</w:t>
            </w:r>
          </w:p>
        </w:tc>
        <w:tc>
          <w:tcPr>
            <w:tcW w:w="2210" w:type="dxa"/>
            <w:vAlign w:val="center"/>
            <w:hideMark/>
          </w:tcPr>
          <w:p w14:paraId="014F9F20" w14:textId="77777777" w:rsidR="00A638EA" w:rsidRPr="00A638EA" w:rsidRDefault="00A638EA" w:rsidP="00A638EA">
            <w:pPr>
              <w:spacing w:after="240" w:line="259" w:lineRule="auto"/>
              <w:jc w:val="center"/>
              <w:rPr>
                <w:rFonts w:ascii="Times New Roman" w:eastAsia="Calibri" w:hAnsi="Times New Roman"/>
                <w:sz w:val="21"/>
                <w:szCs w:val="21"/>
              </w:rPr>
            </w:pPr>
            <w:r w:rsidRPr="00A638EA">
              <w:rPr>
                <w:rFonts w:ascii="Times New Roman" w:eastAsia="Calibri" w:hAnsi="Times New Roman"/>
                <w:sz w:val="21"/>
                <w:szCs w:val="21"/>
              </w:rPr>
              <w:t>Throughout the project</w:t>
            </w:r>
          </w:p>
        </w:tc>
      </w:tr>
    </w:tbl>
    <w:p w14:paraId="79A87710" w14:textId="77777777" w:rsidR="00A638EA" w:rsidRPr="00A638EA" w:rsidRDefault="00A638EA" w:rsidP="00A638EA">
      <w:pPr>
        <w:spacing w:after="120" w:line="259" w:lineRule="auto"/>
        <w:jc w:val="both"/>
        <w:rPr>
          <w:rFonts w:ascii="Times New Roman" w:eastAsia="Calibri" w:hAnsi="Times New Roman"/>
          <w:sz w:val="24"/>
          <w:szCs w:val="24"/>
        </w:rPr>
      </w:pPr>
    </w:p>
    <w:p w14:paraId="4EECA9C8" w14:textId="77777777" w:rsidR="00A638EA" w:rsidRPr="00A638EA" w:rsidRDefault="00A638EA" w:rsidP="00A638EA">
      <w:pPr>
        <w:spacing w:after="160" w:line="259" w:lineRule="auto"/>
        <w:jc w:val="both"/>
        <w:rPr>
          <w:rFonts w:ascii="Times New Roman" w:eastAsia="Calibri" w:hAnsi="Times New Roman"/>
          <w:b/>
          <w:bCs/>
          <w:sz w:val="24"/>
          <w:szCs w:val="24"/>
        </w:rPr>
      </w:pPr>
      <w:r w:rsidRPr="00A638EA">
        <w:rPr>
          <w:rFonts w:ascii="Times New Roman" w:eastAsia="Calibri" w:hAnsi="Times New Roman"/>
          <w:b/>
          <w:bCs/>
          <w:sz w:val="24"/>
          <w:szCs w:val="24"/>
        </w:rPr>
        <w:t>F.</w:t>
      </w:r>
      <w:r w:rsidRPr="00A638EA">
        <w:rPr>
          <w:rFonts w:ascii="Times New Roman" w:eastAsia="Calibri" w:hAnsi="Times New Roman"/>
          <w:b/>
          <w:bCs/>
          <w:sz w:val="24"/>
          <w:szCs w:val="24"/>
        </w:rPr>
        <w:tab/>
        <w:t xml:space="preserve">LEVEL OF EFFORT (APPROXIMATE) </w:t>
      </w:r>
    </w:p>
    <w:p w14:paraId="683A38FE"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sz w:val="24"/>
          <w:szCs w:val="24"/>
        </w:rPr>
        <w:t>The total consultancy effort required under this program will depend on the capabilities, needs, and export-readiness levels of the 250 Moldovan MSMEs expected to participate in the program. The Consultant must ensure that its technical and financial proposal accommodates the minimum number of firms and the required consulting effort across the five specific tasks outlined in the Scope of Work.</w:t>
      </w:r>
    </w:p>
    <w:p w14:paraId="1CA95239" w14:textId="77777777" w:rsidR="00A638EA" w:rsidRPr="00A638EA" w:rsidRDefault="00A638EA" w:rsidP="00A638EA">
      <w:pPr>
        <w:spacing w:line="259" w:lineRule="auto"/>
        <w:jc w:val="both"/>
        <w:rPr>
          <w:rFonts w:ascii="Times New Roman" w:eastAsia="Calibri" w:hAnsi="Times New Roman"/>
          <w:sz w:val="24"/>
          <w:szCs w:val="24"/>
        </w:rPr>
      </w:pPr>
      <w:r w:rsidRPr="00A638EA">
        <w:rPr>
          <w:rFonts w:ascii="Times New Roman" w:eastAsia="Calibri" w:hAnsi="Times New Roman"/>
          <w:sz w:val="24"/>
          <w:szCs w:val="24"/>
        </w:rPr>
        <w:t>The level of effort for the program includes:</w:t>
      </w:r>
    </w:p>
    <w:p w14:paraId="26C42867" w14:textId="77777777" w:rsidR="00A638EA" w:rsidRPr="00A638EA" w:rsidRDefault="00A638EA">
      <w:pPr>
        <w:numPr>
          <w:ilvl w:val="0"/>
          <w:numId w:val="6"/>
        </w:numPr>
        <w:spacing w:after="240" w:line="259" w:lineRule="auto"/>
        <w:ind w:left="720" w:hanging="360"/>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250 MSMEs undergoing </w:t>
      </w:r>
      <w:r w:rsidRPr="00A638EA">
        <w:rPr>
          <w:rFonts w:ascii="Times New Roman" w:eastAsia="Calibri" w:hAnsi="Times New Roman"/>
          <w:b/>
          <w:bCs/>
          <w:sz w:val="24"/>
          <w:szCs w:val="24"/>
        </w:rPr>
        <w:t>quick 360-degree business reviews</w:t>
      </w:r>
      <w:r w:rsidRPr="00A638EA">
        <w:rPr>
          <w:rFonts w:ascii="Times New Roman" w:eastAsia="Calibri" w:hAnsi="Times New Roman"/>
          <w:sz w:val="24"/>
          <w:szCs w:val="24"/>
        </w:rPr>
        <w:t xml:space="preserve"> and assessments.</w:t>
      </w:r>
    </w:p>
    <w:p w14:paraId="4E4ECD23" w14:textId="77777777" w:rsidR="00A638EA" w:rsidRPr="00A638EA" w:rsidRDefault="00A638EA">
      <w:pPr>
        <w:numPr>
          <w:ilvl w:val="0"/>
          <w:numId w:val="6"/>
        </w:numPr>
        <w:spacing w:after="240" w:line="259" w:lineRule="auto"/>
        <w:ind w:left="720" w:hanging="360"/>
        <w:contextualSpacing/>
        <w:jc w:val="both"/>
        <w:rPr>
          <w:rFonts w:ascii="Times New Roman" w:eastAsia="Calibri" w:hAnsi="Times New Roman"/>
          <w:sz w:val="24"/>
          <w:szCs w:val="24"/>
        </w:rPr>
      </w:pPr>
      <w:r w:rsidRPr="00A638EA">
        <w:rPr>
          <w:rFonts w:ascii="Times New Roman" w:eastAsia="Calibri" w:hAnsi="Times New Roman"/>
          <w:sz w:val="24"/>
          <w:szCs w:val="24"/>
        </w:rPr>
        <w:t>250 MSMEs receiving Export Development Plans (EDPs).</w:t>
      </w:r>
    </w:p>
    <w:p w14:paraId="402089C3" w14:textId="77777777" w:rsidR="00A638EA" w:rsidRPr="00A638EA" w:rsidRDefault="00A638EA">
      <w:pPr>
        <w:numPr>
          <w:ilvl w:val="0"/>
          <w:numId w:val="6"/>
        </w:numPr>
        <w:spacing w:after="240" w:line="259" w:lineRule="auto"/>
        <w:ind w:left="720" w:hanging="360"/>
        <w:contextualSpacing/>
        <w:jc w:val="both"/>
        <w:rPr>
          <w:rFonts w:ascii="Times New Roman" w:eastAsia="Calibri" w:hAnsi="Times New Roman"/>
          <w:sz w:val="24"/>
          <w:szCs w:val="24"/>
        </w:rPr>
      </w:pPr>
      <w:r w:rsidRPr="00A638EA">
        <w:rPr>
          <w:rFonts w:ascii="Times New Roman" w:eastAsia="Calibri" w:hAnsi="Times New Roman"/>
          <w:sz w:val="24"/>
          <w:szCs w:val="24"/>
        </w:rPr>
        <w:t>30 MSMEs receiving individualized business development consulting and coaching.</w:t>
      </w:r>
    </w:p>
    <w:p w14:paraId="3B51D3B5" w14:textId="77777777" w:rsidR="00A638EA" w:rsidRPr="00A638EA" w:rsidRDefault="00A638EA">
      <w:pPr>
        <w:numPr>
          <w:ilvl w:val="0"/>
          <w:numId w:val="6"/>
        </w:numPr>
        <w:spacing w:after="240" w:line="259" w:lineRule="auto"/>
        <w:ind w:left="720" w:hanging="360"/>
        <w:contextualSpacing/>
        <w:jc w:val="both"/>
        <w:rPr>
          <w:rFonts w:ascii="Times New Roman" w:eastAsia="Calibri" w:hAnsi="Times New Roman"/>
          <w:sz w:val="24"/>
          <w:szCs w:val="24"/>
        </w:rPr>
      </w:pPr>
      <w:r w:rsidRPr="00A638EA">
        <w:rPr>
          <w:rFonts w:ascii="Times New Roman" w:eastAsia="Calibri" w:hAnsi="Times New Roman"/>
          <w:sz w:val="24"/>
          <w:szCs w:val="24"/>
        </w:rPr>
        <w:t>At least 8 training workshops delivered throughout the program.</w:t>
      </w:r>
    </w:p>
    <w:p w14:paraId="4D33A6BD" w14:textId="77777777" w:rsidR="00A638EA" w:rsidRPr="00A638EA" w:rsidRDefault="00A638EA">
      <w:pPr>
        <w:numPr>
          <w:ilvl w:val="0"/>
          <w:numId w:val="6"/>
        </w:numPr>
        <w:spacing w:after="240" w:line="259" w:lineRule="auto"/>
        <w:ind w:left="720" w:hanging="360"/>
        <w:contextualSpacing/>
        <w:jc w:val="both"/>
        <w:rPr>
          <w:rFonts w:ascii="Times New Roman" w:eastAsia="Calibri" w:hAnsi="Times New Roman"/>
          <w:sz w:val="24"/>
          <w:szCs w:val="24"/>
        </w:rPr>
      </w:pPr>
      <w:r w:rsidRPr="00A638EA">
        <w:rPr>
          <w:rFonts w:ascii="Times New Roman" w:eastAsia="Calibri" w:hAnsi="Times New Roman"/>
          <w:sz w:val="24"/>
          <w:szCs w:val="24"/>
        </w:rPr>
        <w:t>20 local experts trained to ensure sustainability of export-readiness support.</w:t>
      </w:r>
    </w:p>
    <w:p w14:paraId="51906E49" w14:textId="77777777" w:rsidR="00A638EA" w:rsidRPr="00A638EA" w:rsidRDefault="00A638EA" w:rsidP="00A638EA">
      <w:pPr>
        <w:spacing w:after="60" w:line="259" w:lineRule="auto"/>
        <w:jc w:val="both"/>
        <w:rPr>
          <w:rFonts w:ascii="Times New Roman" w:eastAsia="Calibri" w:hAnsi="Times New Roman"/>
          <w:sz w:val="24"/>
          <w:szCs w:val="24"/>
        </w:rPr>
      </w:pPr>
      <w:r w:rsidRPr="00A638EA">
        <w:rPr>
          <w:rFonts w:ascii="Times New Roman" w:eastAsia="Calibri" w:hAnsi="Times New Roman"/>
          <w:sz w:val="24"/>
          <w:szCs w:val="24"/>
        </w:rPr>
        <w:t>To ensure successful implementation, the Consultant must propose a sufficient level of effort in terms of:</w:t>
      </w:r>
    </w:p>
    <w:p w14:paraId="2CE3C741" w14:textId="77777777" w:rsidR="00A638EA" w:rsidRPr="00A638EA" w:rsidRDefault="00A638EA">
      <w:pPr>
        <w:numPr>
          <w:ilvl w:val="0"/>
          <w:numId w:val="6"/>
        </w:numPr>
        <w:spacing w:after="240" w:line="259" w:lineRule="auto"/>
        <w:ind w:left="720" w:hanging="360"/>
        <w:contextualSpacing/>
        <w:jc w:val="both"/>
        <w:rPr>
          <w:rFonts w:ascii="Times New Roman" w:eastAsia="Calibri" w:hAnsi="Times New Roman"/>
          <w:sz w:val="24"/>
          <w:szCs w:val="24"/>
        </w:rPr>
      </w:pPr>
      <w:r w:rsidRPr="00A638EA">
        <w:rPr>
          <w:rFonts w:ascii="Times New Roman" w:eastAsia="Calibri" w:hAnsi="Times New Roman"/>
          <w:sz w:val="24"/>
          <w:szCs w:val="24"/>
        </w:rPr>
        <w:t>Expert days required per business assessment and EDP development.</w:t>
      </w:r>
    </w:p>
    <w:p w14:paraId="395FCF32" w14:textId="77777777" w:rsidR="00A638EA" w:rsidRPr="00A638EA" w:rsidRDefault="00A638EA">
      <w:pPr>
        <w:numPr>
          <w:ilvl w:val="0"/>
          <w:numId w:val="6"/>
        </w:numPr>
        <w:spacing w:after="240" w:line="259" w:lineRule="auto"/>
        <w:ind w:left="720" w:hanging="360"/>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Consulting days </w:t>
      </w:r>
      <w:proofErr w:type="gramStart"/>
      <w:r w:rsidRPr="00A638EA">
        <w:rPr>
          <w:rFonts w:ascii="Times New Roman" w:eastAsia="Calibri" w:hAnsi="Times New Roman"/>
          <w:sz w:val="24"/>
          <w:szCs w:val="24"/>
        </w:rPr>
        <w:t>allocated</w:t>
      </w:r>
      <w:proofErr w:type="gramEnd"/>
      <w:r w:rsidRPr="00A638EA">
        <w:rPr>
          <w:rFonts w:ascii="Times New Roman" w:eastAsia="Calibri" w:hAnsi="Times New Roman"/>
          <w:sz w:val="24"/>
          <w:szCs w:val="24"/>
        </w:rPr>
        <w:t xml:space="preserve"> per MSME for one-on-one business development support.</w:t>
      </w:r>
    </w:p>
    <w:p w14:paraId="2B9C8F0D" w14:textId="77777777" w:rsidR="00A638EA" w:rsidRPr="00A638EA" w:rsidRDefault="00A638EA">
      <w:pPr>
        <w:numPr>
          <w:ilvl w:val="0"/>
          <w:numId w:val="6"/>
        </w:numPr>
        <w:spacing w:after="240" w:line="259" w:lineRule="auto"/>
        <w:ind w:left="720" w:hanging="360"/>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Trainer days </w:t>
      </w:r>
      <w:proofErr w:type="gramStart"/>
      <w:r w:rsidRPr="00A638EA">
        <w:rPr>
          <w:rFonts w:ascii="Times New Roman" w:eastAsia="Calibri" w:hAnsi="Times New Roman"/>
          <w:sz w:val="24"/>
          <w:szCs w:val="24"/>
        </w:rPr>
        <w:t>required</w:t>
      </w:r>
      <w:proofErr w:type="gramEnd"/>
      <w:r w:rsidRPr="00A638EA">
        <w:rPr>
          <w:rFonts w:ascii="Times New Roman" w:eastAsia="Calibri" w:hAnsi="Times New Roman"/>
          <w:sz w:val="24"/>
          <w:szCs w:val="24"/>
        </w:rPr>
        <w:t xml:space="preserve"> to design and deliver general workshops.</w:t>
      </w:r>
    </w:p>
    <w:p w14:paraId="3028B00E" w14:textId="77777777" w:rsidR="00A638EA" w:rsidRPr="00A638EA" w:rsidRDefault="00A638EA">
      <w:pPr>
        <w:numPr>
          <w:ilvl w:val="0"/>
          <w:numId w:val="6"/>
        </w:numPr>
        <w:spacing w:after="240" w:line="259" w:lineRule="auto"/>
        <w:ind w:left="720" w:hanging="360"/>
        <w:contextualSpacing/>
        <w:jc w:val="both"/>
        <w:rPr>
          <w:rFonts w:ascii="Times New Roman" w:eastAsia="Calibri" w:hAnsi="Times New Roman"/>
          <w:sz w:val="24"/>
          <w:szCs w:val="24"/>
        </w:rPr>
      </w:pPr>
      <w:r w:rsidRPr="00A638EA">
        <w:rPr>
          <w:rFonts w:ascii="Times New Roman" w:eastAsia="Calibri" w:hAnsi="Times New Roman"/>
          <w:sz w:val="24"/>
          <w:szCs w:val="24"/>
        </w:rPr>
        <w:t>Time allocation for training and knowledge transfer to local experts and ODA staff.</w:t>
      </w:r>
    </w:p>
    <w:p w14:paraId="23F6C3C2" w14:textId="77777777" w:rsidR="00A638EA" w:rsidRPr="00A638EA" w:rsidRDefault="00A638EA" w:rsidP="00A638EA">
      <w:pPr>
        <w:spacing w:after="120" w:line="259" w:lineRule="auto"/>
        <w:jc w:val="both"/>
        <w:rPr>
          <w:rFonts w:ascii="Times New Roman" w:eastAsia="Calibri" w:hAnsi="Times New Roman"/>
          <w:sz w:val="24"/>
          <w:szCs w:val="24"/>
        </w:rPr>
      </w:pPr>
      <w:r w:rsidRPr="00A638EA">
        <w:rPr>
          <w:rFonts w:ascii="Times New Roman" w:eastAsia="Calibri" w:hAnsi="Times New Roman"/>
          <w:sz w:val="24"/>
          <w:szCs w:val="24"/>
        </w:rPr>
        <w:t>The Consultant’s proposal should demonstrate its capacity and ability to meet these targets, ensuring that each MSME receives the appropriate level of support to achieve export-readiness.</w:t>
      </w:r>
    </w:p>
    <w:p w14:paraId="4CC0A592"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sz w:val="24"/>
          <w:szCs w:val="24"/>
        </w:rPr>
        <w:t>Consultants that do not accommodate the minimum number of MSMEs and consulting days expected, as outlined in the Request for Proposal (RFP), will be evaluated as non-responsive.</w:t>
      </w:r>
    </w:p>
    <w:p w14:paraId="159C9F71" w14:textId="77777777" w:rsidR="00A638EA" w:rsidRPr="00A638EA" w:rsidRDefault="00A638EA" w:rsidP="00A638EA">
      <w:pPr>
        <w:spacing w:after="160" w:line="259" w:lineRule="auto"/>
        <w:rPr>
          <w:rFonts w:ascii="Times New Roman" w:eastAsia="Calibri" w:hAnsi="Times New Roman"/>
          <w:b/>
          <w:bCs/>
          <w:sz w:val="24"/>
          <w:szCs w:val="24"/>
        </w:rPr>
      </w:pPr>
      <w:r w:rsidRPr="00A638EA">
        <w:rPr>
          <w:rFonts w:ascii="Times New Roman" w:eastAsia="Calibri" w:hAnsi="Times New Roman"/>
          <w:b/>
          <w:bCs/>
          <w:sz w:val="24"/>
          <w:szCs w:val="24"/>
        </w:rPr>
        <w:br w:type="page"/>
      </w:r>
    </w:p>
    <w:p w14:paraId="349D7DE1" w14:textId="77777777" w:rsidR="00A638EA" w:rsidRPr="00A638EA" w:rsidRDefault="00A638EA" w:rsidP="00A638EA">
      <w:pPr>
        <w:spacing w:after="120" w:line="259" w:lineRule="auto"/>
        <w:jc w:val="both"/>
        <w:rPr>
          <w:rFonts w:ascii="Times New Roman" w:eastAsia="Calibri" w:hAnsi="Times New Roman"/>
          <w:b/>
          <w:bCs/>
          <w:sz w:val="24"/>
          <w:szCs w:val="24"/>
        </w:rPr>
      </w:pPr>
      <w:r w:rsidRPr="00A638EA">
        <w:rPr>
          <w:rFonts w:ascii="Times New Roman" w:eastAsia="Calibri" w:hAnsi="Times New Roman"/>
          <w:b/>
          <w:bCs/>
          <w:sz w:val="24"/>
          <w:szCs w:val="24"/>
        </w:rPr>
        <w:lastRenderedPageBreak/>
        <w:t>G.</w:t>
      </w:r>
      <w:r w:rsidRPr="00A638EA">
        <w:rPr>
          <w:rFonts w:ascii="Times New Roman" w:eastAsia="Calibri" w:hAnsi="Times New Roman"/>
          <w:b/>
          <w:bCs/>
          <w:sz w:val="24"/>
          <w:szCs w:val="24"/>
        </w:rPr>
        <w:tab/>
        <w:t xml:space="preserve">TIMELINE  </w:t>
      </w:r>
    </w:p>
    <w:p w14:paraId="18F2F3B0" w14:textId="77777777" w:rsidR="00A638EA" w:rsidRPr="00A638EA" w:rsidRDefault="00A638EA" w:rsidP="00A638EA">
      <w:pPr>
        <w:rPr>
          <w:rFonts w:ascii="Times New Roman" w:hAnsi="Times New Roman"/>
          <w:sz w:val="24"/>
          <w:szCs w:val="24"/>
          <w:lang w:eastAsia="en-GB"/>
        </w:rPr>
      </w:pPr>
      <w:r w:rsidRPr="00A638EA">
        <w:rPr>
          <w:rFonts w:ascii="Times New Roman" w:hAnsi="Times New Roman"/>
          <w:sz w:val="24"/>
          <w:szCs w:val="24"/>
          <w:lang w:eastAsia="en-GB"/>
        </w:rPr>
        <w:t xml:space="preserve">The assignment is expected to be implemented within a </w:t>
      </w:r>
      <w:r w:rsidRPr="00A638EA">
        <w:rPr>
          <w:rFonts w:ascii="Times New Roman" w:hAnsi="Times New Roman"/>
          <w:b/>
          <w:bCs/>
          <w:sz w:val="24"/>
          <w:szCs w:val="24"/>
          <w:lang w:eastAsia="en-GB"/>
        </w:rPr>
        <w:t>maximum of 20 months</w:t>
      </w:r>
      <w:r w:rsidRPr="00A638EA">
        <w:rPr>
          <w:rFonts w:ascii="Times New Roman" w:hAnsi="Times New Roman"/>
          <w:sz w:val="24"/>
          <w:szCs w:val="24"/>
          <w:lang w:eastAsia="en-GB"/>
        </w:rPr>
        <w:t xml:space="preserve">, tentatively starting in </w:t>
      </w:r>
      <w:r w:rsidRPr="00A638EA">
        <w:rPr>
          <w:rFonts w:ascii="Times New Roman" w:hAnsi="Times New Roman"/>
          <w:b/>
          <w:bCs/>
          <w:sz w:val="24"/>
          <w:szCs w:val="24"/>
          <w:lang w:eastAsia="en-GB"/>
        </w:rPr>
        <w:t>November 2025 and concluding by June 2027</w:t>
      </w:r>
      <w:r w:rsidRPr="00A638EA">
        <w:rPr>
          <w:rFonts w:ascii="Times New Roman" w:hAnsi="Times New Roman"/>
          <w:sz w:val="24"/>
          <w:szCs w:val="24"/>
          <w:lang w:eastAsia="en-GB"/>
        </w:rPr>
        <w:t>. The project will follow a phased approach, ensuring progressive engagement, implementation, and knowledge transfer for sustainable impact.</w:t>
      </w:r>
    </w:p>
    <w:p w14:paraId="3B7B5D56" w14:textId="77777777" w:rsidR="00A638EA" w:rsidRPr="00A638EA" w:rsidRDefault="00A638EA" w:rsidP="00A638EA">
      <w:pPr>
        <w:spacing w:before="100" w:beforeAutospacing="1"/>
        <w:rPr>
          <w:rFonts w:ascii="Times New Roman" w:hAnsi="Times New Roman"/>
          <w:sz w:val="24"/>
          <w:szCs w:val="24"/>
          <w:lang w:eastAsia="en-GB"/>
        </w:rPr>
      </w:pPr>
      <w:r w:rsidRPr="00A638EA">
        <w:rPr>
          <w:rFonts w:ascii="Times New Roman" w:hAnsi="Times New Roman"/>
          <w:sz w:val="24"/>
          <w:szCs w:val="24"/>
          <w:lang w:eastAsia="en-GB"/>
        </w:rPr>
        <w:t xml:space="preserve">A </w:t>
      </w:r>
      <w:r w:rsidRPr="00A638EA">
        <w:rPr>
          <w:rFonts w:ascii="Times New Roman" w:hAnsi="Times New Roman"/>
          <w:b/>
          <w:bCs/>
          <w:sz w:val="24"/>
          <w:szCs w:val="24"/>
          <w:lang w:eastAsia="en-GB"/>
        </w:rPr>
        <w:t>tentative timeline</w:t>
      </w:r>
      <w:r w:rsidRPr="00A638EA">
        <w:rPr>
          <w:rFonts w:ascii="Times New Roman" w:hAnsi="Times New Roman"/>
          <w:sz w:val="24"/>
          <w:szCs w:val="24"/>
          <w:lang w:eastAsia="en-GB"/>
        </w:rPr>
        <w:t xml:space="preserve"> with key deadlines is outlined below:</w:t>
      </w:r>
    </w:p>
    <w:p w14:paraId="06B88124" w14:textId="77777777" w:rsidR="00A638EA" w:rsidRPr="00A638EA" w:rsidRDefault="00A638EA">
      <w:pPr>
        <w:numPr>
          <w:ilvl w:val="0"/>
          <w:numId w:val="9"/>
        </w:numPr>
        <w:spacing w:after="160" w:line="259" w:lineRule="auto"/>
        <w:rPr>
          <w:rFonts w:ascii="Times New Roman" w:hAnsi="Times New Roman"/>
          <w:sz w:val="24"/>
          <w:szCs w:val="24"/>
          <w:lang w:eastAsia="en-GB"/>
        </w:rPr>
      </w:pPr>
      <w:r w:rsidRPr="00A638EA">
        <w:rPr>
          <w:rFonts w:ascii="Times New Roman" w:hAnsi="Times New Roman"/>
          <w:b/>
          <w:bCs/>
          <w:sz w:val="24"/>
          <w:szCs w:val="24"/>
          <w:lang w:eastAsia="en-GB"/>
        </w:rPr>
        <w:t>Within 4 months</w:t>
      </w:r>
      <w:r w:rsidRPr="00A638EA">
        <w:rPr>
          <w:rFonts w:ascii="Times New Roman" w:hAnsi="Times New Roman"/>
          <w:sz w:val="24"/>
          <w:szCs w:val="24"/>
          <w:lang w:eastAsia="en-GB"/>
        </w:rPr>
        <w:t xml:space="preserve"> following contract signing:</w:t>
      </w:r>
    </w:p>
    <w:p w14:paraId="6F3EEDD5" w14:textId="77777777" w:rsidR="00A638EA" w:rsidRPr="00A638EA" w:rsidRDefault="00A638EA">
      <w:pPr>
        <w:numPr>
          <w:ilvl w:val="0"/>
          <w:numId w:val="6"/>
        </w:numPr>
        <w:spacing w:after="160" w:line="259" w:lineRule="auto"/>
        <w:ind w:hanging="340"/>
        <w:rPr>
          <w:rFonts w:ascii="Times New Roman" w:hAnsi="Times New Roman"/>
          <w:sz w:val="24"/>
          <w:szCs w:val="24"/>
          <w:lang w:eastAsia="en-GB"/>
        </w:rPr>
      </w:pPr>
      <w:r w:rsidRPr="00A638EA">
        <w:rPr>
          <w:rFonts w:ascii="Times New Roman" w:hAnsi="Times New Roman"/>
          <w:sz w:val="24"/>
          <w:szCs w:val="24"/>
          <w:lang w:eastAsia="en-GB"/>
        </w:rPr>
        <w:t xml:space="preserve">Completion of </w:t>
      </w:r>
      <w:r w:rsidRPr="00A638EA">
        <w:rPr>
          <w:rFonts w:ascii="Times New Roman" w:hAnsi="Times New Roman"/>
          <w:b/>
          <w:bCs/>
          <w:sz w:val="24"/>
          <w:szCs w:val="24"/>
          <w:lang w:eastAsia="en-GB"/>
        </w:rPr>
        <w:t>export readiness reviews and assessments</w:t>
      </w:r>
      <w:r w:rsidRPr="00A638EA">
        <w:rPr>
          <w:rFonts w:ascii="Times New Roman" w:hAnsi="Times New Roman"/>
          <w:sz w:val="24"/>
          <w:szCs w:val="24"/>
          <w:lang w:eastAsia="en-GB"/>
        </w:rPr>
        <w:t xml:space="preserve"> for the first </w:t>
      </w:r>
      <w:r w:rsidRPr="00A638EA">
        <w:rPr>
          <w:rFonts w:ascii="Times New Roman" w:hAnsi="Times New Roman"/>
          <w:b/>
          <w:bCs/>
          <w:sz w:val="24"/>
          <w:szCs w:val="24"/>
          <w:lang w:eastAsia="en-GB"/>
        </w:rPr>
        <w:t>80 MSMEs</w:t>
      </w:r>
      <w:r w:rsidRPr="00A638EA">
        <w:rPr>
          <w:rFonts w:ascii="Times New Roman" w:hAnsi="Times New Roman"/>
          <w:sz w:val="24"/>
          <w:szCs w:val="24"/>
          <w:lang w:eastAsia="en-GB"/>
        </w:rPr>
        <w:t>.</w:t>
      </w:r>
    </w:p>
    <w:p w14:paraId="5C370794" w14:textId="77777777" w:rsidR="00A638EA" w:rsidRPr="00A638EA" w:rsidRDefault="00A638EA">
      <w:pPr>
        <w:numPr>
          <w:ilvl w:val="0"/>
          <w:numId w:val="6"/>
        </w:numPr>
        <w:spacing w:before="100" w:beforeAutospacing="1" w:after="100" w:afterAutospacing="1" w:line="259" w:lineRule="auto"/>
        <w:ind w:hanging="340"/>
        <w:rPr>
          <w:rFonts w:ascii="Times New Roman" w:hAnsi="Times New Roman"/>
          <w:sz w:val="24"/>
          <w:szCs w:val="24"/>
          <w:lang w:eastAsia="en-GB"/>
        </w:rPr>
      </w:pPr>
      <w:r w:rsidRPr="00A638EA">
        <w:rPr>
          <w:rFonts w:ascii="Times New Roman" w:hAnsi="Times New Roman"/>
          <w:sz w:val="24"/>
          <w:szCs w:val="24"/>
          <w:lang w:eastAsia="en-GB"/>
        </w:rPr>
        <w:t xml:space="preserve">Submission of </w:t>
      </w:r>
      <w:r w:rsidRPr="00A638EA">
        <w:rPr>
          <w:rFonts w:ascii="Times New Roman" w:hAnsi="Times New Roman"/>
          <w:b/>
          <w:bCs/>
          <w:sz w:val="24"/>
          <w:szCs w:val="24"/>
          <w:lang w:eastAsia="en-GB"/>
        </w:rPr>
        <w:t xml:space="preserve">export readiness assessment reports for 80 MSMEs </w:t>
      </w:r>
      <w:r w:rsidRPr="00A638EA">
        <w:rPr>
          <w:rFonts w:ascii="Times New Roman" w:hAnsi="Times New Roman"/>
          <w:sz w:val="24"/>
          <w:szCs w:val="24"/>
          <w:lang w:eastAsia="en-GB"/>
        </w:rPr>
        <w:t>outlining key findings and recommendations.</w:t>
      </w:r>
    </w:p>
    <w:p w14:paraId="462A94B4" w14:textId="77777777" w:rsidR="00A638EA" w:rsidRPr="00A638EA" w:rsidRDefault="00A638EA">
      <w:pPr>
        <w:numPr>
          <w:ilvl w:val="0"/>
          <w:numId w:val="9"/>
        </w:numPr>
        <w:spacing w:after="160" w:line="259" w:lineRule="auto"/>
        <w:rPr>
          <w:rFonts w:ascii="Times New Roman" w:hAnsi="Times New Roman"/>
          <w:sz w:val="24"/>
          <w:szCs w:val="24"/>
          <w:lang w:eastAsia="en-GB"/>
        </w:rPr>
      </w:pPr>
      <w:r w:rsidRPr="00A638EA">
        <w:rPr>
          <w:rFonts w:ascii="Times New Roman" w:hAnsi="Times New Roman"/>
          <w:b/>
          <w:bCs/>
          <w:sz w:val="24"/>
          <w:szCs w:val="24"/>
          <w:lang w:eastAsia="en-GB"/>
        </w:rPr>
        <w:t>Within 7 months</w:t>
      </w:r>
      <w:r w:rsidRPr="00A638EA">
        <w:rPr>
          <w:rFonts w:ascii="Times New Roman" w:hAnsi="Times New Roman"/>
          <w:sz w:val="24"/>
          <w:szCs w:val="24"/>
          <w:lang w:eastAsia="en-GB"/>
        </w:rPr>
        <w:t xml:space="preserve"> following contract signing:</w:t>
      </w:r>
    </w:p>
    <w:p w14:paraId="6A97925B" w14:textId="77777777" w:rsidR="00A638EA" w:rsidRPr="00A638EA" w:rsidRDefault="00A638EA">
      <w:pPr>
        <w:numPr>
          <w:ilvl w:val="0"/>
          <w:numId w:val="6"/>
        </w:numPr>
        <w:spacing w:after="160" w:line="259" w:lineRule="auto"/>
        <w:ind w:left="1426" w:hanging="346"/>
        <w:rPr>
          <w:rFonts w:ascii="Times New Roman" w:hAnsi="Times New Roman"/>
          <w:sz w:val="24"/>
          <w:szCs w:val="24"/>
          <w:lang w:eastAsia="en-GB"/>
        </w:rPr>
      </w:pPr>
      <w:r w:rsidRPr="00A638EA">
        <w:rPr>
          <w:rFonts w:ascii="Times New Roman" w:hAnsi="Times New Roman"/>
          <w:sz w:val="24"/>
          <w:szCs w:val="24"/>
          <w:lang w:eastAsia="en-GB"/>
        </w:rPr>
        <w:t xml:space="preserve">Development and agreement on </w:t>
      </w:r>
      <w:r w:rsidRPr="00A638EA">
        <w:rPr>
          <w:rFonts w:ascii="Times New Roman" w:hAnsi="Times New Roman"/>
          <w:b/>
          <w:bCs/>
          <w:sz w:val="24"/>
          <w:szCs w:val="24"/>
          <w:lang w:eastAsia="en-GB"/>
        </w:rPr>
        <w:t xml:space="preserve">Export Development Plans (EDPs) for the </w:t>
      </w:r>
      <w:r w:rsidRPr="00A638EA">
        <w:rPr>
          <w:rFonts w:ascii="Times New Roman" w:hAnsi="Times New Roman"/>
          <w:sz w:val="24"/>
          <w:szCs w:val="24"/>
          <w:lang w:eastAsia="en-GB"/>
        </w:rPr>
        <w:t xml:space="preserve">first batch </w:t>
      </w:r>
      <w:r w:rsidRPr="00A638EA">
        <w:rPr>
          <w:rFonts w:ascii="Times New Roman" w:hAnsi="Times New Roman"/>
          <w:b/>
          <w:bCs/>
          <w:sz w:val="24"/>
          <w:szCs w:val="24"/>
          <w:lang w:eastAsia="en-GB"/>
        </w:rPr>
        <w:t>of 80 MSMEs</w:t>
      </w:r>
      <w:r w:rsidRPr="00A638EA">
        <w:rPr>
          <w:rFonts w:ascii="Times New Roman" w:hAnsi="Times New Roman"/>
          <w:sz w:val="24"/>
          <w:szCs w:val="24"/>
          <w:lang w:eastAsia="en-GB"/>
        </w:rPr>
        <w:t>.</w:t>
      </w:r>
    </w:p>
    <w:p w14:paraId="53D6AC83" w14:textId="77777777" w:rsidR="00A638EA" w:rsidRPr="00A638EA" w:rsidRDefault="00A638EA">
      <w:pPr>
        <w:numPr>
          <w:ilvl w:val="0"/>
          <w:numId w:val="6"/>
        </w:numPr>
        <w:spacing w:after="160" w:line="259" w:lineRule="auto"/>
        <w:ind w:left="1426" w:hanging="346"/>
        <w:rPr>
          <w:rFonts w:ascii="Times New Roman" w:hAnsi="Times New Roman"/>
          <w:sz w:val="24"/>
          <w:szCs w:val="24"/>
          <w:lang w:eastAsia="en-GB"/>
        </w:rPr>
      </w:pPr>
      <w:r w:rsidRPr="00A638EA">
        <w:rPr>
          <w:rFonts w:ascii="Times New Roman" w:hAnsi="Times New Roman"/>
          <w:sz w:val="24"/>
          <w:szCs w:val="24"/>
          <w:lang w:eastAsia="en-GB"/>
        </w:rPr>
        <w:t xml:space="preserve">Submission of the </w:t>
      </w:r>
      <w:r w:rsidRPr="00A638EA">
        <w:rPr>
          <w:rFonts w:ascii="Times New Roman" w:hAnsi="Times New Roman"/>
          <w:b/>
          <w:bCs/>
          <w:sz w:val="24"/>
          <w:szCs w:val="24"/>
          <w:lang w:eastAsia="en-GB"/>
        </w:rPr>
        <w:t>Export Development Plans (EDPs) for 80 MSMEs</w:t>
      </w:r>
      <w:r w:rsidRPr="00A638EA">
        <w:rPr>
          <w:rFonts w:ascii="Times New Roman" w:hAnsi="Times New Roman"/>
          <w:sz w:val="24"/>
          <w:szCs w:val="24"/>
          <w:lang w:eastAsia="en-GB"/>
        </w:rPr>
        <w:t>.</w:t>
      </w:r>
    </w:p>
    <w:p w14:paraId="6DA4F64D" w14:textId="77777777" w:rsidR="00A638EA" w:rsidRPr="00A638EA" w:rsidRDefault="00A638EA" w:rsidP="00A638EA">
      <w:pPr>
        <w:ind w:left="1426"/>
        <w:rPr>
          <w:rFonts w:ascii="Times New Roman" w:hAnsi="Times New Roman"/>
          <w:sz w:val="24"/>
          <w:szCs w:val="24"/>
          <w:lang w:eastAsia="en-GB"/>
        </w:rPr>
      </w:pPr>
    </w:p>
    <w:p w14:paraId="6C89EA92" w14:textId="77777777" w:rsidR="00A638EA" w:rsidRPr="00A638EA" w:rsidRDefault="00A638EA">
      <w:pPr>
        <w:numPr>
          <w:ilvl w:val="0"/>
          <w:numId w:val="9"/>
        </w:numPr>
        <w:spacing w:after="160" w:line="259" w:lineRule="auto"/>
        <w:rPr>
          <w:rFonts w:ascii="Times New Roman" w:hAnsi="Times New Roman"/>
          <w:sz w:val="24"/>
          <w:szCs w:val="24"/>
          <w:lang w:eastAsia="en-GB"/>
        </w:rPr>
      </w:pPr>
      <w:r w:rsidRPr="00A638EA">
        <w:rPr>
          <w:rFonts w:ascii="Times New Roman" w:hAnsi="Times New Roman"/>
          <w:b/>
          <w:bCs/>
          <w:sz w:val="24"/>
          <w:szCs w:val="24"/>
          <w:lang w:eastAsia="en-GB"/>
        </w:rPr>
        <w:t>Within 8 months</w:t>
      </w:r>
      <w:r w:rsidRPr="00A638EA">
        <w:rPr>
          <w:rFonts w:ascii="Times New Roman" w:hAnsi="Times New Roman"/>
          <w:sz w:val="24"/>
          <w:szCs w:val="24"/>
          <w:lang w:eastAsia="en-GB"/>
        </w:rPr>
        <w:t xml:space="preserve"> following contract signing:</w:t>
      </w:r>
    </w:p>
    <w:p w14:paraId="01F8D3F6" w14:textId="77777777" w:rsidR="00A638EA" w:rsidRPr="00A638EA" w:rsidRDefault="00A638EA">
      <w:pPr>
        <w:numPr>
          <w:ilvl w:val="0"/>
          <w:numId w:val="6"/>
        </w:numPr>
        <w:spacing w:after="160" w:line="259" w:lineRule="auto"/>
        <w:ind w:hanging="340"/>
        <w:rPr>
          <w:rFonts w:ascii="Times New Roman" w:hAnsi="Times New Roman"/>
          <w:sz w:val="24"/>
          <w:szCs w:val="24"/>
          <w:lang w:eastAsia="en-GB"/>
        </w:rPr>
      </w:pPr>
      <w:r w:rsidRPr="00A638EA">
        <w:rPr>
          <w:rFonts w:ascii="Times New Roman" w:hAnsi="Times New Roman"/>
          <w:sz w:val="24"/>
          <w:szCs w:val="24"/>
          <w:lang w:eastAsia="en-GB"/>
        </w:rPr>
        <w:t xml:space="preserve">Completion of </w:t>
      </w:r>
      <w:r w:rsidRPr="00A638EA">
        <w:rPr>
          <w:rFonts w:ascii="Times New Roman" w:hAnsi="Times New Roman"/>
          <w:b/>
          <w:bCs/>
          <w:sz w:val="24"/>
          <w:szCs w:val="24"/>
          <w:lang w:eastAsia="en-GB"/>
        </w:rPr>
        <w:t>export readiness reviews and assessments</w:t>
      </w:r>
      <w:r w:rsidRPr="00A638EA">
        <w:rPr>
          <w:rFonts w:ascii="Times New Roman" w:hAnsi="Times New Roman"/>
          <w:sz w:val="24"/>
          <w:szCs w:val="24"/>
          <w:lang w:eastAsia="en-GB"/>
        </w:rPr>
        <w:t xml:space="preserve"> for the second batch of 80</w:t>
      </w:r>
      <w:r w:rsidRPr="00A638EA">
        <w:rPr>
          <w:rFonts w:ascii="Times New Roman" w:hAnsi="Times New Roman"/>
          <w:b/>
          <w:bCs/>
          <w:sz w:val="24"/>
          <w:szCs w:val="24"/>
          <w:lang w:eastAsia="en-GB"/>
        </w:rPr>
        <w:t xml:space="preserve"> MSMEs</w:t>
      </w:r>
      <w:r w:rsidRPr="00A638EA">
        <w:rPr>
          <w:rFonts w:ascii="Times New Roman" w:hAnsi="Times New Roman"/>
          <w:sz w:val="24"/>
          <w:szCs w:val="24"/>
          <w:lang w:eastAsia="en-GB"/>
        </w:rPr>
        <w:t>.</w:t>
      </w:r>
    </w:p>
    <w:p w14:paraId="41E82DA7" w14:textId="77777777" w:rsidR="00A638EA" w:rsidRPr="00A638EA" w:rsidRDefault="00A638EA">
      <w:pPr>
        <w:numPr>
          <w:ilvl w:val="0"/>
          <w:numId w:val="6"/>
        </w:numPr>
        <w:spacing w:before="100" w:beforeAutospacing="1" w:after="100" w:afterAutospacing="1" w:line="259" w:lineRule="auto"/>
        <w:ind w:hanging="340"/>
        <w:rPr>
          <w:rFonts w:ascii="Times New Roman" w:hAnsi="Times New Roman"/>
          <w:sz w:val="24"/>
          <w:szCs w:val="24"/>
          <w:lang w:eastAsia="en-GB"/>
        </w:rPr>
      </w:pPr>
      <w:r w:rsidRPr="00A638EA">
        <w:rPr>
          <w:rFonts w:ascii="Times New Roman" w:hAnsi="Times New Roman"/>
          <w:sz w:val="24"/>
          <w:szCs w:val="24"/>
          <w:lang w:eastAsia="en-GB"/>
        </w:rPr>
        <w:t xml:space="preserve">Submission of the </w:t>
      </w:r>
      <w:r w:rsidRPr="00A638EA">
        <w:rPr>
          <w:rFonts w:ascii="Times New Roman" w:hAnsi="Times New Roman"/>
          <w:b/>
          <w:bCs/>
          <w:sz w:val="24"/>
          <w:szCs w:val="24"/>
          <w:lang w:eastAsia="en-GB"/>
        </w:rPr>
        <w:t>export readiness assessment reports for 80 MSMEs</w:t>
      </w:r>
      <w:r w:rsidRPr="00A638EA">
        <w:rPr>
          <w:rFonts w:ascii="Times New Roman" w:hAnsi="Times New Roman"/>
          <w:sz w:val="24"/>
          <w:szCs w:val="24"/>
          <w:lang w:eastAsia="en-GB"/>
        </w:rPr>
        <w:t>.</w:t>
      </w:r>
    </w:p>
    <w:p w14:paraId="032C3CBC" w14:textId="77777777" w:rsidR="00A638EA" w:rsidRPr="00A638EA" w:rsidRDefault="00A638EA">
      <w:pPr>
        <w:numPr>
          <w:ilvl w:val="0"/>
          <w:numId w:val="9"/>
        </w:numPr>
        <w:spacing w:after="160" w:line="259" w:lineRule="auto"/>
        <w:rPr>
          <w:rFonts w:ascii="Times New Roman" w:hAnsi="Times New Roman"/>
          <w:sz w:val="24"/>
          <w:szCs w:val="24"/>
          <w:lang w:eastAsia="en-GB"/>
        </w:rPr>
      </w:pPr>
      <w:r w:rsidRPr="00A638EA">
        <w:rPr>
          <w:rFonts w:ascii="Times New Roman" w:hAnsi="Times New Roman"/>
          <w:b/>
          <w:bCs/>
          <w:sz w:val="24"/>
          <w:szCs w:val="24"/>
          <w:lang w:eastAsia="en-GB"/>
        </w:rPr>
        <w:t>Within 12 months</w:t>
      </w:r>
      <w:r w:rsidRPr="00A638EA">
        <w:rPr>
          <w:rFonts w:ascii="Times New Roman" w:hAnsi="Times New Roman"/>
          <w:sz w:val="24"/>
          <w:szCs w:val="24"/>
          <w:lang w:eastAsia="en-GB"/>
        </w:rPr>
        <w:t xml:space="preserve"> following contract signing:</w:t>
      </w:r>
    </w:p>
    <w:p w14:paraId="5322B357" w14:textId="77777777" w:rsidR="00A638EA" w:rsidRPr="00A638EA" w:rsidRDefault="00A638EA">
      <w:pPr>
        <w:numPr>
          <w:ilvl w:val="0"/>
          <w:numId w:val="6"/>
        </w:numPr>
        <w:spacing w:after="160" w:line="259" w:lineRule="auto"/>
        <w:ind w:left="1426" w:hanging="346"/>
        <w:rPr>
          <w:rFonts w:ascii="Times New Roman" w:hAnsi="Times New Roman"/>
          <w:sz w:val="24"/>
          <w:szCs w:val="24"/>
          <w:lang w:eastAsia="en-GB"/>
        </w:rPr>
      </w:pPr>
      <w:r w:rsidRPr="00A638EA">
        <w:rPr>
          <w:rFonts w:ascii="Times New Roman" w:hAnsi="Times New Roman"/>
          <w:sz w:val="24"/>
          <w:szCs w:val="24"/>
          <w:lang w:eastAsia="en-GB"/>
        </w:rPr>
        <w:t xml:space="preserve">Development and agreement on </w:t>
      </w:r>
      <w:r w:rsidRPr="00A638EA">
        <w:rPr>
          <w:rFonts w:ascii="Times New Roman" w:hAnsi="Times New Roman"/>
          <w:b/>
          <w:bCs/>
          <w:sz w:val="24"/>
          <w:szCs w:val="24"/>
          <w:lang w:eastAsia="en-GB"/>
        </w:rPr>
        <w:t xml:space="preserve">Export Development Plans (EDPs) </w:t>
      </w:r>
      <w:r w:rsidRPr="00A638EA">
        <w:rPr>
          <w:rFonts w:ascii="Times New Roman" w:hAnsi="Times New Roman"/>
          <w:sz w:val="24"/>
          <w:szCs w:val="24"/>
          <w:lang w:eastAsia="en-GB"/>
        </w:rPr>
        <w:t>for the second batch</w:t>
      </w:r>
      <w:r w:rsidRPr="00A638EA">
        <w:rPr>
          <w:rFonts w:ascii="Times New Roman" w:hAnsi="Times New Roman"/>
          <w:b/>
          <w:bCs/>
          <w:sz w:val="24"/>
          <w:szCs w:val="24"/>
          <w:lang w:eastAsia="en-GB"/>
        </w:rPr>
        <w:t xml:space="preserve"> of 80 MSMEs</w:t>
      </w:r>
      <w:r w:rsidRPr="00A638EA">
        <w:rPr>
          <w:rFonts w:ascii="Times New Roman" w:hAnsi="Times New Roman"/>
          <w:sz w:val="24"/>
          <w:szCs w:val="24"/>
          <w:lang w:eastAsia="en-GB"/>
        </w:rPr>
        <w:t>.</w:t>
      </w:r>
    </w:p>
    <w:p w14:paraId="7546EF8A" w14:textId="77777777" w:rsidR="00A638EA" w:rsidRPr="00A638EA" w:rsidRDefault="00A638EA">
      <w:pPr>
        <w:numPr>
          <w:ilvl w:val="0"/>
          <w:numId w:val="6"/>
        </w:numPr>
        <w:spacing w:after="160" w:line="259" w:lineRule="auto"/>
        <w:ind w:left="1426" w:hanging="346"/>
        <w:rPr>
          <w:rFonts w:ascii="Times New Roman" w:hAnsi="Times New Roman"/>
          <w:sz w:val="24"/>
          <w:szCs w:val="24"/>
          <w:lang w:eastAsia="en-GB"/>
        </w:rPr>
      </w:pPr>
      <w:r w:rsidRPr="00A638EA">
        <w:rPr>
          <w:rFonts w:ascii="Times New Roman" w:hAnsi="Times New Roman"/>
          <w:sz w:val="24"/>
          <w:szCs w:val="24"/>
          <w:lang w:eastAsia="en-GB"/>
        </w:rPr>
        <w:t xml:space="preserve">Submission of the </w:t>
      </w:r>
      <w:r w:rsidRPr="00A638EA">
        <w:rPr>
          <w:rFonts w:ascii="Times New Roman" w:hAnsi="Times New Roman"/>
          <w:b/>
          <w:bCs/>
          <w:sz w:val="24"/>
          <w:szCs w:val="24"/>
          <w:lang w:eastAsia="en-GB"/>
        </w:rPr>
        <w:t>Export Development Plans (EDPs) for 80 MSMEs</w:t>
      </w:r>
    </w:p>
    <w:p w14:paraId="3D60774C" w14:textId="77777777" w:rsidR="00A638EA" w:rsidRPr="00A638EA" w:rsidRDefault="00A638EA">
      <w:pPr>
        <w:numPr>
          <w:ilvl w:val="0"/>
          <w:numId w:val="6"/>
        </w:numPr>
        <w:spacing w:after="160" w:line="259" w:lineRule="auto"/>
        <w:ind w:left="1426" w:hanging="346"/>
        <w:rPr>
          <w:rFonts w:ascii="Times New Roman" w:hAnsi="Times New Roman"/>
          <w:sz w:val="24"/>
          <w:szCs w:val="24"/>
          <w:lang w:eastAsia="en-GB"/>
        </w:rPr>
      </w:pPr>
      <w:r w:rsidRPr="00A638EA">
        <w:rPr>
          <w:rFonts w:ascii="Times New Roman" w:hAnsi="Times New Roman"/>
          <w:sz w:val="24"/>
          <w:szCs w:val="24"/>
          <w:lang w:eastAsia="en-GB"/>
        </w:rPr>
        <w:t xml:space="preserve">Delivery of </w:t>
      </w:r>
      <w:r w:rsidRPr="00A638EA">
        <w:rPr>
          <w:rFonts w:ascii="Times New Roman" w:hAnsi="Times New Roman"/>
          <w:b/>
          <w:bCs/>
          <w:sz w:val="24"/>
          <w:szCs w:val="24"/>
          <w:lang w:eastAsia="en-GB"/>
        </w:rPr>
        <w:t>3 training workshops</w:t>
      </w:r>
      <w:r w:rsidRPr="00A638EA">
        <w:rPr>
          <w:rFonts w:ascii="Times New Roman" w:hAnsi="Times New Roman"/>
          <w:sz w:val="24"/>
          <w:szCs w:val="24"/>
          <w:lang w:eastAsia="en-GB"/>
        </w:rPr>
        <w:t xml:space="preserve"> for MSMEs in key export-related areas</w:t>
      </w:r>
    </w:p>
    <w:p w14:paraId="38CD6352" w14:textId="77777777" w:rsidR="00A638EA" w:rsidRPr="00A638EA" w:rsidRDefault="00A638EA" w:rsidP="00A638EA">
      <w:pPr>
        <w:ind w:left="1426"/>
        <w:rPr>
          <w:rFonts w:ascii="Times New Roman" w:hAnsi="Times New Roman"/>
          <w:sz w:val="24"/>
          <w:szCs w:val="24"/>
          <w:lang w:eastAsia="en-GB"/>
        </w:rPr>
      </w:pPr>
    </w:p>
    <w:p w14:paraId="3A6809EB" w14:textId="77777777" w:rsidR="00A638EA" w:rsidRPr="00A638EA" w:rsidRDefault="00A638EA">
      <w:pPr>
        <w:numPr>
          <w:ilvl w:val="0"/>
          <w:numId w:val="9"/>
        </w:numPr>
        <w:spacing w:after="160" w:line="259" w:lineRule="auto"/>
        <w:rPr>
          <w:rFonts w:ascii="Times New Roman" w:hAnsi="Times New Roman"/>
          <w:sz w:val="24"/>
          <w:szCs w:val="24"/>
          <w:lang w:eastAsia="en-GB"/>
        </w:rPr>
      </w:pPr>
      <w:r w:rsidRPr="00A638EA">
        <w:rPr>
          <w:rFonts w:ascii="Times New Roman" w:hAnsi="Times New Roman"/>
          <w:b/>
          <w:bCs/>
          <w:sz w:val="24"/>
          <w:szCs w:val="24"/>
          <w:lang w:eastAsia="en-GB"/>
        </w:rPr>
        <w:t>Within 13 months</w:t>
      </w:r>
      <w:r w:rsidRPr="00A638EA">
        <w:rPr>
          <w:rFonts w:ascii="Times New Roman" w:hAnsi="Times New Roman"/>
          <w:sz w:val="24"/>
          <w:szCs w:val="24"/>
          <w:lang w:eastAsia="en-GB"/>
        </w:rPr>
        <w:t xml:space="preserve"> following contract signing:</w:t>
      </w:r>
    </w:p>
    <w:p w14:paraId="44516100" w14:textId="77777777" w:rsidR="00A638EA" w:rsidRPr="00A638EA" w:rsidRDefault="00A638EA">
      <w:pPr>
        <w:numPr>
          <w:ilvl w:val="0"/>
          <w:numId w:val="6"/>
        </w:numPr>
        <w:spacing w:after="160" w:line="259" w:lineRule="auto"/>
        <w:ind w:hanging="340"/>
        <w:rPr>
          <w:rFonts w:ascii="Times New Roman" w:hAnsi="Times New Roman"/>
          <w:sz w:val="24"/>
          <w:szCs w:val="24"/>
          <w:lang w:eastAsia="en-GB"/>
        </w:rPr>
      </w:pPr>
      <w:r w:rsidRPr="00A638EA">
        <w:rPr>
          <w:rFonts w:ascii="Times New Roman" w:hAnsi="Times New Roman"/>
          <w:sz w:val="24"/>
          <w:szCs w:val="24"/>
          <w:lang w:eastAsia="en-GB"/>
        </w:rPr>
        <w:t xml:space="preserve">Completion of </w:t>
      </w:r>
      <w:r w:rsidRPr="00A638EA">
        <w:rPr>
          <w:rFonts w:ascii="Times New Roman" w:hAnsi="Times New Roman"/>
          <w:b/>
          <w:bCs/>
          <w:sz w:val="24"/>
          <w:szCs w:val="24"/>
          <w:lang w:eastAsia="en-GB"/>
        </w:rPr>
        <w:t>export readiness reviews and assessments</w:t>
      </w:r>
      <w:r w:rsidRPr="00A638EA">
        <w:rPr>
          <w:rFonts w:ascii="Times New Roman" w:hAnsi="Times New Roman"/>
          <w:sz w:val="24"/>
          <w:szCs w:val="24"/>
          <w:lang w:eastAsia="en-GB"/>
        </w:rPr>
        <w:t xml:space="preserve"> for the third batch of 90</w:t>
      </w:r>
      <w:r w:rsidRPr="00A638EA">
        <w:rPr>
          <w:rFonts w:ascii="Times New Roman" w:hAnsi="Times New Roman"/>
          <w:b/>
          <w:bCs/>
          <w:sz w:val="24"/>
          <w:szCs w:val="24"/>
          <w:lang w:eastAsia="en-GB"/>
        </w:rPr>
        <w:t xml:space="preserve"> MSMEs</w:t>
      </w:r>
      <w:r w:rsidRPr="00A638EA">
        <w:rPr>
          <w:rFonts w:ascii="Times New Roman" w:hAnsi="Times New Roman"/>
          <w:sz w:val="24"/>
          <w:szCs w:val="24"/>
          <w:lang w:eastAsia="en-GB"/>
        </w:rPr>
        <w:t>.</w:t>
      </w:r>
    </w:p>
    <w:p w14:paraId="010314AC" w14:textId="77777777" w:rsidR="00A638EA" w:rsidRPr="00A638EA" w:rsidRDefault="00A638EA">
      <w:pPr>
        <w:numPr>
          <w:ilvl w:val="0"/>
          <w:numId w:val="6"/>
        </w:numPr>
        <w:spacing w:after="160" w:line="259" w:lineRule="auto"/>
        <w:ind w:hanging="340"/>
        <w:rPr>
          <w:rFonts w:ascii="Times New Roman" w:hAnsi="Times New Roman"/>
          <w:sz w:val="24"/>
          <w:szCs w:val="24"/>
          <w:lang w:eastAsia="en-GB"/>
        </w:rPr>
      </w:pPr>
      <w:r w:rsidRPr="00A638EA">
        <w:rPr>
          <w:rFonts w:ascii="Times New Roman" w:hAnsi="Times New Roman"/>
          <w:sz w:val="24"/>
          <w:szCs w:val="24"/>
          <w:lang w:eastAsia="en-GB"/>
        </w:rPr>
        <w:t xml:space="preserve">Submission of the </w:t>
      </w:r>
      <w:r w:rsidRPr="00A638EA">
        <w:rPr>
          <w:rFonts w:ascii="Times New Roman" w:hAnsi="Times New Roman"/>
          <w:b/>
          <w:bCs/>
          <w:sz w:val="24"/>
          <w:szCs w:val="24"/>
          <w:lang w:eastAsia="en-GB"/>
        </w:rPr>
        <w:t>export readiness assessment reports for 90 MSMEs</w:t>
      </w:r>
    </w:p>
    <w:p w14:paraId="6E3CAB86" w14:textId="77777777" w:rsidR="00A638EA" w:rsidRPr="00A638EA" w:rsidRDefault="00A638EA" w:rsidP="00A638EA">
      <w:pPr>
        <w:ind w:left="1420"/>
        <w:rPr>
          <w:rFonts w:ascii="Times New Roman" w:hAnsi="Times New Roman"/>
          <w:sz w:val="24"/>
          <w:szCs w:val="24"/>
          <w:lang w:eastAsia="en-GB"/>
        </w:rPr>
      </w:pPr>
    </w:p>
    <w:p w14:paraId="288D37DB" w14:textId="77777777" w:rsidR="00A638EA" w:rsidRPr="00A638EA" w:rsidRDefault="00A638EA">
      <w:pPr>
        <w:numPr>
          <w:ilvl w:val="0"/>
          <w:numId w:val="9"/>
        </w:numPr>
        <w:spacing w:after="160" w:line="259" w:lineRule="auto"/>
        <w:rPr>
          <w:rFonts w:ascii="Times New Roman" w:hAnsi="Times New Roman"/>
          <w:sz w:val="24"/>
          <w:szCs w:val="24"/>
          <w:lang w:eastAsia="en-GB"/>
        </w:rPr>
      </w:pPr>
      <w:r w:rsidRPr="00A638EA">
        <w:rPr>
          <w:rFonts w:ascii="Times New Roman" w:hAnsi="Times New Roman"/>
          <w:b/>
          <w:bCs/>
          <w:sz w:val="24"/>
          <w:szCs w:val="24"/>
          <w:lang w:eastAsia="en-GB"/>
        </w:rPr>
        <w:t xml:space="preserve"> Within 16 months</w:t>
      </w:r>
      <w:r w:rsidRPr="00A638EA">
        <w:rPr>
          <w:rFonts w:ascii="Times New Roman" w:hAnsi="Times New Roman"/>
          <w:sz w:val="24"/>
          <w:szCs w:val="24"/>
          <w:lang w:eastAsia="en-GB"/>
        </w:rPr>
        <w:t xml:space="preserve"> following contract signing:</w:t>
      </w:r>
    </w:p>
    <w:p w14:paraId="4CA49B75" w14:textId="77777777" w:rsidR="00A638EA" w:rsidRPr="00A638EA" w:rsidRDefault="00A638EA">
      <w:pPr>
        <w:numPr>
          <w:ilvl w:val="0"/>
          <w:numId w:val="6"/>
        </w:numPr>
        <w:spacing w:after="160" w:line="259" w:lineRule="auto"/>
        <w:ind w:hanging="340"/>
        <w:rPr>
          <w:rFonts w:ascii="Times New Roman" w:hAnsi="Times New Roman"/>
          <w:sz w:val="24"/>
          <w:szCs w:val="24"/>
          <w:lang w:eastAsia="en-GB"/>
        </w:rPr>
      </w:pPr>
      <w:r w:rsidRPr="00A638EA">
        <w:rPr>
          <w:rFonts w:ascii="Times New Roman" w:hAnsi="Times New Roman"/>
          <w:sz w:val="24"/>
          <w:szCs w:val="24"/>
          <w:lang w:eastAsia="en-GB"/>
        </w:rPr>
        <w:t xml:space="preserve">Completion of </w:t>
      </w:r>
      <w:r w:rsidRPr="00A638EA">
        <w:rPr>
          <w:rFonts w:ascii="Times New Roman" w:hAnsi="Times New Roman"/>
          <w:b/>
          <w:bCs/>
          <w:sz w:val="24"/>
          <w:szCs w:val="24"/>
          <w:lang w:eastAsia="en-GB"/>
        </w:rPr>
        <w:t xml:space="preserve">Export Development Plans (EDPs) </w:t>
      </w:r>
      <w:r w:rsidRPr="00A638EA">
        <w:rPr>
          <w:rFonts w:ascii="Times New Roman" w:hAnsi="Times New Roman"/>
          <w:sz w:val="24"/>
          <w:szCs w:val="24"/>
          <w:lang w:eastAsia="en-GB"/>
        </w:rPr>
        <w:t>for the remaining</w:t>
      </w:r>
      <w:r w:rsidRPr="00A638EA">
        <w:rPr>
          <w:rFonts w:ascii="Times New Roman" w:hAnsi="Times New Roman"/>
          <w:b/>
          <w:bCs/>
          <w:sz w:val="24"/>
          <w:szCs w:val="24"/>
          <w:lang w:eastAsia="en-GB"/>
        </w:rPr>
        <w:t xml:space="preserve"> 90 MSMEs</w:t>
      </w:r>
      <w:r w:rsidRPr="00A638EA">
        <w:rPr>
          <w:rFonts w:ascii="Times New Roman" w:hAnsi="Times New Roman"/>
          <w:sz w:val="24"/>
          <w:szCs w:val="24"/>
          <w:lang w:eastAsia="en-GB"/>
        </w:rPr>
        <w:t>.</w:t>
      </w:r>
    </w:p>
    <w:p w14:paraId="61ECBB9B" w14:textId="77777777" w:rsidR="00A638EA" w:rsidRPr="00A638EA" w:rsidRDefault="00A638EA">
      <w:pPr>
        <w:numPr>
          <w:ilvl w:val="0"/>
          <w:numId w:val="6"/>
        </w:numPr>
        <w:spacing w:after="160" w:line="259" w:lineRule="auto"/>
        <w:ind w:hanging="340"/>
        <w:rPr>
          <w:rFonts w:ascii="Times New Roman" w:hAnsi="Times New Roman"/>
          <w:sz w:val="24"/>
          <w:szCs w:val="24"/>
          <w:lang w:eastAsia="en-GB"/>
        </w:rPr>
      </w:pPr>
      <w:r w:rsidRPr="00A638EA">
        <w:rPr>
          <w:rFonts w:ascii="Times New Roman" w:hAnsi="Times New Roman"/>
          <w:sz w:val="24"/>
          <w:szCs w:val="24"/>
          <w:lang w:eastAsia="en-GB"/>
        </w:rPr>
        <w:t xml:space="preserve">Completion of </w:t>
      </w:r>
      <w:r w:rsidRPr="00A638EA">
        <w:rPr>
          <w:rFonts w:ascii="Times New Roman" w:hAnsi="Times New Roman"/>
          <w:b/>
          <w:bCs/>
          <w:sz w:val="24"/>
          <w:szCs w:val="24"/>
          <w:lang w:eastAsia="en-GB"/>
        </w:rPr>
        <w:t>one-on-one business development consulting</w:t>
      </w:r>
      <w:r w:rsidRPr="00A638EA">
        <w:rPr>
          <w:rFonts w:ascii="Times New Roman" w:hAnsi="Times New Roman"/>
          <w:sz w:val="24"/>
          <w:szCs w:val="24"/>
          <w:lang w:eastAsia="en-GB"/>
        </w:rPr>
        <w:t xml:space="preserve"> for 15 selected MSMEs.</w:t>
      </w:r>
    </w:p>
    <w:p w14:paraId="51E61CEC" w14:textId="77777777" w:rsidR="00A638EA" w:rsidRPr="00A638EA" w:rsidRDefault="00A638EA">
      <w:pPr>
        <w:numPr>
          <w:ilvl w:val="0"/>
          <w:numId w:val="6"/>
        </w:numPr>
        <w:spacing w:before="100" w:beforeAutospacing="1" w:after="100" w:afterAutospacing="1" w:line="259" w:lineRule="auto"/>
        <w:ind w:hanging="340"/>
        <w:rPr>
          <w:rFonts w:ascii="Times New Roman" w:hAnsi="Times New Roman"/>
          <w:sz w:val="24"/>
          <w:szCs w:val="24"/>
          <w:lang w:eastAsia="en-GB"/>
        </w:rPr>
      </w:pPr>
      <w:r w:rsidRPr="00A638EA">
        <w:rPr>
          <w:rFonts w:ascii="Times New Roman" w:hAnsi="Times New Roman"/>
          <w:sz w:val="24"/>
          <w:szCs w:val="24"/>
          <w:lang w:eastAsia="en-GB"/>
        </w:rPr>
        <w:t xml:space="preserve">Delivery of </w:t>
      </w:r>
      <w:r w:rsidRPr="00A638EA">
        <w:rPr>
          <w:rFonts w:ascii="Times New Roman" w:hAnsi="Times New Roman"/>
          <w:b/>
          <w:bCs/>
          <w:sz w:val="24"/>
          <w:szCs w:val="24"/>
          <w:lang w:eastAsia="en-GB"/>
        </w:rPr>
        <w:t>3 training workshops</w:t>
      </w:r>
      <w:r w:rsidRPr="00A638EA">
        <w:rPr>
          <w:rFonts w:ascii="Times New Roman" w:hAnsi="Times New Roman"/>
          <w:sz w:val="24"/>
          <w:szCs w:val="24"/>
          <w:lang w:eastAsia="en-GB"/>
        </w:rPr>
        <w:t xml:space="preserve"> for MSMEs in key export-related areas.</w:t>
      </w:r>
    </w:p>
    <w:p w14:paraId="03F06DFE" w14:textId="77777777" w:rsidR="00A638EA" w:rsidRPr="00A638EA" w:rsidRDefault="00A638EA">
      <w:pPr>
        <w:numPr>
          <w:ilvl w:val="0"/>
          <w:numId w:val="9"/>
        </w:numPr>
        <w:spacing w:after="160" w:line="259" w:lineRule="auto"/>
        <w:rPr>
          <w:rFonts w:ascii="Times New Roman" w:hAnsi="Times New Roman"/>
          <w:sz w:val="24"/>
          <w:szCs w:val="24"/>
          <w:lang w:eastAsia="en-GB"/>
        </w:rPr>
      </w:pPr>
      <w:r w:rsidRPr="00A638EA">
        <w:rPr>
          <w:rFonts w:ascii="Times New Roman" w:hAnsi="Times New Roman"/>
          <w:b/>
          <w:bCs/>
          <w:sz w:val="24"/>
          <w:szCs w:val="24"/>
          <w:lang w:eastAsia="en-GB"/>
        </w:rPr>
        <w:lastRenderedPageBreak/>
        <w:t>Within 18 months</w:t>
      </w:r>
      <w:r w:rsidRPr="00A638EA">
        <w:rPr>
          <w:rFonts w:ascii="Times New Roman" w:hAnsi="Times New Roman"/>
          <w:sz w:val="24"/>
          <w:szCs w:val="24"/>
          <w:lang w:eastAsia="en-GB"/>
        </w:rPr>
        <w:t xml:space="preserve"> following contract signing:</w:t>
      </w:r>
    </w:p>
    <w:p w14:paraId="39B85E19" w14:textId="77777777" w:rsidR="00A638EA" w:rsidRPr="00A638EA" w:rsidRDefault="00A638EA">
      <w:pPr>
        <w:numPr>
          <w:ilvl w:val="0"/>
          <w:numId w:val="6"/>
        </w:numPr>
        <w:spacing w:after="160" w:line="259" w:lineRule="auto"/>
        <w:ind w:hanging="430"/>
        <w:rPr>
          <w:rFonts w:ascii="Times New Roman" w:hAnsi="Times New Roman"/>
          <w:sz w:val="24"/>
          <w:szCs w:val="24"/>
          <w:lang w:eastAsia="en-GB"/>
        </w:rPr>
      </w:pPr>
      <w:r w:rsidRPr="00A638EA">
        <w:rPr>
          <w:rFonts w:ascii="Times New Roman" w:hAnsi="Times New Roman"/>
          <w:sz w:val="24"/>
          <w:szCs w:val="24"/>
          <w:lang w:eastAsia="en-GB"/>
        </w:rPr>
        <w:t xml:space="preserve">Completion of </w:t>
      </w:r>
      <w:r w:rsidRPr="00A638EA">
        <w:rPr>
          <w:rFonts w:ascii="Times New Roman" w:hAnsi="Times New Roman"/>
          <w:b/>
          <w:bCs/>
          <w:sz w:val="24"/>
          <w:szCs w:val="24"/>
          <w:lang w:eastAsia="en-GB"/>
        </w:rPr>
        <w:t>one-on-one business development consulting</w:t>
      </w:r>
      <w:r w:rsidRPr="00A638EA">
        <w:rPr>
          <w:rFonts w:ascii="Times New Roman" w:hAnsi="Times New Roman"/>
          <w:sz w:val="24"/>
          <w:szCs w:val="24"/>
          <w:lang w:eastAsia="en-GB"/>
        </w:rPr>
        <w:t xml:space="preserve"> for the remaining 15 MSMEs.</w:t>
      </w:r>
    </w:p>
    <w:p w14:paraId="70FEC117" w14:textId="77777777" w:rsidR="00A638EA" w:rsidRPr="00A638EA" w:rsidRDefault="00A638EA">
      <w:pPr>
        <w:numPr>
          <w:ilvl w:val="0"/>
          <w:numId w:val="6"/>
        </w:numPr>
        <w:spacing w:before="100" w:beforeAutospacing="1" w:after="100" w:afterAutospacing="1" w:line="259" w:lineRule="auto"/>
        <w:ind w:hanging="430"/>
        <w:rPr>
          <w:rFonts w:ascii="Times New Roman" w:hAnsi="Times New Roman"/>
          <w:sz w:val="24"/>
          <w:szCs w:val="24"/>
          <w:lang w:eastAsia="en-GB"/>
        </w:rPr>
      </w:pPr>
      <w:r w:rsidRPr="00A638EA">
        <w:rPr>
          <w:rFonts w:ascii="Times New Roman" w:hAnsi="Times New Roman"/>
          <w:sz w:val="24"/>
          <w:szCs w:val="24"/>
          <w:lang w:eastAsia="en-GB"/>
        </w:rPr>
        <w:t xml:space="preserve">Delivery of the remaining </w:t>
      </w:r>
      <w:r w:rsidRPr="00A638EA">
        <w:rPr>
          <w:rFonts w:ascii="Times New Roman" w:hAnsi="Times New Roman"/>
          <w:b/>
          <w:bCs/>
          <w:sz w:val="24"/>
          <w:szCs w:val="24"/>
          <w:lang w:eastAsia="en-GB"/>
        </w:rPr>
        <w:t>2 training workshops</w:t>
      </w:r>
      <w:r w:rsidRPr="00A638EA">
        <w:rPr>
          <w:rFonts w:ascii="Times New Roman" w:hAnsi="Times New Roman"/>
          <w:sz w:val="24"/>
          <w:szCs w:val="24"/>
          <w:lang w:eastAsia="en-GB"/>
        </w:rPr>
        <w:t xml:space="preserve"> for MSMEs in key export-related areas.</w:t>
      </w:r>
    </w:p>
    <w:p w14:paraId="784291A7" w14:textId="77777777" w:rsidR="00A638EA" w:rsidRPr="00A638EA" w:rsidRDefault="00A638EA">
      <w:pPr>
        <w:numPr>
          <w:ilvl w:val="0"/>
          <w:numId w:val="6"/>
        </w:numPr>
        <w:spacing w:before="100" w:beforeAutospacing="1" w:after="100" w:afterAutospacing="1" w:line="259" w:lineRule="auto"/>
        <w:ind w:hanging="430"/>
        <w:rPr>
          <w:rFonts w:ascii="Times New Roman" w:hAnsi="Times New Roman"/>
          <w:sz w:val="24"/>
          <w:szCs w:val="24"/>
          <w:lang w:eastAsia="en-GB"/>
        </w:rPr>
      </w:pPr>
      <w:r w:rsidRPr="00A638EA">
        <w:rPr>
          <w:rFonts w:ascii="Times New Roman" w:hAnsi="Times New Roman"/>
          <w:sz w:val="24"/>
          <w:szCs w:val="24"/>
          <w:lang w:eastAsia="en-GB"/>
        </w:rPr>
        <w:t xml:space="preserve">Training of at least </w:t>
      </w:r>
      <w:r w:rsidRPr="00A638EA">
        <w:rPr>
          <w:rFonts w:ascii="Times New Roman" w:hAnsi="Times New Roman"/>
          <w:b/>
          <w:bCs/>
          <w:sz w:val="24"/>
          <w:szCs w:val="24"/>
          <w:lang w:eastAsia="en-GB"/>
        </w:rPr>
        <w:t>20 ODA, Invest Moldova agency and local experts</w:t>
      </w:r>
      <w:r w:rsidRPr="00A638EA">
        <w:rPr>
          <w:rFonts w:ascii="Times New Roman" w:hAnsi="Times New Roman"/>
          <w:color w:val="FF0000"/>
          <w:sz w:val="24"/>
          <w:szCs w:val="24"/>
          <w:lang w:eastAsia="en-GB"/>
        </w:rPr>
        <w:t xml:space="preserve"> </w:t>
      </w:r>
      <w:r w:rsidRPr="00A638EA">
        <w:rPr>
          <w:rFonts w:ascii="Times New Roman" w:hAnsi="Times New Roman"/>
          <w:sz w:val="24"/>
          <w:szCs w:val="24"/>
          <w:lang w:eastAsia="en-GB"/>
        </w:rPr>
        <w:t>to ensure sustainability and future program replication.</w:t>
      </w:r>
    </w:p>
    <w:p w14:paraId="2CDAAF14" w14:textId="77777777" w:rsidR="00A638EA" w:rsidRPr="00A638EA" w:rsidRDefault="00A638EA">
      <w:pPr>
        <w:numPr>
          <w:ilvl w:val="0"/>
          <w:numId w:val="9"/>
        </w:numPr>
        <w:spacing w:after="160" w:line="259" w:lineRule="auto"/>
        <w:rPr>
          <w:rFonts w:ascii="Times New Roman" w:hAnsi="Times New Roman"/>
          <w:sz w:val="24"/>
          <w:szCs w:val="24"/>
          <w:lang w:eastAsia="en-GB"/>
        </w:rPr>
      </w:pPr>
      <w:r w:rsidRPr="00A638EA">
        <w:rPr>
          <w:rFonts w:ascii="Times New Roman" w:hAnsi="Times New Roman"/>
          <w:b/>
          <w:bCs/>
          <w:sz w:val="24"/>
          <w:szCs w:val="24"/>
          <w:lang w:eastAsia="en-GB"/>
        </w:rPr>
        <w:t>Within 20 months</w:t>
      </w:r>
      <w:r w:rsidRPr="00A638EA">
        <w:rPr>
          <w:rFonts w:ascii="Times New Roman" w:hAnsi="Times New Roman"/>
          <w:sz w:val="24"/>
          <w:szCs w:val="24"/>
          <w:lang w:eastAsia="en-GB"/>
        </w:rPr>
        <w:t xml:space="preserve"> following contract signing:</w:t>
      </w:r>
    </w:p>
    <w:p w14:paraId="5C7B4C09" w14:textId="77777777" w:rsidR="00A638EA" w:rsidRPr="00A638EA" w:rsidRDefault="00A638EA">
      <w:pPr>
        <w:numPr>
          <w:ilvl w:val="0"/>
          <w:numId w:val="6"/>
        </w:numPr>
        <w:spacing w:after="160" w:line="259" w:lineRule="auto"/>
        <w:ind w:left="1426" w:hanging="436"/>
        <w:rPr>
          <w:rFonts w:ascii="Times New Roman" w:hAnsi="Times New Roman"/>
          <w:sz w:val="24"/>
          <w:szCs w:val="24"/>
          <w:lang w:eastAsia="en-GB"/>
        </w:rPr>
      </w:pPr>
      <w:r w:rsidRPr="00A638EA">
        <w:rPr>
          <w:rFonts w:ascii="Times New Roman" w:hAnsi="Times New Roman"/>
          <w:b/>
          <w:bCs/>
          <w:sz w:val="24"/>
          <w:szCs w:val="24"/>
          <w:lang w:eastAsia="en-GB"/>
        </w:rPr>
        <w:t>Final evaluation and program impact assessment</w:t>
      </w:r>
      <w:r w:rsidRPr="00A638EA">
        <w:rPr>
          <w:rFonts w:ascii="Times New Roman" w:hAnsi="Times New Roman"/>
          <w:sz w:val="24"/>
          <w:szCs w:val="24"/>
          <w:lang w:eastAsia="en-GB"/>
        </w:rPr>
        <w:t xml:space="preserve"> to measure improvements in MSME export readiness and market integration.</w:t>
      </w:r>
    </w:p>
    <w:p w14:paraId="0120D0D6" w14:textId="77777777" w:rsidR="00A638EA" w:rsidRPr="00A638EA" w:rsidRDefault="00A638EA">
      <w:pPr>
        <w:numPr>
          <w:ilvl w:val="0"/>
          <w:numId w:val="6"/>
        </w:numPr>
        <w:spacing w:before="100" w:beforeAutospacing="1" w:after="100" w:afterAutospacing="1" w:line="259" w:lineRule="auto"/>
        <w:ind w:hanging="436"/>
        <w:rPr>
          <w:rFonts w:ascii="Times New Roman" w:hAnsi="Times New Roman"/>
          <w:sz w:val="24"/>
          <w:szCs w:val="24"/>
          <w:lang w:eastAsia="en-GB"/>
        </w:rPr>
      </w:pPr>
      <w:r w:rsidRPr="00A638EA">
        <w:rPr>
          <w:rFonts w:ascii="Times New Roman" w:hAnsi="Times New Roman"/>
          <w:sz w:val="24"/>
          <w:szCs w:val="24"/>
          <w:lang w:eastAsia="en-GB"/>
        </w:rPr>
        <w:t xml:space="preserve">Submission of the </w:t>
      </w:r>
      <w:r w:rsidRPr="00A638EA">
        <w:rPr>
          <w:rFonts w:ascii="Times New Roman" w:hAnsi="Times New Roman"/>
          <w:b/>
          <w:bCs/>
          <w:sz w:val="24"/>
          <w:szCs w:val="24"/>
          <w:lang w:eastAsia="en-GB"/>
        </w:rPr>
        <w:t>Final Report</w:t>
      </w:r>
      <w:r w:rsidRPr="00A638EA">
        <w:rPr>
          <w:rFonts w:ascii="Times New Roman" w:hAnsi="Times New Roman"/>
          <w:sz w:val="24"/>
          <w:szCs w:val="24"/>
          <w:lang w:eastAsia="en-GB"/>
        </w:rPr>
        <w:t>, including recommendations for ongoing MSME export support programs.</w:t>
      </w:r>
    </w:p>
    <w:p w14:paraId="62F853DE" w14:textId="77777777" w:rsidR="00A638EA" w:rsidRPr="00A638EA" w:rsidRDefault="00A638EA" w:rsidP="00A638EA">
      <w:pPr>
        <w:spacing w:before="100" w:beforeAutospacing="1" w:after="100" w:afterAutospacing="1"/>
        <w:jc w:val="both"/>
        <w:rPr>
          <w:rFonts w:ascii="Times New Roman" w:hAnsi="Times New Roman"/>
          <w:sz w:val="24"/>
          <w:szCs w:val="24"/>
          <w:lang w:eastAsia="en-GB"/>
        </w:rPr>
      </w:pPr>
      <w:r w:rsidRPr="00A638EA">
        <w:rPr>
          <w:rFonts w:ascii="Times New Roman" w:hAnsi="Times New Roman"/>
          <w:sz w:val="24"/>
          <w:szCs w:val="24"/>
          <w:lang w:eastAsia="en-GB"/>
        </w:rPr>
        <w:t xml:space="preserve">The </w:t>
      </w:r>
      <w:r w:rsidRPr="00A638EA">
        <w:rPr>
          <w:rFonts w:ascii="Times New Roman" w:hAnsi="Times New Roman"/>
          <w:b/>
          <w:bCs/>
          <w:sz w:val="24"/>
          <w:szCs w:val="24"/>
          <w:lang w:eastAsia="en-GB"/>
        </w:rPr>
        <w:t>specific timing of individual activities</w:t>
      </w:r>
      <w:r w:rsidRPr="00A638EA">
        <w:rPr>
          <w:rFonts w:ascii="Times New Roman" w:hAnsi="Times New Roman"/>
          <w:sz w:val="24"/>
          <w:szCs w:val="24"/>
          <w:lang w:eastAsia="en-GB"/>
        </w:rPr>
        <w:t xml:space="preserve"> will be further discussed and agreed upon with ODA’s project team and the Consultant as the program rolls out, ensuring flexibility to accommodate participant needs and market dynamics.</w:t>
      </w:r>
    </w:p>
    <w:p w14:paraId="6BB65958" w14:textId="77777777" w:rsidR="00A638EA" w:rsidRPr="00A638EA" w:rsidRDefault="00A638EA" w:rsidP="00A638EA">
      <w:pPr>
        <w:spacing w:after="160" w:line="259" w:lineRule="auto"/>
        <w:jc w:val="both"/>
        <w:rPr>
          <w:rFonts w:ascii="Times New Roman" w:eastAsia="Calibri" w:hAnsi="Times New Roman"/>
          <w:b/>
          <w:bCs/>
          <w:sz w:val="24"/>
          <w:szCs w:val="24"/>
        </w:rPr>
      </w:pPr>
      <w:r w:rsidRPr="00A638EA">
        <w:rPr>
          <w:rFonts w:ascii="Times New Roman" w:eastAsia="Calibri" w:hAnsi="Times New Roman"/>
          <w:b/>
          <w:bCs/>
          <w:sz w:val="24"/>
          <w:szCs w:val="24"/>
        </w:rPr>
        <w:t>H.</w:t>
      </w:r>
      <w:r w:rsidRPr="00A638EA">
        <w:rPr>
          <w:rFonts w:ascii="Times New Roman" w:eastAsia="Calibri" w:hAnsi="Times New Roman"/>
          <w:b/>
          <w:bCs/>
          <w:sz w:val="24"/>
          <w:szCs w:val="24"/>
        </w:rPr>
        <w:tab/>
        <w:t xml:space="preserve">LOCATION </w:t>
      </w:r>
    </w:p>
    <w:p w14:paraId="4D8E6746"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assignment will take place in the Republic of Moldova, with activities being implemented across the country to ensure widespread participation of MSMEs from various regions.</w:t>
      </w:r>
    </w:p>
    <w:p w14:paraId="6B1CCE41"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Given the nature of the program, extensive in-country travel will be required to:</w:t>
      </w:r>
    </w:p>
    <w:p w14:paraId="4B218E0C" w14:textId="77777777" w:rsidR="00A638EA" w:rsidRPr="00A638EA" w:rsidRDefault="00A638EA">
      <w:pPr>
        <w:numPr>
          <w:ilvl w:val="0"/>
          <w:numId w:val="6"/>
        </w:numPr>
        <w:spacing w:after="160" w:line="259" w:lineRule="auto"/>
        <w:ind w:left="567" w:hanging="425"/>
        <w:contextualSpacing/>
        <w:jc w:val="both"/>
        <w:rPr>
          <w:rFonts w:ascii="Times New Roman" w:eastAsia="Calibri" w:hAnsi="Times New Roman"/>
          <w:sz w:val="24"/>
          <w:szCs w:val="24"/>
        </w:rPr>
      </w:pPr>
      <w:r w:rsidRPr="00A638EA">
        <w:rPr>
          <w:rFonts w:ascii="Times New Roman" w:eastAsia="Calibri" w:hAnsi="Times New Roman"/>
          <w:sz w:val="24"/>
          <w:szCs w:val="24"/>
        </w:rPr>
        <w:t>Conduct on-site 360-degree quick assessments at MSME facilities.</w:t>
      </w:r>
    </w:p>
    <w:p w14:paraId="615334B4" w14:textId="77777777" w:rsidR="00A638EA" w:rsidRPr="00A638EA" w:rsidRDefault="00A638EA">
      <w:pPr>
        <w:numPr>
          <w:ilvl w:val="0"/>
          <w:numId w:val="6"/>
        </w:numPr>
        <w:spacing w:after="160" w:line="259" w:lineRule="auto"/>
        <w:ind w:left="567" w:hanging="425"/>
        <w:contextualSpacing/>
        <w:jc w:val="both"/>
        <w:rPr>
          <w:rFonts w:ascii="Times New Roman" w:eastAsia="Calibri" w:hAnsi="Times New Roman"/>
          <w:sz w:val="24"/>
          <w:szCs w:val="24"/>
        </w:rPr>
      </w:pPr>
      <w:r w:rsidRPr="00A638EA">
        <w:rPr>
          <w:rFonts w:ascii="Times New Roman" w:eastAsia="Calibri" w:hAnsi="Times New Roman"/>
          <w:sz w:val="24"/>
          <w:szCs w:val="24"/>
        </w:rPr>
        <w:t>Provide individual business development consulting at company premises.</w:t>
      </w:r>
    </w:p>
    <w:p w14:paraId="5019CF22" w14:textId="77777777" w:rsidR="00A638EA" w:rsidRPr="00A638EA" w:rsidRDefault="00A638EA">
      <w:pPr>
        <w:numPr>
          <w:ilvl w:val="0"/>
          <w:numId w:val="6"/>
        </w:numPr>
        <w:spacing w:after="160" w:line="259" w:lineRule="auto"/>
        <w:ind w:left="567" w:hanging="425"/>
        <w:contextualSpacing/>
        <w:jc w:val="both"/>
        <w:rPr>
          <w:rFonts w:ascii="Times New Roman" w:eastAsia="Calibri" w:hAnsi="Times New Roman"/>
          <w:sz w:val="24"/>
          <w:szCs w:val="24"/>
        </w:rPr>
      </w:pPr>
      <w:r w:rsidRPr="00A638EA">
        <w:rPr>
          <w:rFonts w:ascii="Times New Roman" w:eastAsia="Calibri" w:hAnsi="Times New Roman"/>
          <w:sz w:val="24"/>
          <w:szCs w:val="24"/>
        </w:rPr>
        <w:t>Organize training workshops and networking events in strategic business hubs.</w:t>
      </w:r>
    </w:p>
    <w:p w14:paraId="092C1ADB" w14:textId="77777777" w:rsidR="00A638EA" w:rsidRPr="00A638EA" w:rsidRDefault="00A638EA">
      <w:pPr>
        <w:numPr>
          <w:ilvl w:val="0"/>
          <w:numId w:val="6"/>
        </w:numPr>
        <w:spacing w:after="160" w:line="259" w:lineRule="auto"/>
        <w:ind w:left="567" w:hanging="425"/>
        <w:contextualSpacing/>
        <w:jc w:val="both"/>
        <w:rPr>
          <w:rFonts w:ascii="Times New Roman" w:eastAsia="Calibri" w:hAnsi="Times New Roman"/>
          <w:sz w:val="24"/>
          <w:szCs w:val="24"/>
        </w:rPr>
      </w:pPr>
      <w:r w:rsidRPr="00A638EA">
        <w:rPr>
          <w:rFonts w:ascii="Times New Roman" w:eastAsia="Calibri" w:hAnsi="Times New Roman"/>
          <w:sz w:val="24"/>
          <w:szCs w:val="24"/>
        </w:rPr>
        <w:t>Facilitate engagement with local institutions, buyers, and export support organizations.</w:t>
      </w:r>
    </w:p>
    <w:p w14:paraId="7C0EEC51"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sz w:val="24"/>
          <w:szCs w:val="24"/>
        </w:rPr>
        <w:t>The Consultant must ensure logistical preparedness and efficient resource allocation to deliver services in both urban and rural areas, allowing equal access to the program for all targeted MSMEs.</w:t>
      </w:r>
    </w:p>
    <w:p w14:paraId="638CD86F" w14:textId="77777777" w:rsidR="00A638EA" w:rsidRPr="00A638EA" w:rsidRDefault="00A638EA" w:rsidP="00A638EA">
      <w:pPr>
        <w:spacing w:after="160" w:line="259" w:lineRule="auto"/>
        <w:rPr>
          <w:rFonts w:ascii="Times New Roman" w:eastAsia="Calibri" w:hAnsi="Times New Roman"/>
          <w:b/>
          <w:bCs/>
          <w:sz w:val="24"/>
          <w:szCs w:val="24"/>
        </w:rPr>
      </w:pPr>
      <w:r w:rsidRPr="00A638EA">
        <w:rPr>
          <w:rFonts w:ascii="Times New Roman" w:eastAsia="Calibri" w:hAnsi="Times New Roman"/>
          <w:b/>
          <w:bCs/>
          <w:sz w:val="24"/>
          <w:szCs w:val="24"/>
        </w:rPr>
        <w:t>I</w:t>
      </w:r>
      <w:proofErr w:type="gramStart"/>
      <w:r w:rsidRPr="00A638EA">
        <w:rPr>
          <w:rFonts w:ascii="Times New Roman" w:eastAsia="Calibri" w:hAnsi="Times New Roman"/>
          <w:b/>
          <w:bCs/>
          <w:sz w:val="24"/>
          <w:szCs w:val="24"/>
        </w:rPr>
        <w:t xml:space="preserve">. </w:t>
      </w:r>
      <w:r w:rsidRPr="00A638EA">
        <w:rPr>
          <w:rFonts w:ascii="Times New Roman" w:eastAsia="Calibri" w:hAnsi="Times New Roman"/>
          <w:b/>
          <w:bCs/>
          <w:sz w:val="24"/>
          <w:szCs w:val="24"/>
        </w:rPr>
        <w:tab/>
        <w:t>REPORTING</w:t>
      </w:r>
      <w:proofErr w:type="gramEnd"/>
      <w:r w:rsidRPr="00A638EA">
        <w:rPr>
          <w:rFonts w:ascii="Times New Roman" w:eastAsia="Calibri" w:hAnsi="Times New Roman"/>
          <w:b/>
          <w:bCs/>
          <w:sz w:val="24"/>
          <w:szCs w:val="24"/>
        </w:rPr>
        <w:t xml:space="preserve"> AND DELIVERABLES</w:t>
      </w:r>
    </w:p>
    <w:p w14:paraId="2D5801A7"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Consultant will be working under the overall supervision of the ODA Internationalization department.</w:t>
      </w:r>
    </w:p>
    <w:p w14:paraId="244429A7" w14:textId="77777777" w:rsidR="00A638EA" w:rsidRPr="00A638EA" w:rsidRDefault="00A638EA" w:rsidP="00A638EA">
      <w:pPr>
        <w:spacing w:after="160" w:line="259" w:lineRule="auto"/>
        <w:jc w:val="both"/>
        <w:rPr>
          <w:rFonts w:ascii="Times New Roman" w:eastAsia="Calibri" w:hAnsi="Times New Roman"/>
          <w:b/>
          <w:bCs/>
          <w:sz w:val="24"/>
          <w:szCs w:val="24"/>
        </w:rPr>
      </w:pPr>
      <w:r w:rsidRPr="00A638EA">
        <w:rPr>
          <w:rFonts w:ascii="Times New Roman" w:eastAsia="Calibri" w:hAnsi="Times New Roman"/>
          <w:b/>
          <w:bCs/>
          <w:sz w:val="24"/>
          <w:szCs w:val="24"/>
        </w:rPr>
        <w:t xml:space="preserve">Deliverables / Specific Outputs Expected from Consultant </w:t>
      </w:r>
    </w:p>
    <w:p w14:paraId="65FEB82B"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In support of and/or in addition to providing individual consultancy support for up to 250 local companies and other tasks detailed above, the contracted Consultant will be expected to provide the following deliverables:</w:t>
      </w:r>
    </w:p>
    <w:p w14:paraId="77EC34EA" w14:textId="77777777" w:rsidR="00A638EA" w:rsidRPr="00A638EA" w:rsidRDefault="00A638EA">
      <w:pPr>
        <w:numPr>
          <w:ilvl w:val="0"/>
          <w:numId w:val="3"/>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An inception report to be presented </w:t>
      </w:r>
      <w:r w:rsidRPr="00A638EA">
        <w:rPr>
          <w:rFonts w:ascii="Times New Roman" w:eastAsia="Calibri" w:hAnsi="Times New Roman"/>
          <w:b/>
          <w:bCs/>
          <w:i/>
          <w:iCs/>
          <w:sz w:val="24"/>
          <w:szCs w:val="24"/>
        </w:rPr>
        <w:t>within 1 month</w:t>
      </w:r>
      <w:r w:rsidRPr="00A638EA">
        <w:rPr>
          <w:rFonts w:ascii="Times New Roman" w:eastAsia="Calibri" w:hAnsi="Times New Roman"/>
          <w:sz w:val="24"/>
          <w:szCs w:val="24"/>
        </w:rPr>
        <w:t xml:space="preserve"> following signing of the contract detailing: (i) any adjustments to the agreed work plan, timeline and associated milestones, (ii) any adjustment to the proposed methodology for the quick 360-degree business reviews and the </w:t>
      </w:r>
      <w:r w:rsidRPr="00A638EA">
        <w:rPr>
          <w:rFonts w:ascii="Times New Roman" w:eastAsia="Calibri" w:hAnsi="Times New Roman"/>
          <w:sz w:val="24"/>
          <w:szCs w:val="24"/>
        </w:rPr>
        <w:lastRenderedPageBreak/>
        <w:t>export development plans, (iii) expertise linked to specific improvement areas which its organization could provide, how this could be delivered in terms of modules, time involved etc. to meet differing requirements, and how this delivery would be managed, including the response times to requests for support.</w:t>
      </w:r>
    </w:p>
    <w:p w14:paraId="3BB6F968" w14:textId="77777777" w:rsidR="00A638EA" w:rsidRPr="00A638EA" w:rsidRDefault="00A638EA">
      <w:pPr>
        <w:numPr>
          <w:ilvl w:val="0"/>
          <w:numId w:val="3"/>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Individual reports to be presented </w:t>
      </w:r>
      <w:r w:rsidRPr="00A638EA">
        <w:rPr>
          <w:rFonts w:ascii="Times New Roman" w:eastAsia="Calibri" w:hAnsi="Times New Roman"/>
          <w:b/>
          <w:bCs/>
          <w:i/>
          <w:iCs/>
          <w:sz w:val="24"/>
          <w:szCs w:val="24"/>
        </w:rPr>
        <w:t>within 4 months</w:t>
      </w:r>
      <w:r w:rsidRPr="00A638EA">
        <w:rPr>
          <w:rFonts w:ascii="Times New Roman" w:eastAsia="Calibri" w:hAnsi="Times New Roman"/>
          <w:sz w:val="24"/>
          <w:szCs w:val="24"/>
        </w:rPr>
        <w:t xml:space="preserve"> following signing of the contract on the results of the initial selection of 80 participants as well as quick 360-degree export readiness business reviews of each of the 80 companies, including clear benchmarks of the level of performance across the business, which will be required for monitoring and evaluation purposes at the program level, as well as for working with the individual companies, and agreed priority areas for improvement as a basis for discussing Export Development Plans.</w:t>
      </w:r>
    </w:p>
    <w:p w14:paraId="758AE31E" w14:textId="77777777" w:rsidR="00A638EA" w:rsidRPr="00A638EA" w:rsidRDefault="00A638EA">
      <w:pPr>
        <w:numPr>
          <w:ilvl w:val="0"/>
          <w:numId w:val="3"/>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The Export Development Plans developed and agreed with each of the 80 companies to be presented </w:t>
      </w:r>
      <w:r w:rsidRPr="00A638EA">
        <w:rPr>
          <w:rFonts w:ascii="Times New Roman" w:eastAsia="Calibri" w:hAnsi="Times New Roman"/>
          <w:b/>
          <w:bCs/>
          <w:i/>
          <w:iCs/>
          <w:sz w:val="24"/>
          <w:szCs w:val="24"/>
        </w:rPr>
        <w:t>within 7 months</w:t>
      </w:r>
      <w:r w:rsidRPr="00A638EA">
        <w:rPr>
          <w:rFonts w:ascii="Times New Roman" w:eastAsia="Calibri" w:hAnsi="Times New Roman"/>
          <w:sz w:val="24"/>
          <w:szCs w:val="24"/>
        </w:rPr>
        <w:t xml:space="preserve"> following signing of the contract. It should include also a brief individual scope of work for each consultancy project, setting out what would be covered, what the recipient company had to prepare and what would be the expected outcome/stage reached at the end of the project.</w:t>
      </w:r>
    </w:p>
    <w:p w14:paraId="6C37FC05" w14:textId="77777777" w:rsidR="00A638EA" w:rsidRPr="00A638EA" w:rsidRDefault="00A638EA">
      <w:pPr>
        <w:numPr>
          <w:ilvl w:val="0"/>
          <w:numId w:val="3"/>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Individual reports to be presented </w:t>
      </w:r>
      <w:r w:rsidRPr="00A638EA">
        <w:rPr>
          <w:rFonts w:ascii="Times New Roman" w:eastAsia="Calibri" w:hAnsi="Times New Roman"/>
          <w:b/>
          <w:bCs/>
          <w:i/>
          <w:iCs/>
          <w:sz w:val="24"/>
          <w:szCs w:val="24"/>
        </w:rPr>
        <w:t xml:space="preserve">within 8 months </w:t>
      </w:r>
      <w:r w:rsidRPr="00A638EA">
        <w:rPr>
          <w:rFonts w:ascii="Times New Roman" w:eastAsia="Calibri" w:hAnsi="Times New Roman"/>
          <w:sz w:val="24"/>
          <w:szCs w:val="24"/>
        </w:rPr>
        <w:t>following signing of the contract on the results of the (a) initial selection of the 80 participants; (b) quick 360-degree export readiness reviews of 80 companies evaluated, including clear benchmarks of the level of performance across the business, which will be required for monitoring and evaluation purposes at the program level, as well as for working with the individual companies, and agreed priority areas for improvement as a basis for discussing Export Development Plans.</w:t>
      </w:r>
    </w:p>
    <w:p w14:paraId="3ACC2B0D" w14:textId="77777777" w:rsidR="00A638EA" w:rsidRPr="00A638EA" w:rsidRDefault="00A638EA">
      <w:pPr>
        <w:numPr>
          <w:ilvl w:val="0"/>
          <w:numId w:val="3"/>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b/>
          <w:bCs/>
          <w:i/>
          <w:iCs/>
          <w:sz w:val="24"/>
          <w:szCs w:val="24"/>
        </w:rPr>
        <w:t>Within 12 months</w:t>
      </w:r>
      <w:r w:rsidRPr="00A638EA">
        <w:rPr>
          <w:rFonts w:ascii="Times New Roman" w:eastAsia="Calibri" w:hAnsi="Times New Roman"/>
          <w:sz w:val="24"/>
          <w:szCs w:val="24"/>
        </w:rPr>
        <w:t xml:space="preserve"> following signing of the contract the Consultant will submit (a) Export Development Plans developed and agreed with each of the 80 companies, which should include also a brief individual scope of work for each consultancy project, setting out what would be covered, what the recipient company had to prepare and what would be the expected outcome/stage reached at the end of the project and (b) three training workshops for local MSMEs in key export-related areas.</w:t>
      </w:r>
    </w:p>
    <w:p w14:paraId="459C6677" w14:textId="77777777" w:rsidR="00A638EA" w:rsidRPr="00A638EA" w:rsidRDefault="00A638EA">
      <w:pPr>
        <w:numPr>
          <w:ilvl w:val="0"/>
          <w:numId w:val="3"/>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Individual reports to be presented </w:t>
      </w:r>
      <w:r w:rsidRPr="00A638EA">
        <w:rPr>
          <w:rFonts w:ascii="Times New Roman" w:eastAsia="Calibri" w:hAnsi="Times New Roman"/>
          <w:b/>
          <w:bCs/>
          <w:i/>
          <w:iCs/>
          <w:sz w:val="24"/>
          <w:szCs w:val="24"/>
        </w:rPr>
        <w:t xml:space="preserve">within 13 months </w:t>
      </w:r>
      <w:r w:rsidRPr="00A638EA">
        <w:rPr>
          <w:rFonts w:ascii="Times New Roman" w:eastAsia="Calibri" w:hAnsi="Times New Roman"/>
          <w:sz w:val="24"/>
          <w:szCs w:val="24"/>
        </w:rPr>
        <w:t>following signing of the contract on the results of the (a) initial selection of the 90 participants; (b) quick 360-degree export readiness reviews of 90 companies, including clear benchmarks of the level of performance across the business, which will be required for monitoring and evaluation purposes at the program level, as well as for working with the individual companies, and agreed priority areas for improvement as a basis for discussing Export Development Plans.</w:t>
      </w:r>
    </w:p>
    <w:p w14:paraId="1C13CDC8" w14:textId="77777777" w:rsidR="00A638EA" w:rsidRPr="00A638EA" w:rsidRDefault="00A638EA">
      <w:pPr>
        <w:numPr>
          <w:ilvl w:val="0"/>
          <w:numId w:val="3"/>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b/>
          <w:bCs/>
          <w:i/>
          <w:iCs/>
          <w:sz w:val="24"/>
          <w:szCs w:val="24"/>
        </w:rPr>
        <w:t>Within 16 months</w:t>
      </w:r>
      <w:r w:rsidRPr="00A638EA">
        <w:rPr>
          <w:rFonts w:ascii="Times New Roman" w:eastAsia="Calibri" w:hAnsi="Times New Roman"/>
          <w:sz w:val="24"/>
          <w:szCs w:val="24"/>
        </w:rPr>
        <w:t xml:space="preserve"> following signing of the contract the Consultant will submit (a) Export Development Plans developed and agreed with each of the 90 companies, which should include also a brief individual scope of work for each consultancy project, setting out what would be covered, what the recipient company had to prepare and what would be the expected outcome/stage reached at the end of the project and (b) three training workshops for local MSMEs in key export-related areas and (c) one-on-one business development consulting for the 15 MSMEs.</w:t>
      </w:r>
    </w:p>
    <w:p w14:paraId="3ECA305F" w14:textId="77777777" w:rsidR="00A638EA" w:rsidRPr="00A638EA" w:rsidRDefault="00A638EA">
      <w:pPr>
        <w:numPr>
          <w:ilvl w:val="0"/>
          <w:numId w:val="3"/>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b/>
          <w:bCs/>
          <w:i/>
          <w:iCs/>
          <w:sz w:val="24"/>
          <w:szCs w:val="24"/>
        </w:rPr>
        <w:t>Within 18 months</w:t>
      </w:r>
      <w:r w:rsidRPr="00A638EA">
        <w:rPr>
          <w:rFonts w:ascii="Times New Roman" w:eastAsia="Calibri" w:hAnsi="Times New Roman"/>
          <w:sz w:val="24"/>
          <w:szCs w:val="24"/>
        </w:rPr>
        <w:t xml:space="preserve"> following signing of the contract the Consultant will submit a report on (a) one-on-one business development consulting for the 15 MSMEs; (b) two training workshops for local MSMEs in key export-related areas and (c) training of at least 20 ODA, Invest Moldova Agency and local experts and assessors to ensure sustainability and future program’ replication.</w:t>
      </w:r>
    </w:p>
    <w:p w14:paraId="6DAE879F" w14:textId="77777777" w:rsidR="00A638EA" w:rsidRPr="00A638EA" w:rsidRDefault="00A638EA">
      <w:pPr>
        <w:numPr>
          <w:ilvl w:val="0"/>
          <w:numId w:val="3"/>
        </w:numPr>
        <w:spacing w:after="160" w:line="259" w:lineRule="auto"/>
        <w:contextualSpacing/>
        <w:jc w:val="both"/>
        <w:rPr>
          <w:rFonts w:ascii="Times New Roman" w:eastAsia="Calibri" w:hAnsi="Times New Roman"/>
          <w:sz w:val="24"/>
          <w:szCs w:val="24"/>
        </w:rPr>
      </w:pPr>
      <w:r w:rsidRPr="00A638EA">
        <w:rPr>
          <w:rFonts w:ascii="Times New Roman" w:eastAsia="Calibri" w:hAnsi="Times New Roman"/>
          <w:sz w:val="24"/>
          <w:szCs w:val="24"/>
        </w:rPr>
        <w:lastRenderedPageBreak/>
        <w:t>Final report (including company specific information) at the end of the program phase (</w:t>
      </w:r>
      <w:r w:rsidRPr="00A638EA">
        <w:rPr>
          <w:rFonts w:ascii="Times New Roman" w:eastAsia="Calibri" w:hAnsi="Times New Roman"/>
          <w:b/>
          <w:bCs/>
          <w:i/>
          <w:iCs/>
          <w:sz w:val="24"/>
          <w:szCs w:val="24"/>
        </w:rPr>
        <w:t>20</w:t>
      </w:r>
      <w:r w:rsidRPr="00A638EA">
        <w:rPr>
          <w:rFonts w:ascii="Times New Roman" w:eastAsia="Calibri" w:hAnsi="Times New Roman"/>
          <w:b/>
          <w:bCs/>
          <w:i/>
          <w:iCs/>
          <w:sz w:val="24"/>
          <w:szCs w:val="24"/>
          <w:vertAlign w:val="superscript"/>
        </w:rPr>
        <w:t>th</w:t>
      </w:r>
      <w:r w:rsidRPr="00A638EA">
        <w:rPr>
          <w:rFonts w:ascii="Times New Roman" w:eastAsia="Calibri" w:hAnsi="Times New Roman"/>
          <w:b/>
          <w:bCs/>
          <w:i/>
          <w:iCs/>
          <w:sz w:val="24"/>
          <w:szCs w:val="24"/>
        </w:rPr>
        <w:t xml:space="preserve"> month</w:t>
      </w:r>
      <w:r w:rsidRPr="00A638EA">
        <w:rPr>
          <w:rFonts w:ascii="Times New Roman" w:eastAsia="Calibri" w:hAnsi="Times New Roman"/>
          <w:sz w:val="24"/>
          <w:szCs w:val="24"/>
        </w:rPr>
        <w:t>) on the consultancy work carried out, its composition and effectiveness, any particular issues arising from working with local manufacturing companies and their capability to become or add more value as exporters and suppliers, and any recommendations for future action at both the individual company and program level, which could be used for keeping partners, up-to-date with progress.</w:t>
      </w:r>
    </w:p>
    <w:p w14:paraId="6843B6C3" w14:textId="77777777" w:rsidR="00A638EA" w:rsidRDefault="00A638EA" w:rsidP="00A638EA">
      <w:pPr>
        <w:spacing w:after="160" w:line="259" w:lineRule="auto"/>
        <w:jc w:val="both"/>
        <w:rPr>
          <w:rFonts w:ascii="Times New Roman" w:eastAsia="Calibri" w:hAnsi="Times New Roman"/>
          <w:sz w:val="24"/>
          <w:szCs w:val="24"/>
        </w:rPr>
      </w:pPr>
    </w:p>
    <w:p w14:paraId="5B95DA2B" w14:textId="3A8054D8"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 Beside this the Consultant will provide monthly progress updates or status reports to keep ODA informed of ongoing activities and potential issues. There will be also review meetings with the ODA team at key project stages. Specific timelines would be discussed and agreed with the Consultant when the specific work program of each company has been finalized. </w:t>
      </w:r>
    </w:p>
    <w:p w14:paraId="1EDF83C2" w14:textId="085185A2" w:rsidR="00A638EA" w:rsidRPr="00A638EA" w:rsidRDefault="00A638EA" w:rsidP="00A638EA">
      <w:pPr>
        <w:spacing w:after="160" w:line="259" w:lineRule="auto"/>
        <w:rPr>
          <w:rFonts w:ascii="Times New Roman" w:eastAsia="Calibri" w:hAnsi="Times New Roman"/>
          <w:b/>
          <w:bCs/>
          <w:sz w:val="24"/>
          <w:szCs w:val="24"/>
          <w:u w:val="single"/>
        </w:rPr>
      </w:pPr>
    </w:p>
    <w:p w14:paraId="7FCE5EAC" w14:textId="77777777" w:rsidR="00A638EA" w:rsidRPr="00A638EA" w:rsidRDefault="00A638EA" w:rsidP="00A638EA">
      <w:pPr>
        <w:spacing w:after="160" w:line="259" w:lineRule="auto"/>
        <w:jc w:val="both"/>
        <w:rPr>
          <w:rFonts w:ascii="Times New Roman" w:eastAsia="Calibri" w:hAnsi="Times New Roman"/>
          <w:sz w:val="24"/>
          <w:szCs w:val="24"/>
          <w:u w:val="single"/>
        </w:rPr>
      </w:pPr>
      <w:r w:rsidRPr="00A638EA">
        <w:rPr>
          <w:rFonts w:ascii="Times New Roman" w:eastAsia="Calibri" w:hAnsi="Times New Roman"/>
          <w:b/>
          <w:bCs/>
          <w:sz w:val="24"/>
          <w:szCs w:val="24"/>
          <w:u w:val="single"/>
        </w:rPr>
        <w:t>Acceptance of deliverables</w:t>
      </w:r>
      <w:r w:rsidRPr="00A638EA">
        <w:rPr>
          <w:rFonts w:ascii="Times New Roman" w:eastAsia="Calibri" w:hAnsi="Times New Roman"/>
          <w:sz w:val="24"/>
          <w:szCs w:val="24"/>
          <w:u w:val="single"/>
        </w:rPr>
        <w:t xml:space="preserve"> </w:t>
      </w:r>
    </w:p>
    <w:p w14:paraId="2B12EB57"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Acceptance of deliverables shall be based on satisfactory delivery of the required outputs in terms of completion, correctness, timeliness, quality &amp; organization, as described in this TOR. Should the quality of performance be deemed unsatisfactory, the Client has the right to terminate the contract. The approval of the deliverables is the responsibility of ODA.</w:t>
      </w:r>
    </w:p>
    <w:p w14:paraId="0FDB3004" w14:textId="77777777" w:rsidR="00A638EA" w:rsidRPr="00A638EA" w:rsidRDefault="00A638EA" w:rsidP="00A638EA">
      <w:pPr>
        <w:spacing w:after="160" w:line="259" w:lineRule="auto"/>
        <w:jc w:val="both"/>
        <w:rPr>
          <w:rFonts w:ascii="Times New Roman" w:eastAsia="Calibri" w:hAnsi="Times New Roman"/>
          <w:b/>
          <w:bCs/>
          <w:sz w:val="24"/>
          <w:szCs w:val="24"/>
        </w:rPr>
      </w:pPr>
      <w:r w:rsidRPr="00A638EA">
        <w:rPr>
          <w:rFonts w:ascii="Times New Roman" w:eastAsia="Calibri" w:hAnsi="Times New Roman"/>
          <w:b/>
          <w:bCs/>
          <w:sz w:val="24"/>
          <w:szCs w:val="24"/>
        </w:rPr>
        <w:t>J.</w:t>
      </w:r>
      <w:r w:rsidRPr="00A638EA">
        <w:rPr>
          <w:rFonts w:ascii="Times New Roman" w:eastAsia="Calibri" w:hAnsi="Times New Roman"/>
          <w:b/>
          <w:bCs/>
          <w:sz w:val="24"/>
          <w:szCs w:val="24"/>
        </w:rPr>
        <w:tab/>
        <w:t xml:space="preserve">QUALIFICATION  </w:t>
      </w:r>
    </w:p>
    <w:p w14:paraId="66CDC0E6" w14:textId="77777777" w:rsidR="00A638EA" w:rsidRPr="00A638EA" w:rsidRDefault="00A638EA" w:rsidP="00A638EA">
      <w:pPr>
        <w:spacing w:after="60" w:line="259" w:lineRule="auto"/>
        <w:jc w:val="both"/>
        <w:rPr>
          <w:rFonts w:ascii="Times New Roman" w:eastAsia="Calibri" w:hAnsi="Times New Roman"/>
          <w:sz w:val="24"/>
          <w:szCs w:val="24"/>
        </w:rPr>
      </w:pPr>
      <w:r w:rsidRPr="00A638EA">
        <w:rPr>
          <w:rFonts w:ascii="Times New Roman" w:hAnsi="Times New Roman"/>
          <w:sz w:val="24"/>
          <w:szCs w:val="24"/>
        </w:rPr>
        <w:t>This assignment will require an experienced foreign consulting firm or a consortium of such firms</w:t>
      </w:r>
      <w:r w:rsidRPr="00A638EA">
        <w:rPr>
          <w:rFonts w:ascii="Times New Roman" w:eastAsia="Calibri" w:hAnsi="Times New Roman"/>
          <w:sz w:val="24"/>
          <w:szCs w:val="24"/>
        </w:rPr>
        <w:t xml:space="preserve">, associated with local </w:t>
      </w:r>
      <w:proofErr w:type="gramStart"/>
      <w:r w:rsidRPr="00A638EA">
        <w:rPr>
          <w:rFonts w:ascii="Times New Roman" w:eastAsia="Calibri" w:hAnsi="Times New Roman"/>
          <w:sz w:val="24"/>
          <w:szCs w:val="24"/>
        </w:rPr>
        <w:t>company</w:t>
      </w:r>
      <w:proofErr w:type="gramEnd"/>
      <w:r w:rsidRPr="00A638EA">
        <w:rPr>
          <w:rFonts w:ascii="Times New Roman" w:eastAsia="Calibri" w:hAnsi="Times New Roman"/>
          <w:sz w:val="24"/>
          <w:szCs w:val="24"/>
        </w:rPr>
        <w:t>(</w:t>
      </w:r>
      <w:proofErr w:type="spellStart"/>
      <w:r w:rsidRPr="00A638EA">
        <w:rPr>
          <w:rFonts w:ascii="Times New Roman" w:eastAsia="Calibri" w:hAnsi="Times New Roman"/>
          <w:sz w:val="24"/>
          <w:szCs w:val="24"/>
        </w:rPr>
        <w:t>ies</w:t>
      </w:r>
      <w:proofErr w:type="spellEnd"/>
      <w:r w:rsidRPr="00A638EA">
        <w:rPr>
          <w:rFonts w:ascii="Times New Roman" w:eastAsia="Calibri" w:hAnsi="Times New Roman"/>
          <w:sz w:val="24"/>
          <w:szCs w:val="24"/>
        </w:rPr>
        <w:t xml:space="preserve">) with experience in business advisory. The consortium shall demonstrate its experience with a proven track record in export promotion, SME development, and trade facilitation programs to support the implementation of the proposed Export Readiness Program. </w:t>
      </w:r>
    </w:p>
    <w:p w14:paraId="7E6E2146"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The Consultant shall furnish documentary evidence (including information about the </w:t>
      </w:r>
      <w:proofErr w:type="gramStart"/>
      <w:r w:rsidRPr="00A638EA">
        <w:rPr>
          <w:rFonts w:ascii="Times New Roman" w:eastAsia="Calibri" w:hAnsi="Times New Roman"/>
          <w:sz w:val="24"/>
          <w:szCs w:val="24"/>
        </w:rPr>
        <w:t>completed</w:t>
      </w:r>
      <w:proofErr w:type="gramEnd"/>
      <w:r w:rsidRPr="00A638EA">
        <w:rPr>
          <w:rFonts w:ascii="Times New Roman" w:eastAsia="Calibri" w:hAnsi="Times New Roman"/>
          <w:sz w:val="24"/>
          <w:szCs w:val="24"/>
        </w:rPr>
        <w:t xml:space="preserve"> contracts and contact information of clients to whom similar services have been provided) to demonstrate that it meets the following experience requirements:</w:t>
      </w:r>
    </w:p>
    <w:p w14:paraId="61FF85F2" w14:textId="77777777" w:rsidR="00A638EA" w:rsidRPr="00A638EA" w:rsidRDefault="00A638EA">
      <w:pPr>
        <w:numPr>
          <w:ilvl w:val="0"/>
          <w:numId w:val="2"/>
        </w:numPr>
        <w:pBdr>
          <w:top w:val="nil"/>
          <w:left w:val="nil"/>
          <w:bottom w:val="nil"/>
          <w:right w:val="nil"/>
          <w:between w:val="nil"/>
          <w:bar w:val="nil"/>
        </w:pBdr>
        <w:spacing w:after="3" w:line="248" w:lineRule="auto"/>
        <w:jc w:val="both"/>
        <w:rPr>
          <w:rFonts w:ascii="Times New Roman" w:eastAsia="Arial Unicode MS" w:hAnsi="Times New Roman" w:cs="Arial Unicode MS"/>
          <w:color w:val="000000"/>
          <w:sz w:val="24"/>
          <w:szCs w:val="24"/>
          <w:u w:color="000000"/>
          <w:bdr w:val="nil"/>
        </w:rPr>
      </w:pPr>
      <w:r w:rsidRPr="00A638EA">
        <w:rPr>
          <w:rFonts w:ascii="Times New Roman" w:eastAsia="Arial Unicode MS" w:hAnsi="Times New Roman" w:cs="Arial Unicode MS"/>
          <w:color w:val="000000"/>
          <w:sz w:val="24"/>
          <w:szCs w:val="24"/>
          <w:u w:color="000000"/>
          <w:bdr w:val="nil"/>
        </w:rPr>
        <w:t xml:space="preserve">Proven experience in carrying out firm-level business reviews and similar consultancy in export readiness development programs, or in other business development support programs. The lead Consultant should have at least ten (10) years of </w:t>
      </w:r>
      <w:proofErr w:type="gramStart"/>
      <w:r w:rsidRPr="00A638EA">
        <w:rPr>
          <w:rFonts w:ascii="Times New Roman" w:eastAsia="Arial Unicode MS" w:hAnsi="Times New Roman" w:cs="Arial Unicode MS"/>
          <w:color w:val="000000"/>
          <w:sz w:val="24"/>
          <w:szCs w:val="24"/>
          <w:u w:color="000000"/>
          <w:bdr w:val="nil"/>
        </w:rPr>
        <w:t>such experience</w:t>
      </w:r>
      <w:proofErr w:type="gramEnd"/>
      <w:r w:rsidRPr="00A638EA">
        <w:rPr>
          <w:rFonts w:ascii="Times New Roman" w:eastAsia="Arial Unicode MS" w:hAnsi="Times New Roman" w:cs="Arial Unicode MS"/>
          <w:color w:val="000000"/>
          <w:sz w:val="24"/>
          <w:szCs w:val="24"/>
          <w:u w:color="000000"/>
          <w:bdr w:val="nil"/>
        </w:rPr>
        <w:t xml:space="preserve">. </w:t>
      </w:r>
    </w:p>
    <w:p w14:paraId="22C27726" w14:textId="77777777" w:rsidR="00A638EA" w:rsidRPr="00A638EA" w:rsidRDefault="00A638EA">
      <w:pPr>
        <w:numPr>
          <w:ilvl w:val="0"/>
          <w:numId w:val="2"/>
        </w:numPr>
        <w:pBdr>
          <w:top w:val="nil"/>
          <w:left w:val="nil"/>
          <w:bottom w:val="nil"/>
          <w:right w:val="nil"/>
          <w:between w:val="nil"/>
          <w:bar w:val="nil"/>
        </w:pBdr>
        <w:spacing w:after="3" w:line="248" w:lineRule="auto"/>
        <w:jc w:val="both"/>
        <w:rPr>
          <w:rFonts w:ascii="Times New Roman" w:eastAsia="Arial Unicode MS" w:hAnsi="Times New Roman" w:cs="Arial Unicode MS"/>
          <w:color w:val="000000"/>
          <w:sz w:val="24"/>
          <w:szCs w:val="24"/>
          <w:u w:color="000000"/>
          <w:bdr w:val="nil"/>
        </w:rPr>
      </w:pPr>
      <w:r w:rsidRPr="00A638EA">
        <w:rPr>
          <w:rFonts w:ascii="Times New Roman" w:eastAsia="Arial Unicode MS" w:hAnsi="Times New Roman" w:cs="Arial Unicode MS"/>
          <w:color w:val="000000"/>
          <w:sz w:val="24"/>
          <w:szCs w:val="24"/>
          <w:u w:color="000000"/>
          <w:bdr w:val="nil"/>
        </w:rPr>
        <w:t>Experience in SME’ support programs, including having export readiness screening / evaluation tools and instruments successfully applied in previous similar or alike programs. This shall be documented by at least two (2) contracts finalized in the last four (4) years. For ongoing projects, copies of acceptance documents of the delivered programs shall be provided.</w:t>
      </w:r>
    </w:p>
    <w:p w14:paraId="1961A54E" w14:textId="77777777" w:rsidR="00A638EA" w:rsidRPr="00A638EA" w:rsidRDefault="00A638EA">
      <w:pPr>
        <w:numPr>
          <w:ilvl w:val="0"/>
          <w:numId w:val="2"/>
        </w:numPr>
        <w:pBdr>
          <w:top w:val="nil"/>
          <w:left w:val="nil"/>
          <w:bottom w:val="nil"/>
          <w:right w:val="nil"/>
          <w:between w:val="nil"/>
          <w:bar w:val="nil"/>
        </w:pBdr>
        <w:spacing w:after="3" w:line="248" w:lineRule="auto"/>
        <w:jc w:val="both"/>
        <w:rPr>
          <w:rFonts w:ascii="Times New Roman" w:eastAsia="Arial Unicode MS" w:hAnsi="Times New Roman" w:cs="Arial Unicode MS"/>
          <w:color w:val="000000"/>
          <w:sz w:val="24"/>
          <w:szCs w:val="24"/>
          <w:u w:color="000000"/>
          <w:bdr w:val="nil"/>
        </w:rPr>
      </w:pPr>
      <w:r w:rsidRPr="00A638EA">
        <w:rPr>
          <w:rFonts w:ascii="Times New Roman" w:eastAsia="Arial Unicode MS" w:hAnsi="Times New Roman" w:cs="Arial Unicode MS"/>
          <w:color w:val="000000"/>
          <w:sz w:val="24"/>
          <w:szCs w:val="24"/>
          <w:u w:color="000000"/>
          <w:bdr w:val="nil"/>
        </w:rPr>
        <w:t xml:space="preserve">Track record of working effectively with the private sector at both working and senior level, and with government agencies in delivering, </w:t>
      </w:r>
      <w:r w:rsidRPr="00A638EA">
        <w:rPr>
          <w:rFonts w:ascii="Times New Roman" w:eastAsia="Arial Unicode MS" w:hAnsi="Times New Roman" w:cs="Arial Unicode MS"/>
          <w:i/>
          <w:iCs/>
          <w:color w:val="000000"/>
          <w:sz w:val="24"/>
          <w:szCs w:val="24"/>
          <w:u w:color="000000"/>
          <w:bdr w:val="nil"/>
        </w:rPr>
        <w:t>inter alia</w:t>
      </w:r>
      <w:r w:rsidRPr="00A638EA">
        <w:rPr>
          <w:rFonts w:ascii="Times New Roman" w:eastAsia="Arial Unicode MS" w:hAnsi="Times New Roman" w:cs="Arial Unicode MS"/>
          <w:color w:val="000000"/>
          <w:sz w:val="24"/>
          <w:szCs w:val="24"/>
          <w:u w:color="000000"/>
          <w:bdr w:val="nil"/>
        </w:rPr>
        <w:t>, export missions or other export promotion programs.</w:t>
      </w:r>
    </w:p>
    <w:p w14:paraId="520F532A" w14:textId="77777777" w:rsidR="00A638EA" w:rsidRPr="00A638EA" w:rsidRDefault="00A638EA">
      <w:pPr>
        <w:numPr>
          <w:ilvl w:val="0"/>
          <w:numId w:val="2"/>
        </w:numPr>
        <w:pBdr>
          <w:top w:val="nil"/>
          <w:left w:val="nil"/>
          <w:bottom w:val="nil"/>
          <w:right w:val="nil"/>
          <w:between w:val="nil"/>
          <w:bar w:val="nil"/>
        </w:pBdr>
        <w:spacing w:after="3" w:line="248" w:lineRule="auto"/>
        <w:jc w:val="both"/>
        <w:rPr>
          <w:rFonts w:ascii="Times New Roman" w:eastAsia="Arial Unicode MS" w:hAnsi="Times New Roman" w:cs="Arial Unicode MS"/>
          <w:color w:val="000000"/>
          <w:sz w:val="24"/>
          <w:szCs w:val="24"/>
          <w:u w:color="000000"/>
          <w:bdr w:val="nil"/>
        </w:rPr>
      </w:pPr>
      <w:r w:rsidRPr="00A638EA">
        <w:rPr>
          <w:rFonts w:ascii="Times New Roman" w:eastAsia="Arial Unicode MS" w:hAnsi="Times New Roman" w:cs="Arial Unicode MS"/>
          <w:color w:val="000000"/>
          <w:sz w:val="24"/>
          <w:szCs w:val="24"/>
          <w:u w:color="000000"/>
          <w:bdr w:val="nil"/>
        </w:rPr>
        <w:t>Demonstrated ability to undertake results focused consultancy with the aim of deriving real business benefits for and embedding sustainable skills in participating companies, and an understanding of key requirements challenges exporting companies are facing.</w:t>
      </w:r>
    </w:p>
    <w:p w14:paraId="30F64415" w14:textId="77777777" w:rsidR="00A638EA" w:rsidRPr="00A638EA" w:rsidRDefault="00A638EA">
      <w:pPr>
        <w:numPr>
          <w:ilvl w:val="0"/>
          <w:numId w:val="2"/>
        </w:numPr>
        <w:pBdr>
          <w:top w:val="nil"/>
          <w:left w:val="nil"/>
          <w:bottom w:val="nil"/>
          <w:right w:val="nil"/>
          <w:between w:val="nil"/>
          <w:bar w:val="nil"/>
        </w:pBdr>
        <w:spacing w:after="3" w:line="248" w:lineRule="auto"/>
        <w:jc w:val="both"/>
        <w:rPr>
          <w:rFonts w:ascii="Times New Roman" w:eastAsia="Arial Unicode MS" w:hAnsi="Times New Roman" w:cs="Arial Unicode MS"/>
          <w:color w:val="000000"/>
          <w:sz w:val="24"/>
          <w:szCs w:val="24"/>
          <w:u w:color="000000"/>
          <w:bdr w:val="nil"/>
        </w:rPr>
      </w:pPr>
      <w:r w:rsidRPr="00A638EA">
        <w:rPr>
          <w:rFonts w:ascii="Times New Roman" w:eastAsia="Arial Unicode MS" w:hAnsi="Times New Roman" w:cs="Arial Unicode MS"/>
          <w:color w:val="000000"/>
          <w:sz w:val="24"/>
          <w:szCs w:val="24"/>
          <w:u w:color="000000"/>
          <w:bdr w:val="nil"/>
        </w:rPr>
        <w:t>Experience of working on the ground with exporters and potential exporters in emerging or developing countries. Experience of, and a presence in Southeast Europe would be advantageous.</w:t>
      </w:r>
    </w:p>
    <w:p w14:paraId="729E9A97" w14:textId="77777777" w:rsidR="00A638EA" w:rsidRPr="00A638EA" w:rsidRDefault="00A638EA">
      <w:pPr>
        <w:numPr>
          <w:ilvl w:val="0"/>
          <w:numId w:val="2"/>
        </w:numPr>
        <w:pBdr>
          <w:top w:val="nil"/>
          <w:left w:val="nil"/>
          <w:bottom w:val="nil"/>
          <w:right w:val="nil"/>
          <w:between w:val="nil"/>
          <w:bar w:val="nil"/>
        </w:pBdr>
        <w:spacing w:after="3" w:line="248" w:lineRule="auto"/>
        <w:jc w:val="both"/>
        <w:rPr>
          <w:rFonts w:ascii="Times New Roman" w:eastAsia="Arial Unicode MS" w:hAnsi="Times New Roman" w:cs="Arial Unicode MS"/>
          <w:color w:val="000000"/>
          <w:sz w:val="24"/>
          <w:szCs w:val="24"/>
          <w:u w:color="000000"/>
          <w:bdr w:val="nil"/>
        </w:rPr>
      </w:pPr>
      <w:bookmarkStart w:id="8" w:name="_Hlk173936340"/>
      <w:r w:rsidRPr="00A638EA">
        <w:rPr>
          <w:rFonts w:ascii="Times New Roman" w:eastAsia="Arial Unicode MS" w:hAnsi="Times New Roman" w:cs="Arial Unicode MS"/>
          <w:color w:val="000000"/>
          <w:sz w:val="24"/>
          <w:szCs w:val="24"/>
          <w:u w:color="000000"/>
          <w:bdr w:val="nil"/>
        </w:rPr>
        <w:lastRenderedPageBreak/>
        <w:t xml:space="preserve">Association with local companies and individual experts with experience in business consultancy and business development support programs </w:t>
      </w:r>
      <w:bookmarkEnd w:id="8"/>
      <w:r w:rsidRPr="00A638EA">
        <w:rPr>
          <w:rFonts w:ascii="Times New Roman" w:eastAsia="Arial Unicode MS" w:hAnsi="Times New Roman" w:cs="Arial Unicode MS"/>
          <w:color w:val="000000"/>
          <w:sz w:val="24"/>
          <w:szCs w:val="24"/>
          <w:u w:color="000000"/>
          <w:bdr w:val="nil"/>
        </w:rPr>
        <w:t>is mandatory.</w:t>
      </w:r>
    </w:p>
    <w:p w14:paraId="499D7F34" w14:textId="77777777" w:rsidR="00A638EA" w:rsidRPr="00A638EA" w:rsidRDefault="00A638EA">
      <w:pPr>
        <w:numPr>
          <w:ilvl w:val="0"/>
          <w:numId w:val="2"/>
        </w:numPr>
        <w:pBdr>
          <w:top w:val="nil"/>
          <w:left w:val="nil"/>
          <w:bottom w:val="nil"/>
          <w:right w:val="nil"/>
          <w:between w:val="nil"/>
          <w:bar w:val="nil"/>
        </w:pBdr>
        <w:spacing w:after="3" w:line="248" w:lineRule="auto"/>
        <w:jc w:val="both"/>
        <w:rPr>
          <w:rFonts w:ascii="Times New Roman" w:eastAsia="Arial Unicode MS" w:hAnsi="Times New Roman" w:cs="Arial Unicode MS"/>
          <w:color w:val="000000"/>
          <w:sz w:val="24"/>
          <w:szCs w:val="24"/>
          <w:u w:color="000000"/>
          <w:bdr w:val="nil"/>
        </w:rPr>
      </w:pPr>
      <w:r w:rsidRPr="00A638EA">
        <w:rPr>
          <w:rFonts w:ascii="Times New Roman" w:eastAsia="Arial Unicode MS" w:hAnsi="Times New Roman" w:cs="Arial Unicode MS"/>
          <w:color w:val="000000"/>
          <w:sz w:val="24"/>
          <w:szCs w:val="24"/>
          <w:u w:color="000000"/>
          <w:bdr w:val="nil"/>
        </w:rPr>
        <w:t>Prior working experience with international development finance organizations is an asset.</w:t>
      </w:r>
    </w:p>
    <w:p w14:paraId="3A25BA8B" w14:textId="77777777" w:rsidR="00A638EA" w:rsidRPr="00A638EA" w:rsidRDefault="00A638EA" w:rsidP="00A638EA">
      <w:pPr>
        <w:pBdr>
          <w:top w:val="nil"/>
          <w:left w:val="nil"/>
          <w:bottom w:val="nil"/>
          <w:right w:val="nil"/>
          <w:between w:val="nil"/>
          <w:bar w:val="nil"/>
        </w:pBdr>
        <w:spacing w:after="3" w:line="248" w:lineRule="auto"/>
        <w:jc w:val="both"/>
        <w:rPr>
          <w:rFonts w:ascii="Times New Roman" w:eastAsia="Arial Unicode MS" w:hAnsi="Times New Roman" w:cs="Arial Unicode MS"/>
          <w:color w:val="000000"/>
          <w:sz w:val="12"/>
          <w:szCs w:val="12"/>
          <w:highlight w:val="yellow"/>
          <w:u w:color="000000"/>
          <w:bdr w:val="nil"/>
        </w:rPr>
      </w:pPr>
    </w:p>
    <w:p w14:paraId="5472395E" w14:textId="77777777" w:rsidR="00A638EA" w:rsidRPr="00A638EA" w:rsidRDefault="00A638EA" w:rsidP="00A638EA">
      <w:pPr>
        <w:keepNext/>
        <w:widowControl w:val="0"/>
        <w:overflowPunct w:val="0"/>
        <w:adjustRightInd w:val="0"/>
        <w:spacing w:before="120" w:after="120"/>
        <w:jc w:val="both"/>
        <w:rPr>
          <w:rFonts w:ascii="Times New Roman" w:eastAsia="Calibri" w:hAnsi="Times New Roman"/>
          <w:b/>
          <w:bCs/>
          <w:sz w:val="24"/>
          <w:szCs w:val="24"/>
          <w:lang w:val="en-GB"/>
        </w:rPr>
      </w:pPr>
      <w:r w:rsidRPr="00A638EA">
        <w:rPr>
          <w:rFonts w:ascii="Times New Roman" w:eastAsia="Calibri" w:hAnsi="Times New Roman"/>
          <w:b/>
          <w:bCs/>
          <w:sz w:val="24"/>
          <w:szCs w:val="24"/>
          <w:lang w:val="en-GB"/>
        </w:rPr>
        <w:t>Qualification of Key Experts</w:t>
      </w:r>
    </w:p>
    <w:p w14:paraId="3D0FA0F1" w14:textId="77777777" w:rsidR="00A638EA" w:rsidRPr="00A638EA" w:rsidRDefault="00A638EA" w:rsidP="00A638EA">
      <w:pPr>
        <w:keepNext/>
        <w:widowControl w:val="0"/>
        <w:overflowPunct w:val="0"/>
        <w:adjustRightInd w:val="0"/>
        <w:spacing w:before="200" w:after="200"/>
        <w:jc w:val="both"/>
        <w:rPr>
          <w:rFonts w:ascii="Times New Roman" w:eastAsia="Calibri" w:hAnsi="Times New Roman"/>
          <w:sz w:val="24"/>
          <w:szCs w:val="24"/>
          <w:lang w:val="en-GB"/>
        </w:rPr>
      </w:pPr>
      <w:r w:rsidRPr="00A638EA">
        <w:rPr>
          <w:rFonts w:ascii="Times New Roman" w:eastAsia="Calibri" w:hAnsi="Times New Roman"/>
          <w:sz w:val="24"/>
          <w:szCs w:val="24"/>
          <w:lang w:val="en-GB"/>
        </w:rPr>
        <w:t>Key experts represent specific knowledge and/or expertise required for the successful project implementation. Although the Consultant will form project implementation team at its discretion, the Consultant shall provide the following key experts with proved competencies:</w:t>
      </w:r>
    </w:p>
    <w:p w14:paraId="1B9E1691" w14:textId="77777777" w:rsidR="00A638EA" w:rsidRPr="00A638EA" w:rsidRDefault="00A638EA">
      <w:pPr>
        <w:numPr>
          <w:ilvl w:val="0"/>
          <w:numId w:val="4"/>
        </w:numPr>
        <w:spacing w:after="160" w:line="259" w:lineRule="auto"/>
        <w:ind w:left="1138" w:hanging="418"/>
        <w:jc w:val="both"/>
        <w:rPr>
          <w:rFonts w:ascii="Times New Roman" w:eastAsia="Calibri" w:hAnsi="Times New Roman"/>
          <w:sz w:val="24"/>
          <w:szCs w:val="24"/>
        </w:rPr>
      </w:pPr>
      <w:r w:rsidRPr="00A638EA">
        <w:rPr>
          <w:rFonts w:ascii="Times New Roman" w:eastAsia="Calibri" w:hAnsi="Times New Roman"/>
          <w:sz w:val="24"/>
          <w:szCs w:val="24"/>
        </w:rPr>
        <w:t>Key expert 1. Project Manager</w:t>
      </w:r>
    </w:p>
    <w:p w14:paraId="1AD48A6D" w14:textId="77777777" w:rsidR="00A638EA" w:rsidRPr="00A638EA" w:rsidRDefault="00A638EA">
      <w:pPr>
        <w:numPr>
          <w:ilvl w:val="0"/>
          <w:numId w:val="4"/>
        </w:numPr>
        <w:spacing w:after="160" w:line="259" w:lineRule="auto"/>
        <w:ind w:left="1138" w:hanging="418"/>
        <w:jc w:val="both"/>
        <w:rPr>
          <w:rFonts w:ascii="Times New Roman" w:eastAsia="Calibri" w:hAnsi="Times New Roman"/>
          <w:sz w:val="24"/>
          <w:szCs w:val="24"/>
        </w:rPr>
      </w:pPr>
      <w:r w:rsidRPr="00A638EA">
        <w:rPr>
          <w:rFonts w:ascii="Times New Roman" w:eastAsia="Calibri" w:hAnsi="Times New Roman"/>
          <w:sz w:val="24"/>
          <w:szCs w:val="24"/>
        </w:rPr>
        <w:t>Key expert 2. Economic Expert</w:t>
      </w:r>
    </w:p>
    <w:p w14:paraId="66CF3197" w14:textId="77777777" w:rsidR="00A638EA" w:rsidRPr="00A638EA" w:rsidRDefault="00A638EA">
      <w:pPr>
        <w:numPr>
          <w:ilvl w:val="0"/>
          <w:numId w:val="4"/>
        </w:numPr>
        <w:spacing w:after="160" w:line="259" w:lineRule="auto"/>
        <w:ind w:left="1138" w:hanging="418"/>
        <w:jc w:val="both"/>
        <w:rPr>
          <w:rFonts w:ascii="Times New Roman" w:eastAsia="Calibri" w:hAnsi="Times New Roman"/>
          <w:sz w:val="24"/>
          <w:szCs w:val="24"/>
        </w:rPr>
      </w:pPr>
      <w:r w:rsidRPr="00A638EA">
        <w:rPr>
          <w:rFonts w:ascii="Times New Roman" w:eastAsia="Calibri" w:hAnsi="Times New Roman"/>
          <w:sz w:val="24"/>
          <w:szCs w:val="24"/>
        </w:rPr>
        <w:t xml:space="preserve">Key expert 3. International Business Expert </w:t>
      </w:r>
    </w:p>
    <w:p w14:paraId="35AE5E53" w14:textId="77777777" w:rsidR="00A638EA" w:rsidRPr="00A638EA" w:rsidRDefault="00A638EA">
      <w:pPr>
        <w:numPr>
          <w:ilvl w:val="0"/>
          <w:numId w:val="4"/>
        </w:numPr>
        <w:spacing w:after="160" w:line="259" w:lineRule="auto"/>
        <w:ind w:left="1138" w:hanging="418"/>
        <w:jc w:val="both"/>
        <w:rPr>
          <w:rFonts w:ascii="Times New Roman" w:eastAsia="Calibri" w:hAnsi="Times New Roman"/>
          <w:sz w:val="24"/>
          <w:szCs w:val="24"/>
        </w:rPr>
      </w:pPr>
      <w:r w:rsidRPr="00A638EA">
        <w:rPr>
          <w:rFonts w:ascii="Times New Roman" w:eastAsia="Calibri" w:hAnsi="Times New Roman"/>
          <w:sz w:val="24"/>
          <w:szCs w:val="24"/>
        </w:rPr>
        <w:t xml:space="preserve">Key expert 4. Trade Expert  </w:t>
      </w:r>
    </w:p>
    <w:p w14:paraId="7D656247" w14:textId="77777777" w:rsidR="00A638EA" w:rsidRPr="00A638EA" w:rsidRDefault="00A638EA">
      <w:pPr>
        <w:numPr>
          <w:ilvl w:val="0"/>
          <w:numId w:val="4"/>
        </w:numPr>
        <w:spacing w:after="160" w:line="259" w:lineRule="auto"/>
        <w:ind w:left="1138" w:hanging="418"/>
        <w:jc w:val="both"/>
        <w:rPr>
          <w:rFonts w:ascii="Times New Roman" w:eastAsia="Calibri" w:hAnsi="Times New Roman"/>
          <w:sz w:val="24"/>
          <w:szCs w:val="24"/>
        </w:rPr>
      </w:pPr>
      <w:r w:rsidRPr="00A638EA">
        <w:rPr>
          <w:rFonts w:ascii="Times New Roman" w:eastAsia="Calibri" w:hAnsi="Times New Roman"/>
          <w:sz w:val="24"/>
          <w:szCs w:val="24"/>
        </w:rPr>
        <w:t>Key expert 5. Marketing Expert</w:t>
      </w:r>
    </w:p>
    <w:p w14:paraId="35782C9D" w14:textId="77777777" w:rsidR="00A638EA" w:rsidRPr="00A638EA" w:rsidRDefault="00A638EA">
      <w:pPr>
        <w:numPr>
          <w:ilvl w:val="0"/>
          <w:numId w:val="4"/>
        </w:numPr>
        <w:spacing w:after="160" w:line="259" w:lineRule="auto"/>
        <w:ind w:left="1138" w:hanging="418"/>
        <w:jc w:val="both"/>
        <w:rPr>
          <w:rFonts w:ascii="Times New Roman" w:eastAsia="Calibri" w:hAnsi="Times New Roman"/>
          <w:sz w:val="24"/>
          <w:szCs w:val="24"/>
        </w:rPr>
      </w:pPr>
      <w:r w:rsidRPr="00A638EA">
        <w:rPr>
          <w:rFonts w:ascii="Times New Roman" w:eastAsia="Calibri" w:hAnsi="Times New Roman"/>
          <w:sz w:val="24"/>
          <w:szCs w:val="24"/>
        </w:rPr>
        <w:t>Key Expert 6. Legal expert</w:t>
      </w:r>
    </w:p>
    <w:p w14:paraId="5E544F63" w14:textId="77777777" w:rsidR="00A638EA" w:rsidRPr="00A638EA" w:rsidRDefault="00A638EA" w:rsidP="00A638EA">
      <w:pPr>
        <w:keepNext/>
        <w:widowControl w:val="0"/>
        <w:overflowPunct w:val="0"/>
        <w:adjustRightInd w:val="0"/>
        <w:spacing w:before="200" w:after="200"/>
        <w:jc w:val="both"/>
        <w:rPr>
          <w:rFonts w:ascii="Times New Roman" w:eastAsia="Calibri" w:hAnsi="Times New Roman"/>
          <w:sz w:val="24"/>
          <w:szCs w:val="24"/>
          <w:lang w:val="en-GB"/>
        </w:rPr>
      </w:pPr>
      <w:r w:rsidRPr="00A638EA">
        <w:rPr>
          <w:rFonts w:ascii="Times New Roman" w:eastAsia="Calibri" w:hAnsi="Times New Roman"/>
          <w:sz w:val="24"/>
          <w:szCs w:val="24"/>
          <w:lang w:val="en-GB"/>
        </w:rPr>
        <w:t>For proposed key experts the CVs need to be submitted, demonstrating the minimum qualifications requirements, as detailed below:</w:t>
      </w:r>
    </w:p>
    <w:p w14:paraId="4039E6A1" w14:textId="77777777" w:rsidR="00A638EA" w:rsidRDefault="00A638EA" w:rsidP="00A638EA">
      <w:pPr>
        <w:keepNext/>
        <w:keepLines/>
        <w:spacing w:before="60" w:after="60" w:line="264" w:lineRule="auto"/>
        <w:jc w:val="both"/>
        <w:rPr>
          <w:rFonts w:ascii="Times New Roman" w:hAnsi="Times New Roman"/>
          <w:b/>
          <w:sz w:val="24"/>
          <w:szCs w:val="24"/>
        </w:rPr>
      </w:pPr>
    </w:p>
    <w:p w14:paraId="63766653" w14:textId="3AA75378" w:rsidR="00A638EA" w:rsidRPr="00A638EA" w:rsidRDefault="00A638EA" w:rsidP="00A638EA">
      <w:pPr>
        <w:keepNext/>
        <w:keepLines/>
        <w:spacing w:before="60" w:after="60" w:line="264" w:lineRule="auto"/>
        <w:jc w:val="both"/>
        <w:rPr>
          <w:rFonts w:ascii="Times New Roman" w:hAnsi="Times New Roman"/>
          <w:b/>
          <w:sz w:val="24"/>
          <w:szCs w:val="24"/>
        </w:rPr>
      </w:pPr>
      <w:r w:rsidRPr="00A638EA">
        <w:rPr>
          <w:rFonts w:ascii="Times New Roman" w:hAnsi="Times New Roman"/>
          <w:b/>
          <w:sz w:val="24"/>
          <w:szCs w:val="24"/>
        </w:rPr>
        <w:t xml:space="preserve">Key expert 1: Team Leader / Project </w:t>
      </w:r>
      <w:proofErr w:type="gramStart"/>
      <w:r w:rsidRPr="00A638EA">
        <w:rPr>
          <w:rFonts w:ascii="Times New Roman" w:hAnsi="Times New Roman"/>
          <w:b/>
          <w:sz w:val="24"/>
          <w:szCs w:val="24"/>
        </w:rPr>
        <w:t>manager</w:t>
      </w:r>
      <w:proofErr w:type="gramEnd"/>
    </w:p>
    <w:p w14:paraId="5040646E" w14:textId="77777777" w:rsidR="00A638EA" w:rsidRPr="00A638EA" w:rsidRDefault="00A638EA" w:rsidP="00A638EA">
      <w:pPr>
        <w:spacing w:before="60" w:after="120" w:line="264" w:lineRule="auto"/>
        <w:jc w:val="both"/>
        <w:rPr>
          <w:rFonts w:ascii="Times New Roman" w:hAnsi="Times New Roman"/>
          <w:sz w:val="24"/>
          <w:szCs w:val="24"/>
        </w:rPr>
      </w:pPr>
      <w:r w:rsidRPr="00A638EA">
        <w:rPr>
          <w:rFonts w:ascii="Times New Roman" w:hAnsi="Times New Roman"/>
          <w:sz w:val="24"/>
          <w:szCs w:val="24"/>
        </w:rPr>
        <w:t xml:space="preserve">The Team Leader is responsible for the liaison with ODA and beneficiaries; s/he must ensure the internal coordination and guidance of all experts of the project and coordination of the project with external counterparts. The Team Leader must also ensure the availability of suitable experts in accordance with the Project Work Plan. The Team Leader shall ensure that all reporting obligations are fulfilled in a timely manner to a high-quality standard. </w:t>
      </w:r>
    </w:p>
    <w:p w14:paraId="5159A77A" w14:textId="77777777" w:rsidR="00A638EA" w:rsidRPr="00A638EA" w:rsidRDefault="00A638EA" w:rsidP="00A638EA">
      <w:pPr>
        <w:keepNext/>
        <w:keepLines/>
        <w:spacing w:before="60" w:after="60" w:line="264" w:lineRule="auto"/>
        <w:jc w:val="both"/>
        <w:rPr>
          <w:rFonts w:ascii="Times New Roman" w:hAnsi="Times New Roman"/>
          <w:b/>
          <w:sz w:val="24"/>
          <w:szCs w:val="24"/>
        </w:rPr>
      </w:pPr>
      <w:r w:rsidRPr="00A638EA">
        <w:rPr>
          <w:rFonts w:ascii="Times New Roman" w:hAnsi="Times New Roman"/>
          <w:b/>
          <w:sz w:val="24"/>
          <w:szCs w:val="24"/>
        </w:rPr>
        <w:t>Qualifications and skills</w:t>
      </w:r>
    </w:p>
    <w:p w14:paraId="777AD327"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Master’s degree in economics, law, or business management or any other relevant area for the project.</w:t>
      </w:r>
    </w:p>
    <w:p w14:paraId="3E036539"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Ten (10) years of professional experience in project management, particularly related to entrepreneurship development, including SME support</w:t>
      </w:r>
      <w:r w:rsidRPr="00A638EA">
        <w:rPr>
          <w:rFonts w:ascii="Times New Roman" w:eastAsia="Calibri" w:hAnsi="Times New Roman"/>
          <w:bCs/>
          <w:sz w:val="24"/>
          <w:szCs w:val="24"/>
        </w:rPr>
        <w:t xml:space="preserve"> for public and / or private clients.</w:t>
      </w:r>
    </w:p>
    <w:p w14:paraId="234EFE78"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Experience as team leader in at least 2 (two) projects concerning implementation and delivering export readiness or other business development programs.</w:t>
      </w:r>
    </w:p>
    <w:p w14:paraId="2885155E"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bCs/>
          <w:sz w:val="24"/>
          <w:szCs w:val="24"/>
        </w:rPr>
        <w:t xml:space="preserve">Excellent understanding </w:t>
      </w:r>
      <w:r w:rsidRPr="00A638EA">
        <w:rPr>
          <w:rFonts w:ascii="Times New Roman" w:eastAsia="Calibri" w:hAnsi="Times New Roman"/>
          <w:sz w:val="24"/>
          <w:szCs w:val="24"/>
        </w:rPr>
        <w:t>of the export supply chain, including SME’s expectations and needs, including in the context of export promotion</w:t>
      </w:r>
      <w:r w:rsidRPr="00A638EA">
        <w:rPr>
          <w:rFonts w:ascii="Times New Roman" w:eastAsia="Calibri" w:hAnsi="Times New Roman"/>
          <w:bCs/>
          <w:sz w:val="24"/>
          <w:szCs w:val="24"/>
        </w:rPr>
        <w:t>.</w:t>
      </w:r>
    </w:p>
    <w:p w14:paraId="14916D79" w14:textId="77777777" w:rsidR="00A638EA" w:rsidRPr="00A638EA" w:rsidRDefault="00A638EA">
      <w:pPr>
        <w:numPr>
          <w:ilvl w:val="0"/>
          <w:numId w:val="5"/>
        </w:numPr>
        <w:spacing w:after="200" w:line="276" w:lineRule="auto"/>
        <w:contextualSpacing/>
        <w:jc w:val="both"/>
        <w:rPr>
          <w:rFonts w:ascii="Times New Roman" w:eastAsia="Calibri" w:hAnsi="Times New Roman"/>
          <w:bCs/>
          <w:sz w:val="24"/>
          <w:szCs w:val="24"/>
        </w:rPr>
      </w:pPr>
      <w:r w:rsidRPr="00A638EA">
        <w:rPr>
          <w:rFonts w:ascii="Times New Roman" w:eastAsia="Calibri" w:hAnsi="Times New Roman"/>
          <w:sz w:val="24"/>
          <w:szCs w:val="24"/>
        </w:rPr>
        <w:t>Understanding of general business environment and changes after the COVID pandemic and war, including in Moldova, which would be an asset.</w:t>
      </w:r>
    </w:p>
    <w:p w14:paraId="2A2188E2"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bCs/>
          <w:sz w:val="24"/>
          <w:szCs w:val="24"/>
        </w:rPr>
        <w:t>Previous experience with international organizations would be an asset.</w:t>
      </w:r>
    </w:p>
    <w:p w14:paraId="638D1C58"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Fluency in English, both written and spoken. Knowledge of Romanian would be an asset.</w:t>
      </w:r>
    </w:p>
    <w:p w14:paraId="3785386E" w14:textId="77777777" w:rsidR="00A638EA" w:rsidRPr="00A638EA" w:rsidRDefault="00A638EA" w:rsidP="00A638EA">
      <w:pPr>
        <w:spacing w:after="160" w:line="259" w:lineRule="auto"/>
        <w:ind w:left="1134"/>
        <w:jc w:val="both"/>
        <w:rPr>
          <w:rFonts w:ascii="Times New Roman" w:eastAsia="Calibri" w:hAnsi="Times New Roman"/>
          <w:sz w:val="12"/>
          <w:szCs w:val="12"/>
          <w:highlight w:val="yellow"/>
        </w:rPr>
      </w:pPr>
    </w:p>
    <w:p w14:paraId="0CD2B359" w14:textId="77777777" w:rsidR="00A638EA" w:rsidRPr="00A638EA" w:rsidRDefault="00A638EA" w:rsidP="00A638EA">
      <w:pPr>
        <w:keepNext/>
        <w:keepLines/>
        <w:spacing w:before="60" w:after="60" w:line="264" w:lineRule="auto"/>
        <w:jc w:val="both"/>
        <w:rPr>
          <w:rFonts w:ascii="Times New Roman" w:hAnsi="Times New Roman"/>
          <w:b/>
          <w:sz w:val="24"/>
          <w:szCs w:val="24"/>
        </w:rPr>
      </w:pPr>
      <w:r w:rsidRPr="00A638EA">
        <w:rPr>
          <w:rFonts w:ascii="Times New Roman" w:hAnsi="Times New Roman"/>
          <w:b/>
          <w:sz w:val="24"/>
          <w:szCs w:val="24"/>
        </w:rPr>
        <w:lastRenderedPageBreak/>
        <w:t>Key expert 2: Economic Expert</w:t>
      </w:r>
    </w:p>
    <w:p w14:paraId="0A371994" w14:textId="77777777" w:rsidR="00A638EA" w:rsidRPr="00A638EA" w:rsidRDefault="00A638EA" w:rsidP="00A638EA">
      <w:pPr>
        <w:spacing w:before="60" w:after="60" w:line="264" w:lineRule="auto"/>
        <w:jc w:val="both"/>
        <w:rPr>
          <w:rFonts w:ascii="Calibri" w:hAnsi="Calibri" w:cs="Arial"/>
          <w:spacing w:val="-2"/>
          <w:szCs w:val="22"/>
        </w:rPr>
      </w:pPr>
      <w:r w:rsidRPr="00A638EA">
        <w:rPr>
          <w:rFonts w:ascii="Times New Roman" w:hAnsi="Times New Roman"/>
          <w:sz w:val="24"/>
          <w:szCs w:val="24"/>
        </w:rPr>
        <w:t>The Economic expert is responsible for all economic and impact analysis-related tasks included in this project.</w:t>
      </w:r>
    </w:p>
    <w:p w14:paraId="7EDCF7BD" w14:textId="77777777" w:rsidR="00A638EA" w:rsidRPr="00A638EA" w:rsidRDefault="00A638EA" w:rsidP="00A638EA">
      <w:pPr>
        <w:keepNext/>
        <w:keepLines/>
        <w:spacing w:before="60" w:after="60" w:line="264" w:lineRule="auto"/>
        <w:jc w:val="both"/>
        <w:rPr>
          <w:rFonts w:ascii="Times New Roman" w:hAnsi="Times New Roman"/>
          <w:b/>
          <w:sz w:val="24"/>
          <w:szCs w:val="24"/>
        </w:rPr>
      </w:pPr>
      <w:r w:rsidRPr="00A638EA">
        <w:rPr>
          <w:rFonts w:ascii="Times New Roman" w:hAnsi="Times New Roman"/>
          <w:b/>
          <w:sz w:val="24"/>
          <w:szCs w:val="24"/>
        </w:rPr>
        <w:t>Qualifications and skills</w:t>
      </w:r>
    </w:p>
    <w:p w14:paraId="7E18F79B"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Master’s degree in economic science. </w:t>
      </w:r>
    </w:p>
    <w:p w14:paraId="1EDFEF85"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Professional experience as an economic analyst working in </w:t>
      </w:r>
      <w:proofErr w:type="gramStart"/>
      <w:r w:rsidRPr="00A638EA">
        <w:rPr>
          <w:rFonts w:ascii="Times New Roman" w:eastAsia="Calibri" w:hAnsi="Times New Roman"/>
          <w:sz w:val="24"/>
          <w:szCs w:val="24"/>
        </w:rPr>
        <w:t>public</w:t>
      </w:r>
      <w:proofErr w:type="gramEnd"/>
      <w:r w:rsidRPr="00A638EA">
        <w:rPr>
          <w:rFonts w:ascii="Times New Roman" w:eastAsia="Calibri" w:hAnsi="Times New Roman"/>
          <w:sz w:val="24"/>
          <w:szCs w:val="24"/>
        </w:rPr>
        <w:t xml:space="preserve"> and/or private sector.</w:t>
      </w:r>
    </w:p>
    <w:p w14:paraId="0FF47EB0"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At least ten (10) years of experience in the field of economic analysis, with </w:t>
      </w:r>
      <w:proofErr w:type="gramStart"/>
      <w:r w:rsidRPr="00A638EA">
        <w:rPr>
          <w:rFonts w:ascii="Times New Roman" w:eastAsia="Calibri" w:hAnsi="Times New Roman"/>
          <w:sz w:val="24"/>
          <w:szCs w:val="24"/>
        </w:rPr>
        <w:t>particular expertise</w:t>
      </w:r>
      <w:proofErr w:type="gramEnd"/>
      <w:r w:rsidRPr="00A638EA">
        <w:rPr>
          <w:rFonts w:ascii="Times New Roman" w:eastAsia="Calibri" w:hAnsi="Times New Roman"/>
          <w:sz w:val="24"/>
          <w:szCs w:val="24"/>
        </w:rPr>
        <w:t xml:space="preserve"> in conducting financial analysis, analysis of investments, advising in developing business development plans and / or other related projects.</w:t>
      </w:r>
    </w:p>
    <w:p w14:paraId="31ACD059"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A proven track record in carrying out firm-level business reviews under similar business development programs and expertise with applying successfully methodology(</w:t>
      </w:r>
      <w:proofErr w:type="spellStart"/>
      <w:r w:rsidRPr="00A638EA">
        <w:rPr>
          <w:rFonts w:ascii="Times New Roman" w:eastAsia="Calibri" w:hAnsi="Times New Roman"/>
          <w:sz w:val="24"/>
          <w:szCs w:val="24"/>
        </w:rPr>
        <w:t>ies</w:t>
      </w:r>
      <w:proofErr w:type="spellEnd"/>
      <w:r w:rsidRPr="00A638EA">
        <w:rPr>
          <w:rFonts w:ascii="Times New Roman" w:eastAsia="Calibri" w:hAnsi="Times New Roman"/>
          <w:sz w:val="24"/>
          <w:szCs w:val="24"/>
        </w:rPr>
        <w:t>) and tools.</w:t>
      </w:r>
    </w:p>
    <w:p w14:paraId="4DC1B8D4"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A track record of working effectively with the private sector at both working and senior level, and with government agencies in delivering </w:t>
      </w:r>
      <w:proofErr w:type="gramStart"/>
      <w:r w:rsidRPr="00A638EA">
        <w:rPr>
          <w:rFonts w:ascii="Times New Roman" w:eastAsia="Calibri" w:hAnsi="Times New Roman"/>
          <w:sz w:val="24"/>
          <w:szCs w:val="24"/>
        </w:rPr>
        <w:t>supplier</w:t>
      </w:r>
      <w:proofErr w:type="gramEnd"/>
      <w:r w:rsidRPr="00A638EA">
        <w:rPr>
          <w:rFonts w:ascii="Times New Roman" w:eastAsia="Calibri" w:hAnsi="Times New Roman"/>
          <w:sz w:val="24"/>
          <w:szCs w:val="24"/>
        </w:rPr>
        <w:t xml:space="preserve"> or other business development programs.</w:t>
      </w:r>
    </w:p>
    <w:p w14:paraId="1BDC7655"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Previous experience with international organizations and public sector reform projects would be an asset.</w:t>
      </w:r>
    </w:p>
    <w:p w14:paraId="73B46222"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bCs/>
          <w:sz w:val="24"/>
          <w:szCs w:val="24"/>
        </w:rPr>
        <w:t>Previous experience with international organizations would be an asset.</w:t>
      </w:r>
    </w:p>
    <w:p w14:paraId="6A25A896"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Fluency in English, both written and spoken. Knowledge of Romanian would be an asset.</w:t>
      </w:r>
    </w:p>
    <w:p w14:paraId="41C1749C" w14:textId="77777777" w:rsidR="00A638EA" w:rsidRPr="00A638EA" w:rsidRDefault="00A638EA" w:rsidP="00A638EA">
      <w:pPr>
        <w:spacing w:before="60" w:after="60" w:line="264" w:lineRule="auto"/>
        <w:ind w:left="720"/>
        <w:contextualSpacing/>
        <w:jc w:val="both"/>
        <w:rPr>
          <w:rFonts w:ascii="Times New Roman" w:eastAsia="Calibri" w:hAnsi="Times New Roman"/>
          <w:sz w:val="24"/>
          <w:szCs w:val="24"/>
          <w:highlight w:val="yellow"/>
        </w:rPr>
      </w:pPr>
    </w:p>
    <w:p w14:paraId="35A350A6" w14:textId="77777777" w:rsidR="00A638EA" w:rsidRPr="00A638EA" w:rsidRDefault="00A638EA" w:rsidP="00A638EA">
      <w:pPr>
        <w:keepNext/>
        <w:keepLines/>
        <w:spacing w:before="60" w:after="60" w:line="264" w:lineRule="auto"/>
        <w:jc w:val="both"/>
        <w:rPr>
          <w:rFonts w:ascii="Times New Roman" w:hAnsi="Times New Roman"/>
          <w:b/>
          <w:sz w:val="24"/>
          <w:szCs w:val="24"/>
        </w:rPr>
      </w:pPr>
      <w:r w:rsidRPr="00A638EA">
        <w:rPr>
          <w:rFonts w:ascii="Times New Roman" w:hAnsi="Times New Roman"/>
          <w:b/>
          <w:sz w:val="24"/>
          <w:szCs w:val="24"/>
        </w:rPr>
        <w:t xml:space="preserve">Key expert 3: International Business Expert </w:t>
      </w:r>
    </w:p>
    <w:p w14:paraId="5559D130" w14:textId="77777777" w:rsidR="00A638EA" w:rsidRPr="00A638EA" w:rsidRDefault="00A638EA" w:rsidP="00A638EA">
      <w:pPr>
        <w:spacing w:before="60" w:after="60" w:line="264" w:lineRule="auto"/>
        <w:jc w:val="both"/>
        <w:rPr>
          <w:rFonts w:ascii="Calibri" w:hAnsi="Calibri" w:cs="Arial"/>
          <w:spacing w:val="-2"/>
          <w:szCs w:val="22"/>
        </w:rPr>
      </w:pPr>
      <w:r w:rsidRPr="00A638EA">
        <w:rPr>
          <w:rFonts w:ascii="Times New Roman" w:hAnsi="Times New Roman"/>
          <w:sz w:val="24"/>
          <w:szCs w:val="24"/>
        </w:rPr>
        <w:t>The International Business Export expert is responsible for all export, logistics and international business-related tasks included in this project.</w:t>
      </w:r>
    </w:p>
    <w:p w14:paraId="71BAF2F4" w14:textId="77777777" w:rsidR="00A638EA" w:rsidRPr="00A638EA" w:rsidRDefault="00A638EA" w:rsidP="00A638EA">
      <w:pPr>
        <w:keepNext/>
        <w:keepLines/>
        <w:spacing w:before="60" w:after="60" w:line="264" w:lineRule="auto"/>
        <w:jc w:val="both"/>
        <w:rPr>
          <w:rFonts w:ascii="Times New Roman" w:hAnsi="Times New Roman"/>
          <w:b/>
          <w:sz w:val="24"/>
          <w:szCs w:val="24"/>
        </w:rPr>
      </w:pPr>
      <w:r w:rsidRPr="00A638EA">
        <w:rPr>
          <w:rFonts w:ascii="Times New Roman" w:hAnsi="Times New Roman"/>
          <w:b/>
          <w:sz w:val="24"/>
          <w:szCs w:val="24"/>
        </w:rPr>
        <w:t>Qualifications and skills</w:t>
      </w:r>
    </w:p>
    <w:p w14:paraId="2C0776A6" w14:textId="77777777" w:rsidR="00A638EA" w:rsidRPr="00A638EA" w:rsidRDefault="00A638EA">
      <w:pPr>
        <w:numPr>
          <w:ilvl w:val="0"/>
          <w:numId w:val="10"/>
        </w:numPr>
        <w:spacing w:after="160" w:line="259" w:lineRule="auto"/>
        <w:rPr>
          <w:rFonts w:ascii="Times New Roman" w:eastAsia="Calibri" w:hAnsi="Times New Roman"/>
          <w:sz w:val="24"/>
          <w:szCs w:val="24"/>
        </w:rPr>
      </w:pPr>
      <w:r w:rsidRPr="00A638EA">
        <w:rPr>
          <w:rFonts w:ascii="Times New Roman" w:eastAsia="Calibri" w:hAnsi="Times New Roman"/>
          <w:sz w:val="24"/>
          <w:szCs w:val="24"/>
        </w:rPr>
        <w:t xml:space="preserve">Master’s degree in economics or international business, or marketing, or </w:t>
      </w:r>
      <w:proofErr w:type="gramStart"/>
      <w:r w:rsidRPr="00A638EA">
        <w:rPr>
          <w:rFonts w:ascii="Times New Roman" w:eastAsia="Calibri" w:hAnsi="Times New Roman"/>
          <w:sz w:val="24"/>
          <w:szCs w:val="24"/>
        </w:rPr>
        <w:t>other</w:t>
      </w:r>
      <w:proofErr w:type="gramEnd"/>
      <w:r w:rsidRPr="00A638EA">
        <w:rPr>
          <w:rFonts w:ascii="Times New Roman" w:eastAsia="Calibri" w:hAnsi="Times New Roman"/>
          <w:sz w:val="24"/>
          <w:szCs w:val="24"/>
        </w:rPr>
        <w:t xml:space="preserve"> related field.</w:t>
      </w:r>
    </w:p>
    <w:p w14:paraId="355F8975" w14:textId="77777777" w:rsidR="00A638EA" w:rsidRPr="00A638EA" w:rsidRDefault="00A638EA">
      <w:pPr>
        <w:numPr>
          <w:ilvl w:val="0"/>
          <w:numId w:val="5"/>
        </w:numPr>
        <w:spacing w:after="1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Professional experience in international business operations management working in </w:t>
      </w:r>
      <w:proofErr w:type="gramStart"/>
      <w:r w:rsidRPr="00A638EA">
        <w:rPr>
          <w:rFonts w:ascii="Times New Roman" w:eastAsia="Calibri" w:hAnsi="Times New Roman"/>
          <w:sz w:val="24"/>
          <w:szCs w:val="24"/>
        </w:rPr>
        <w:t>public</w:t>
      </w:r>
      <w:proofErr w:type="gramEnd"/>
      <w:r w:rsidRPr="00A638EA">
        <w:rPr>
          <w:rFonts w:ascii="Times New Roman" w:eastAsia="Calibri" w:hAnsi="Times New Roman"/>
          <w:sz w:val="24"/>
          <w:szCs w:val="24"/>
        </w:rPr>
        <w:t xml:space="preserve"> and/or private sector.</w:t>
      </w:r>
    </w:p>
    <w:p w14:paraId="2D292E76" w14:textId="77777777" w:rsidR="00A638EA" w:rsidRPr="00A638EA" w:rsidRDefault="00A638EA">
      <w:pPr>
        <w:numPr>
          <w:ilvl w:val="0"/>
          <w:numId w:val="10"/>
        </w:numPr>
        <w:spacing w:after="160" w:line="259" w:lineRule="auto"/>
        <w:rPr>
          <w:rFonts w:ascii="Calibri" w:eastAsia="Calibri" w:hAnsi="Calibri" w:cs="Arial"/>
          <w:szCs w:val="22"/>
        </w:rPr>
      </w:pPr>
      <w:r w:rsidRPr="00A638EA">
        <w:rPr>
          <w:rFonts w:ascii="Times New Roman" w:eastAsia="Calibri" w:hAnsi="Times New Roman"/>
          <w:sz w:val="24"/>
          <w:szCs w:val="24"/>
        </w:rPr>
        <w:t xml:space="preserve">At least ten (10) years of experience in an export management role, with </w:t>
      </w:r>
      <w:proofErr w:type="gramStart"/>
      <w:r w:rsidRPr="00A638EA">
        <w:rPr>
          <w:rFonts w:ascii="Times New Roman" w:eastAsia="Calibri" w:hAnsi="Times New Roman"/>
          <w:sz w:val="24"/>
          <w:szCs w:val="24"/>
        </w:rPr>
        <w:t>particular expertise</w:t>
      </w:r>
      <w:proofErr w:type="gramEnd"/>
      <w:r w:rsidRPr="00A638EA">
        <w:rPr>
          <w:rFonts w:ascii="Times New Roman" w:eastAsia="Calibri" w:hAnsi="Times New Roman"/>
          <w:sz w:val="24"/>
          <w:szCs w:val="24"/>
        </w:rPr>
        <w:t xml:space="preserve"> in conducting market analysis, developing and implementing strategic export strategies.</w:t>
      </w:r>
    </w:p>
    <w:p w14:paraId="1FE8405B"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A proven track record in carrying out firm-level business reviews and expertise with applying successfully methodology (e.g. questionnaires) and tools for assessing company’ export readiness under SME support’ programs.</w:t>
      </w:r>
    </w:p>
    <w:p w14:paraId="2BF9B495"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A track record of working effectively with the private sector at both working and senior level in delivering business development programs.</w:t>
      </w:r>
    </w:p>
    <w:p w14:paraId="25918395"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Extensive experience and proven track record in carrying out firm-level B2B commercial operations.</w:t>
      </w:r>
    </w:p>
    <w:p w14:paraId="5A71C198"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Knowledge of global trade regulations and compliance with sector standards for groups of SMEs subject of this </w:t>
      </w:r>
      <w:proofErr w:type="spellStart"/>
      <w:r w:rsidRPr="00A638EA">
        <w:rPr>
          <w:rFonts w:ascii="Times New Roman" w:eastAsia="Calibri" w:hAnsi="Times New Roman"/>
          <w:sz w:val="24"/>
          <w:szCs w:val="24"/>
        </w:rPr>
        <w:t>ToR</w:t>
      </w:r>
      <w:proofErr w:type="spellEnd"/>
      <w:r w:rsidRPr="00A638EA">
        <w:rPr>
          <w:rFonts w:ascii="Times New Roman" w:eastAsia="Calibri" w:hAnsi="Times New Roman"/>
          <w:sz w:val="24"/>
          <w:szCs w:val="24"/>
        </w:rPr>
        <w:t>.</w:t>
      </w:r>
    </w:p>
    <w:p w14:paraId="591CD596"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Experience of working on the ground with firms in emerging or developing countries. Experience of, and a presence in, Southeast Europe would be advantageous.</w:t>
      </w:r>
    </w:p>
    <w:p w14:paraId="423AAE83"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Previous experience with international organizations would be an asset.</w:t>
      </w:r>
    </w:p>
    <w:p w14:paraId="6045BB51"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Fluency in English, both written and spoken. Knowledge of Romanian would be an asset.</w:t>
      </w:r>
    </w:p>
    <w:p w14:paraId="6E30098F" w14:textId="77777777" w:rsidR="00A638EA" w:rsidRPr="00A638EA" w:rsidRDefault="00A638EA" w:rsidP="00A638EA">
      <w:pPr>
        <w:spacing w:before="60" w:after="60" w:line="264" w:lineRule="auto"/>
        <w:ind w:left="720"/>
        <w:contextualSpacing/>
        <w:jc w:val="both"/>
        <w:rPr>
          <w:rFonts w:ascii="Times New Roman" w:eastAsia="Calibri" w:hAnsi="Times New Roman"/>
          <w:sz w:val="24"/>
          <w:szCs w:val="24"/>
          <w:highlight w:val="yellow"/>
        </w:rPr>
      </w:pPr>
    </w:p>
    <w:p w14:paraId="43EBABCF" w14:textId="77777777" w:rsidR="00A638EA" w:rsidRPr="00A638EA" w:rsidRDefault="00A638EA" w:rsidP="00A638EA">
      <w:pPr>
        <w:keepNext/>
        <w:keepLines/>
        <w:spacing w:before="60" w:after="60" w:line="264" w:lineRule="auto"/>
        <w:jc w:val="both"/>
        <w:rPr>
          <w:rFonts w:ascii="Times New Roman" w:hAnsi="Times New Roman"/>
          <w:b/>
          <w:sz w:val="24"/>
          <w:szCs w:val="24"/>
        </w:rPr>
      </w:pPr>
      <w:r w:rsidRPr="00A638EA">
        <w:rPr>
          <w:rFonts w:ascii="Times New Roman" w:hAnsi="Times New Roman"/>
          <w:b/>
          <w:sz w:val="24"/>
          <w:szCs w:val="24"/>
        </w:rPr>
        <w:lastRenderedPageBreak/>
        <w:t xml:space="preserve">Key expert 4: Trade Expert </w:t>
      </w:r>
    </w:p>
    <w:p w14:paraId="432AFD97" w14:textId="77777777" w:rsidR="00A638EA" w:rsidRPr="00A638EA" w:rsidRDefault="00A638EA" w:rsidP="00A638EA">
      <w:pPr>
        <w:spacing w:before="60" w:after="60" w:line="264" w:lineRule="auto"/>
        <w:jc w:val="both"/>
        <w:rPr>
          <w:rFonts w:ascii="Calibri" w:hAnsi="Calibri" w:cs="Arial"/>
          <w:spacing w:val="-2"/>
          <w:szCs w:val="22"/>
        </w:rPr>
      </w:pPr>
      <w:r w:rsidRPr="00A638EA">
        <w:rPr>
          <w:rFonts w:ascii="Times New Roman" w:hAnsi="Times New Roman"/>
          <w:sz w:val="24"/>
          <w:szCs w:val="24"/>
        </w:rPr>
        <w:t>The Trade expert is responsible for all export, logistics and international trade-related tasks included in this project.</w:t>
      </w:r>
    </w:p>
    <w:p w14:paraId="634F5814" w14:textId="77777777" w:rsidR="00A638EA" w:rsidRPr="00A638EA" w:rsidRDefault="00A638EA" w:rsidP="00A638EA">
      <w:pPr>
        <w:keepNext/>
        <w:keepLines/>
        <w:spacing w:before="60" w:after="60" w:line="264" w:lineRule="auto"/>
        <w:jc w:val="both"/>
        <w:rPr>
          <w:rFonts w:ascii="Times New Roman" w:hAnsi="Times New Roman"/>
          <w:b/>
          <w:sz w:val="24"/>
          <w:szCs w:val="24"/>
        </w:rPr>
      </w:pPr>
      <w:r w:rsidRPr="00A638EA">
        <w:rPr>
          <w:rFonts w:ascii="Times New Roman" w:hAnsi="Times New Roman"/>
          <w:b/>
          <w:sz w:val="24"/>
          <w:szCs w:val="24"/>
        </w:rPr>
        <w:t>Qualifications and skills</w:t>
      </w:r>
    </w:p>
    <w:p w14:paraId="75F2E961" w14:textId="77777777" w:rsidR="00A638EA" w:rsidRPr="00A638EA" w:rsidRDefault="00A638EA">
      <w:pPr>
        <w:numPr>
          <w:ilvl w:val="0"/>
          <w:numId w:val="10"/>
        </w:numPr>
        <w:spacing w:after="160" w:line="259" w:lineRule="auto"/>
        <w:rPr>
          <w:rFonts w:ascii="Times New Roman" w:eastAsia="Calibri" w:hAnsi="Times New Roman"/>
          <w:sz w:val="24"/>
          <w:szCs w:val="24"/>
        </w:rPr>
      </w:pPr>
      <w:r w:rsidRPr="00A638EA">
        <w:rPr>
          <w:rFonts w:ascii="Times New Roman" w:eastAsia="Calibri" w:hAnsi="Times New Roman"/>
          <w:sz w:val="24"/>
          <w:szCs w:val="24"/>
        </w:rPr>
        <w:t xml:space="preserve">Master’s degree in economics, international trade or sales, or </w:t>
      </w:r>
      <w:proofErr w:type="gramStart"/>
      <w:r w:rsidRPr="00A638EA">
        <w:rPr>
          <w:rFonts w:ascii="Times New Roman" w:eastAsia="Calibri" w:hAnsi="Times New Roman"/>
          <w:sz w:val="24"/>
          <w:szCs w:val="24"/>
        </w:rPr>
        <w:t>other</w:t>
      </w:r>
      <w:proofErr w:type="gramEnd"/>
      <w:r w:rsidRPr="00A638EA">
        <w:rPr>
          <w:rFonts w:ascii="Times New Roman" w:eastAsia="Calibri" w:hAnsi="Times New Roman"/>
          <w:sz w:val="24"/>
          <w:szCs w:val="24"/>
        </w:rPr>
        <w:t xml:space="preserve"> related field.</w:t>
      </w:r>
    </w:p>
    <w:p w14:paraId="02F02095" w14:textId="77777777" w:rsidR="00A638EA" w:rsidRPr="00A638EA" w:rsidRDefault="00A638EA">
      <w:pPr>
        <w:numPr>
          <w:ilvl w:val="0"/>
          <w:numId w:val="5"/>
        </w:numPr>
        <w:spacing w:after="1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Professional experience in export or international trade management working in </w:t>
      </w:r>
      <w:proofErr w:type="gramStart"/>
      <w:r w:rsidRPr="00A638EA">
        <w:rPr>
          <w:rFonts w:ascii="Times New Roman" w:eastAsia="Calibri" w:hAnsi="Times New Roman"/>
          <w:sz w:val="24"/>
          <w:szCs w:val="24"/>
        </w:rPr>
        <w:t>public</w:t>
      </w:r>
      <w:proofErr w:type="gramEnd"/>
      <w:r w:rsidRPr="00A638EA">
        <w:rPr>
          <w:rFonts w:ascii="Times New Roman" w:eastAsia="Calibri" w:hAnsi="Times New Roman"/>
          <w:sz w:val="24"/>
          <w:szCs w:val="24"/>
        </w:rPr>
        <w:t xml:space="preserve"> and/or private sector.</w:t>
      </w:r>
    </w:p>
    <w:p w14:paraId="511EAECC"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At least ten (10) years of experience in an international trade management function, with </w:t>
      </w:r>
      <w:proofErr w:type="gramStart"/>
      <w:r w:rsidRPr="00A638EA">
        <w:rPr>
          <w:rFonts w:ascii="Times New Roman" w:eastAsia="Calibri" w:hAnsi="Times New Roman"/>
          <w:sz w:val="24"/>
          <w:szCs w:val="24"/>
        </w:rPr>
        <w:t>particular expertise</w:t>
      </w:r>
      <w:proofErr w:type="gramEnd"/>
      <w:r w:rsidRPr="00A638EA">
        <w:rPr>
          <w:rFonts w:ascii="Times New Roman" w:eastAsia="Calibri" w:hAnsi="Times New Roman"/>
          <w:sz w:val="24"/>
          <w:szCs w:val="24"/>
        </w:rPr>
        <w:t xml:space="preserve"> in trade facilitation, developing and implementing export sales strategies and plans. </w:t>
      </w:r>
    </w:p>
    <w:p w14:paraId="2124AA92"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A proven track record working in import/export operations, understanding and applying the rules and regulations that govern international trade, such as tariffs, quotas, sanctions, customs procedures, trade agreements, etc. </w:t>
      </w:r>
    </w:p>
    <w:p w14:paraId="16B06115"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Strong knowledge and extensive experience of logistics, planning and coordinating the movement of goods on time and at the lowest possible cost, working with various transportation modes, handling the documentation, packaging, labeling, insurance, and warehousing of the shipments.</w:t>
      </w:r>
    </w:p>
    <w:p w14:paraId="07892565"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A track record of working effectively with the private sector at both working and senior level in delivering business development programs.</w:t>
      </w:r>
    </w:p>
    <w:p w14:paraId="336C4119"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Extensive experience and proven track record in carrying out firm-level B2B international trade operations.</w:t>
      </w:r>
    </w:p>
    <w:p w14:paraId="5B0A38C4"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Knowledge of global trade regulations and compliance with sector standards for groups of SMEs subject of this </w:t>
      </w:r>
      <w:proofErr w:type="spellStart"/>
      <w:r w:rsidRPr="00A638EA">
        <w:rPr>
          <w:rFonts w:ascii="Times New Roman" w:eastAsia="Calibri" w:hAnsi="Times New Roman"/>
          <w:sz w:val="24"/>
          <w:szCs w:val="24"/>
        </w:rPr>
        <w:t>ToR</w:t>
      </w:r>
      <w:proofErr w:type="spellEnd"/>
      <w:r w:rsidRPr="00A638EA">
        <w:rPr>
          <w:rFonts w:ascii="Times New Roman" w:eastAsia="Calibri" w:hAnsi="Times New Roman"/>
          <w:sz w:val="24"/>
          <w:szCs w:val="24"/>
        </w:rPr>
        <w:t>.</w:t>
      </w:r>
    </w:p>
    <w:p w14:paraId="3230AB7E"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Experience of working on the ground with firms in emerging or developing countries. Experience of, and a presence in, Southeast Europe would be advantageous.</w:t>
      </w:r>
    </w:p>
    <w:p w14:paraId="102FD705"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Previous experience with international organizations would be an asset.</w:t>
      </w:r>
    </w:p>
    <w:p w14:paraId="165890EB"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Fluency in English, both written and spoken. Knowledge of Romanian would be an asset.</w:t>
      </w:r>
    </w:p>
    <w:p w14:paraId="5EBC4064" w14:textId="77777777" w:rsidR="00A638EA" w:rsidRPr="00A638EA" w:rsidRDefault="00A638EA" w:rsidP="00A638EA">
      <w:pPr>
        <w:jc w:val="both"/>
        <w:rPr>
          <w:rFonts w:ascii="Times New Roman" w:hAnsi="Times New Roman"/>
          <w:b/>
          <w:sz w:val="24"/>
          <w:szCs w:val="24"/>
        </w:rPr>
      </w:pPr>
    </w:p>
    <w:p w14:paraId="76FF1EEE" w14:textId="77777777" w:rsidR="00A638EA" w:rsidRPr="00A638EA" w:rsidRDefault="00A638EA" w:rsidP="00A638EA">
      <w:pPr>
        <w:jc w:val="both"/>
        <w:rPr>
          <w:rFonts w:ascii="Times New Roman" w:hAnsi="Times New Roman"/>
          <w:b/>
          <w:sz w:val="24"/>
          <w:szCs w:val="24"/>
        </w:rPr>
      </w:pPr>
      <w:r w:rsidRPr="00A638EA">
        <w:rPr>
          <w:rFonts w:ascii="Times New Roman" w:hAnsi="Times New Roman"/>
          <w:b/>
          <w:sz w:val="24"/>
          <w:szCs w:val="24"/>
        </w:rPr>
        <w:t xml:space="preserve">Key expert 5: Marketing Expert </w:t>
      </w:r>
    </w:p>
    <w:p w14:paraId="3452922A" w14:textId="77777777" w:rsidR="00A638EA" w:rsidRPr="00A638EA" w:rsidRDefault="00A638EA" w:rsidP="00A638EA">
      <w:pPr>
        <w:spacing w:before="60" w:after="60" w:line="264" w:lineRule="auto"/>
        <w:jc w:val="both"/>
        <w:rPr>
          <w:rFonts w:ascii="Times New Roman" w:hAnsi="Times New Roman"/>
          <w:sz w:val="24"/>
          <w:szCs w:val="24"/>
        </w:rPr>
      </w:pPr>
      <w:r w:rsidRPr="00A638EA">
        <w:rPr>
          <w:rFonts w:ascii="Times New Roman" w:hAnsi="Times New Roman"/>
          <w:sz w:val="24"/>
          <w:szCs w:val="24"/>
        </w:rPr>
        <w:t>The Marketing expert is responsible for marketing related tasks included in this project, specifically those related to Project’ (beneficiary’) overall marketing efforts. He/she will be an integral part of the development and execution of marketing plans to reach targets from product development, product placement, pricing and promotion to brand awareness.</w:t>
      </w:r>
    </w:p>
    <w:p w14:paraId="5EBE18EB" w14:textId="77777777" w:rsidR="00A638EA" w:rsidRPr="00A638EA" w:rsidRDefault="00A638EA" w:rsidP="00A638EA">
      <w:pPr>
        <w:spacing w:before="60" w:after="60" w:line="264" w:lineRule="auto"/>
        <w:jc w:val="both"/>
        <w:rPr>
          <w:rFonts w:ascii="Times New Roman" w:hAnsi="Times New Roman"/>
          <w:sz w:val="16"/>
          <w:szCs w:val="16"/>
        </w:rPr>
      </w:pPr>
    </w:p>
    <w:p w14:paraId="3DCECA09" w14:textId="77777777" w:rsidR="00A638EA" w:rsidRPr="00A638EA" w:rsidRDefault="00A638EA" w:rsidP="00A638EA">
      <w:pPr>
        <w:keepNext/>
        <w:keepLines/>
        <w:spacing w:before="60" w:after="60" w:line="264" w:lineRule="auto"/>
        <w:jc w:val="both"/>
        <w:rPr>
          <w:rFonts w:ascii="Times New Roman" w:hAnsi="Times New Roman"/>
          <w:b/>
          <w:sz w:val="24"/>
          <w:szCs w:val="24"/>
        </w:rPr>
      </w:pPr>
      <w:r w:rsidRPr="00A638EA">
        <w:rPr>
          <w:rFonts w:ascii="Times New Roman" w:hAnsi="Times New Roman"/>
          <w:b/>
          <w:sz w:val="24"/>
          <w:szCs w:val="24"/>
        </w:rPr>
        <w:t>Qualifications and skills</w:t>
      </w:r>
    </w:p>
    <w:p w14:paraId="41298CDE"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Master’s degree in marketing, communications or a related field. </w:t>
      </w:r>
    </w:p>
    <w:p w14:paraId="720DF311"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Professional experience as a marketing specialist (expert) working in </w:t>
      </w:r>
      <w:proofErr w:type="gramStart"/>
      <w:r w:rsidRPr="00A638EA">
        <w:rPr>
          <w:rFonts w:ascii="Times New Roman" w:eastAsia="Calibri" w:hAnsi="Times New Roman"/>
          <w:sz w:val="24"/>
          <w:szCs w:val="24"/>
        </w:rPr>
        <w:t>private</w:t>
      </w:r>
      <w:proofErr w:type="gramEnd"/>
      <w:r w:rsidRPr="00A638EA">
        <w:rPr>
          <w:rFonts w:ascii="Times New Roman" w:eastAsia="Calibri" w:hAnsi="Times New Roman"/>
          <w:sz w:val="24"/>
          <w:szCs w:val="24"/>
        </w:rPr>
        <w:t xml:space="preserve"> sector with at least ten (10) years of expertise in conducting market analysis and development of the marketing strategies with export focus for companies.</w:t>
      </w:r>
    </w:p>
    <w:p w14:paraId="1C32CBE3" w14:textId="77777777" w:rsidR="00A638EA" w:rsidRPr="00A638EA" w:rsidRDefault="00A638EA">
      <w:pPr>
        <w:numPr>
          <w:ilvl w:val="0"/>
          <w:numId w:val="5"/>
        </w:numPr>
        <w:shd w:val="clear" w:color="auto" w:fill="FFFFFF"/>
        <w:spacing w:before="100" w:beforeAutospacing="1" w:after="60" w:line="259" w:lineRule="auto"/>
        <w:jc w:val="both"/>
        <w:rPr>
          <w:rFonts w:ascii="Times New Roman" w:eastAsia="Calibri" w:hAnsi="Times New Roman"/>
          <w:sz w:val="24"/>
          <w:szCs w:val="24"/>
        </w:rPr>
      </w:pPr>
      <w:r w:rsidRPr="00A638EA">
        <w:rPr>
          <w:rFonts w:ascii="Times New Roman" w:eastAsia="Calibri" w:hAnsi="Times New Roman"/>
          <w:sz w:val="24"/>
          <w:szCs w:val="24"/>
        </w:rPr>
        <w:t>Professional experience in developing and understanding finance and budgets to include research and development appropriations, expenditures and profit-loss projections.</w:t>
      </w:r>
    </w:p>
    <w:p w14:paraId="63C48EEA" w14:textId="77777777" w:rsidR="00A638EA" w:rsidRPr="00A638EA" w:rsidRDefault="00A638EA">
      <w:pPr>
        <w:numPr>
          <w:ilvl w:val="0"/>
          <w:numId w:val="5"/>
        </w:numPr>
        <w:shd w:val="clear" w:color="auto" w:fill="FFFFFF"/>
        <w:spacing w:before="60" w:beforeAutospacing="1" w:after="60" w:afterAutospacing="1" w:line="264" w:lineRule="auto"/>
        <w:jc w:val="both"/>
        <w:rPr>
          <w:rFonts w:ascii="Times New Roman" w:eastAsia="Calibri" w:hAnsi="Times New Roman"/>
          <w:sz w:val="24"/>
          <w:szCs w:val="24"/>
        </w:rPr>
      </w:pPr>
      <w:r w:rsidRPr="00A638EA">
        <w:rPr>
          <w:rFonts w:ascii="Times New Roman" w:eastAsia="Calibri" w:hAnsi="Times New Roman"/>
          <w:sz w:val="24"/>
          <w:szCs w:val="24"/>
        </w:rPr>
        <w:lastRenderedPageBreak/>
        <w:t xml:space="preserve">A track record of working effectively with the private sector in identifying the company’s potential customers, creating and managing advertising campaigns. </w:t>
      </w:r>
    </w:p>
    <w:p w14:paraId="06ABA3D8" w14:textId="77777777" w:rsidR="00A638EA" w:rsidRPr="00A638EA" w:rsidRDefault="00A638EA">
      <w:pPr>
        <w:numPr>
          <w:ilvl w:val="0"/>
          <w:numId w:val="5"/>
        </w:numPr>
        <w:shd w:val="clear" w:color="auto" w:fill="FFFFFF"/>
        <w:spacing w:before="60" w:beforeAutospacing="1" w:after="60" w:afterAutospacing="1" w:line="264" w:lineRule="auto"/>
        <w:jc w:val="both"/>
        <w:rPr>
          <w:rFonts w:ascii="Times New Roman" w:eastAsia="Calibri" w:hAnsi="Times New Roman"/>
          <w:sz w:val="24"/>
          <w:szCs w:val="24"/>
        </w:rPr>
      </w:pPr>
      <w:r w:rsidRPr="00A638EA">
        <w:rPr>
          <w:rFonts w:ascii="Times New Roman" w:eastAsia="Calibri" w:hAnsi="Times New Roman"/>
          <w:sz w:val="24"/>
          <w:szCs w:val="24"/>
        </w:rPr>
        <w:t>Proven experience and in-depth knowledge of traditional and digital marketing and market research methods.</w:t>
      </w:r>
    </w:p>
    <w:p w14:paraId="01B93A1D"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A proven track record in carrying out firm-level business reviews and expertise with applying successfully methodology(</w:t>
      </w:r>
      <w:proofErr w:type="spellStart"/>
      <w:r w:rsidRPr="00A638EA">
        <w:rPr>
          <w:rFonts w:ascii="Times New Roman" w:eastAsia="Calibri" w:hAnsi="Times New Roman"/>
          <w:sz w:val="24"/>
          <w:szCs w:val="24"/>
        </w:rPr>
        <w:t>ies</w:t>
      </w:r>
      <w:proofErr w:type="spellEnd"/>
      <w:r w:rsidRPr="00A638EA">
        <w:rPr>
          <w:rFonts w:ascii="Times New Roman" w:eastAsia="Calibri" w:hAnsi="Times New Roman"/>
          <w:sz w:val="24"/>
          <w:szCs w:val="24"/>
        </w:rPr>
        <w:t>) and tools to assess company’ marketing policies for deficiency identification and correction under similar SME’s support programs.</w:t>
      </w:r>
    </w:p>
    <w:p w14:paraId="39F71731"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A proven track record of planning and implementing significant improvements in exporting and/or ready for export companies.</w:t>
      </w:r>
    </w:p>
    <w:p w14:paraId="57419688"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Experience of working on the ground with exporters in emerging or developing countries. Experience in Southeast Europe would be advantageous.</w:t>
      </w:r>
    </w:p>
    <w:p w14:paraId="0A38C72F"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bCs/>
          <w:sz w:val="24"/>
          <w:szCs w:val="24"/>
        </w:rPr>
        <w:t>Previous experience with international organizations would be an asset.</w:t>
      </w:r>
    </w:p>
    <w:p w14:paraId="3F3E1F81" w14:textId="77777777" w:rsidR="00A638EA" w:rsidRPr="00A638EA" w:rsidRDefault="00A638EA">
      <w:pPr>
        <w:numPr>
          <w:ilvl w:val="0"/>
          <w:numId w:val="5"/>
        </w:numPr>
        <w:spacing w:before="60" w:after="24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Fluency in English, both written and spoken. Knowledge of Romanian would be an asset.</w:t>
      </w:r>
    </w:p>
    <w:p w14:paraId="33861A2F" w14:textId="77777777" w:rsidR="00A638EA" w:rsidRDefault="00A638EA" w:rsidP="00A638EA">
      <w:pPr>
        <w:jc w:val="both"/>
        <w:rPr>
          <w:rFonts w:ascii="Times New Roman" w:hAnsi="Times New Roman"/>
          <w:b/>
          <w:sz w:val="24"/>
          <w:szCs w:val="24"/>
        </w:rPr>
      </w:pPr>
    </w:p>
    <w:p w14:paraId="4D4B7200" w14:textId="5540D707" w:rsidR="00A638EA" w:rsidRPr="00A638EA" w:rsidRDefault="00A638EA" w:rsidP="00A638EA">
      <w:pPr>
        <w:jc w:val="both"/>
        <w:rPr>
          <w:rFonts w:ascii="Times New Roman" w:hAnsi="Times New Roman"/>
          <w:b/>
          <w:sz w:val="24"/>
          <w:szCs w:val="24"/>
        </w:rPr>
      </w:pPr>
      <w:r w:rsidRPr="00A638EA">
        <w:rPr>
          <w:rFonts w:ascii="Times New Roman" w:hAnsi="Times New Roman"/>
          <w:b/>
          <w:sz w:val="24"/>
          <w:szCs w:val="24"/>
        </w:rPr>
        <w:t xml:space="preserve">Key expert 6: Legal Expert </w:t>
      </w:r>
    </w:p>
    <w:p w14:paraId="6261578B" w14:textId="77777777" w:rsidR="00A638EA" w:rsidRPr="00A638EA" w:rsidRDefault="00A638EA" w:rsidP="00A638EA">
      <w:pPr>
        <w:spacing w:before="60" w:after="60" w:line="264" w:lineRule="auto"/>
        <w:jc w:val="both"/>
        <w:rPr>
          <w:rFonts w:ascii="Times New Roman" w:hAnsi="Times New Roman"/>
          <w:sz w:val="24"/>
          <w:szCs w:val="24"/>
        </w:rPr>
      </w:pPr>
      <w:r w:rsidRPr="00A638EA">
        <w:rPr>
          <w:rFonts w:ascii="Times New Roman" w:hAnsi="Times New Roman"/>
          <w:sz w:val="24"/>
          <w:szCs w:val="24"/>
        </w:rPr>
        <w:t>The Legal expert is responsible for legal related aspects included in this project. His/her obligations will include ensuring that beneficiaries comply with global trade laws, manage export/import regulations, and negotiate international business agreements effectively.</w:t>
      </w:r>
    </w:p>
    <w:p w14:paraId="4B685EC4" w14:textId="77777777" w:rsidR="00A638EA" w:rsidRPr="00A638EA" w:rsidRDefault="00A638EA" w:rsidP="00A638EA">
      <w:pPr>
        <w:spacing w:before="60" w:after="60" w:line="264" w:lineRule="auto"/>
        <w:jc w:val="both"/>
        <w:rPr>
          <w:rFonts w:ascii="Times New Roman" w:hAnsi="Times New Roman"/>
          <w:sz w:val="16"/>
          <w:szCs w:val="16"/>
        </w:rPr>
      </w:pPr>
    </w:p>
    <w:p w14:paraId="7E0854EC" w14:textId="77777777" w:rsidR="00A638EA" w:rsidRPr="00A638EA" w:rsidRDefault="00A638EA" w:rsidP="00A638EA">
      <w:pPr>
        <w:keepNext/>
        <w:keepLines/>
        <w:spacing w:before="60" w:after="60" w:line="264" w:lineRule="auto"/>
        <w:jc w:val="both"/>
        <w:rPr>
          <w:rFonts w:ascii="Times New Roman" w:hAnsi="Times New Roman"/>
          <w:b/>
          <w:sz w:val="24"/>
          <w:szCs w:val="24"/>
        </w:rPr>
      </w:pPr>
      <w:r w:rsidRPr="00A638EA">
        <w:rPr>
          <w:rFonts w:ascii="Times New Roman" w:hAnsi="Times New Roman"/>
          <w:b/>
          <w:sz w:val="24"/>
          <w:szCs w:val="24"/>
        </w:rPr>
        <w:t>Qualifications and skills</w:t>
      </w:r>
    </w:p>
    <w:p w14:paraId="20AEEC21"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Master’s degree in law, focusing on international trade law will be an advantage. </w:t>
      </w:r>
    </w:p>
    <w:p w14:paraId="71A57458"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Professional experience as a legal officer (expert) with in-depth knowledge of international trade law and regulations working in the private sector with at least ten (10) years of expertise in dealing with disputes resolution on international trade cases.</w:t>
      </w:r>
    </w:p>
    <w:p w14:paraId="736D434F" w14:textId="77777777" w:rsidR="00A638EA" w:rsidRPr="00A638EA" w:rsidRDefault="00A638EA">
      <w:pPr>
        <w:numPr>
          <w:ilvl w:val="0"/>
          <w:numId w:val="5"/>
        </w:numPr>
        <w:shd w:val="clear" w:color="auto" w:fill="FFFFFF"/>
        <w:spacing w:before="100" w:beforeAutospacing="1" w:after="60" w:line="259" w:lineRule="auto"/>
        <w:jc w:val="both"/>
        <w:rPr>
          <w:rFonts w:ascii="Times New Roman" w:eastAsia="Calibri" w:hAnsi="Times New Roman"/>
          <w:sz w:val="24"/>
          <w:szCs w:val="24"/>
        </w:rPr>
      </w:pPr>
      <w:r w:rsidRPr="00A638EA">
        <w:rPr>
          <w:rFonts w:ascii="Times New Roman" w:eastAsia="Calibri" w:hAnsi="Times New Roman"/>
          <w:sz w:val="24"/>
          <w:szCs w:val="24"/>
        </w:rPr>
        <w:t>Proven experience and professional expertise in negotiating trade deals, resolving disputes, and ensuring compliance with both international and domestic trade laws. Strong analytical and problem-solving skills.</w:t>
      </w:r>
    </w:p>
    <w:p w14:paraId="41BC2AE8" w14:textId="77777777" w:rsidR="00A638EA" w:rsidRPr="00A638EA" w:rsidRDefault="00A638EA">
      <w:pPr>
        <w:numPr>
          <w:ilvl w:val="0"/>
          <w:numId w:val="5"/>
        </w:numPr>
        <w:shd w:val="clear" w:color="auto" w:fill="FFFFFF"/>
        <w:spacing w:before="60" w:beforeAutospacing="1" w:after="60" w:afterAutospacing="1" w:line="264" w:lineRule="auto"/>
        <w:jc w:val="both"/>
        <w:rPr>
          <w:rFonts w:ascii="Times New Roman" w:eastAsia="Calibri" w:hAnsi="Times New Roman"/>
          <w:sz w:val="24"/>
          <w:szCs w:val="24"/>
        </w:rPr>
      </w:pPr>
      <w:r w:rsidRPr="00A638EA">
        <w:rPr>
          <w:rFonts w:ascii="Times New Roman" w:eastAsia="Calibri" w:hAnsi="Times New Roman"/>
          <w:sz w:val="24"/>
          <w:szCs w:val="24"/>
        </w:rPr>
        <w:t xml:space="preserve">A track record of working effectively with the private sector in international contracts, dispute resolution, intellectual property. </w:t>
      </w:r>
    </w:p>
    <w:p w14:paraId="6AC6CDD6"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A proven track record in carrying out firm-level assessments and expertise with applying successfully tools to assess the company’s legal preparedness to conduct international trade operations.</w:t>
      </w:r>
    </w:p>
    <w:p w14:paraId="67D3767D"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A proven track record of planning and implementing significant improvements in exporting and/or ready for export companies.</w:t>
      </w:r>
    </w:p>
    <w:p w14:paraId="36757B0B"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Experience of working on the ground with exporters in emerging or developing countries. Experience in Southeast Europe would be advantageous.</w:t>
      </w:r>
    </w:p>
    <w:p w14:paraId="53FE2279"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bCs/>
          <w:sz w:val="24"/>
          <w:szCs w:val="24"/>
        </w:rPr>
        <w:t>Previous experience with international organizations would be an asset.</w:t>
      </w:r>
    </w:p>
    <w:p w14:paraId="577D4EC0" w14:textId="77777777" w:rsidR="00A638EA" w:rsidRPr="00A638EA" w:rsidRDefault="00A638EA">
      <w:pPr>
        <w:numPr>
          <w:ilvl w:val="0"/>
          <w:numId w:val="5"/>
        </w:numPr>
        <w:spacing w:before="60" w:after="60" w:line="264" w:lineRule="auto"/>
        <w:contextualSpacing/>
        <w:jc w:val="both"/>
        <w:rPr>
          <w:rFonts w:ascii="Times New Roman" w:eastAsia="Calibri" w:hAnsi="Times New Roman"/>
          <w:sz w:val="24"/>
          <w:szCs w:val="24"/>
        </w:rPr>
      </w:pPr>
      <w:r w:rsidRPr="00A638EA">
        <w:rPr>
          <w:rFonts w:ascii="Times New Roman" w:eastAsia="Calibri" w:hAnsi="Times New Roman"/>
          <w:sz w:val="24"/>
          <w:szCs w:val="24"/>
        </w:rPr>
        <w:t>Fluency in English, both written and spoken. Knowledge of Romanian would be an asset.</w:t>
      </w:r>
    </w:p>
    <w:p w14:paraId="7D4310EF" w14:textId="77777777" w:rsidR="00A638EA" w:rsidRPr="00A638EA" w:rsidRDefault="00A638EA" w:rsidP="00A638EA">
      <w:pPr>
        <w:spacing w:after="160" w:line="259" w:lineRule="auto"/>
        <w:jc w:val="both"/>
        <w:rPr>
          <w:rFonts w:ascii="Times New Roman" w:eastAsia="Calibri" w:hAnsi="Times New Roman"/>
          <w:sz w:val="12"/>
          <w:szCs w:val="12"/>
          <w:highlight w:val="yellow"/>
        </w:rPr>
      </w:pPr>
    </w:p>
    <w:p w14:paraId="10EDA454" w14:textId="77777777" w:rsidR="00A638EA" w:rsidRPr="00A638EA" w:rsidRDefault="00A638EA" w:rsidP="00A638EA">
      <w:pPr>
        <w:spacing w:after="160" w:line="259" w:lineRule="auto"/>
        <w:rPr>
          <w:rFonts w:ascii="Times New Roman" w:eastAsia="Calibri" w:hAnsi="Times New Roman"/>
          <w:b/>
          <w:bCs/>
          <w:sz w:val="24"/>
          <w:szCs w:val="24"/>
        </w:rPr>
      </w:pPr>
      <w:r w:rsidRPr="00A638EA">
        <w:rPr>
          <w:rFonts w:ascii="Times New Roman" w:eastAsia="Calibri" w:hAnsi="Times New Roman"/>
          <w:b/>
          <w:bCs/>
          <w:sz w:val="24"/>
          <w:szCs w:val="24"/>
        </w:rPr>
        <w:t>K</w:t>
      </w:r>
      <w:proofErr w:type="gramStart"/>
      <w:r w:rsidRPr="00A638EA">
        <w:rPr>
          <w:rFonts w:ascii="Times New Roman" w:eastAsia="Calibri" w:hAnsi="Times New Roman"/>
          <w:b/>
          <w:bCs/>
          <w:sz w:val="24"/>
          <w:szCs w:val="24"/>
        </w:rPr>
        <w:t xml:space="preserve">. </w:t>
      </w:r>
      <w:r w:rsidRPr="00A638EA">
        <w:rPr>
          <w:rFonts w:ascii="Times New Roman" w:eastAsia="Calibri" w:hAnsi="Times New Roman"/>
          <w:b/>
          <w:bCs/>
          <w:sz w:val="24"/>
          <w:szCs w:val="24"/>
        </w:rPr>
        <w:tab/>
        <w:t>SPECIFIC</w:t>
      </w:r>
      <w:proofErr w:type="gramEnd"/>
      <w:r w:rsidRPr="00A638EA">
        <w:rPr>
          <w:rFonts w:ascii="Times New Roman" w:eastAsia="Calibri" w:hAnsi="Times New Roman"/>
          <w:b/>
          <w:bCs/>
          <w:sz w:val="24"/>
          <w:szCs w:val="24"/>
        </w:rPr>
        <w:t xml:space="preserve"> INPUTS, ROLES, RESPONSIBILITIES &amp; CONDITIONS OF WORK</w:t>
      </w:r>
    </w:p>
    <w:p w14:paraId="07C5D59A" w14:textId="77777777" w:rsidR="00A638EA" w:rsidRPr="00A638EA" w:rsidRDefault="00A638EA" w:rsidP="00A638EA">
      <w:pPr>
        <w:pBdr>
          <w:top w:val="nil"/>
          <w:left w:val="nil"/>
          <w:bottom w:val="nil"/>
          <w:right w:val="nil"/>
          <w:between w:val="nil"/>
        </w:pBdr>
        <w:shd w:val="clear" w:color="auto" w:fill="FFFFFF"/>
        <w:spacing w:line="276" w:lineRule="auto"/>
        <w:jc w:val="both"/>
        <w:rPr>
          <w:rFonts w:ascii="Times New Roman" w:hAnsi="Times New Roman"/>
          <w:color w:val="222222"/>
          <w:sz w:val="24"/>
          <w:szCs w:val="24"/>
        </w:rPr>
      </w:pPr>
      <w:r w:rsidRPr="00A638EA">
        <w:rPr>
          <w:rFonts w:ascii="Times New Roman" w:hAnsi="Times New Roman"/>
          <w:color w:val="222222"/>
          <w:sz w:val="24"/>
          <w:szCs w:val="24"/>
        </w:rPr>
        <w:t xml:space="preserve">ODA will be responsible, among others, for conducting and completing the evaluation / selection process of the participating firms. </w:t>
      </w:r>
    </w:p>
    <w:p w14:paraId="4BA0396E"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hAnsi="Times New Roman"/>
          <w:color w:val="222222"/>
          <w:sz w:val="24"/>
          <w:szCs w:val="24"/>
        </w:rPr>
        <w:lastRenderedPageBreak/>
        <w:t>ODA will be responsible for the preparation of the call and setting up the application / selection criteria for applicants to the ERP program.</w:t>
      </w:r>
      <w:r w:rsidRPr="00A638EA">
        <w:rPr>
          <w:rFonts w:ascii="Times New Roman" w:eastAsia="Calibri" w:hAnsi="Times New Roman"/>
          <w:sz w:val="24"/>
          <w:szCs w:val="24"/>
        </w:rPr>
        <w:t xml:space="preserve"> ODA will appoint a Project team lead by a Leader to coordinate and decide on all issues related to the technical aspects of the assignment. Responsibility for approving the deliverables, and other requests related to the assignment rest with ODA. The Consultant will provide technical support for the smooth and correct implementation of the above activities. </w:t>
      </w:r>
    </w:p>
    <w:p w14:paraId="5CC80B8C"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The PIU will be responsible for procedural aspects of the selection process, contract </w:t>
      </w:r>
      <w:proofErr w:type="gramStart"/>
      <w:r w:rsidRPr="00A638EA">
        <w:rPr>
          <w:rFonts w:ascii="Times New Roman" w:eastAsia="Calibri" w:hAnsi="Times New Roman"/>
          <w:sz w:val="24"/>
          <w:szCs w:val="24"/>
        </w:rPr>
        <w:t>signing  /</w:t>
      </w:r>
      <w:proofErr w:type="gramEnd"/>
      <w:r w:rsidRPr="00A638EA">
        <w:rPr>
          <w:rFonts w:ascii="Times New Roman" w:eastAsia="Calibri" w:hAnsi="Times New Roman"/>
          <w:sz w:val="24"/>
          <w:szCs w:val="24"/>
        </w:rPr>
        <w:t xml:space="preserve"> administration and financial management, including payment for services expected under the Contract, general project management duties and coordination with ODA, the Consultant and other stakeholders. </w:t>
      </w:r>
    </w:p>
    <w:p w14:paraId="016FEADB"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Logistics (except transportation), such as visit and meeting arrangements will be provided by ODA project team and in-country coordinators on behalf of the Consultant in line with their indicated availability, to minimize travelling time between companies, etc. </w:t>
      </w:r>
    </w:p>
    <w:p w14:paraId="3D9183BD"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Consultant is expected to consider and include in their technical and financial proposal all the other necessary facilities, e.g. office space, office equipment, supplies, telecommunications, transportation and other logistical requirements for completing the work as described in these Terms of Reference.</w:t>
      </w:r>
    </w:p>
    <w:p w14:paraId="1277BBA3"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The Consultant will translate the deliverables and any necessary materials into Romanian language as applicable and ensure interpreters during the meetings with firms as needed.</w:t>
      </w:r>
    </w:p>
    <w:p w14:paraId="16661038"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To prevent possible disputes, the intellectual property for material developed solely for this program and financed by the program will lie with ODA. However, tools and techniques developed by the Consultant for use in their general business will not fall into this category.</w:t>
      </w:r>
    </w:p>
    <w:p w14:paraId="6488EA11" w14:textId="77777777" w:rsidR="00A638EA" w:rsidRPr="00A638EA" w:rsidRDefault="00A638EA" w:rsidP="00A638EA">
      <w:pPr>
        <w:spacing w:after="240" w:line="259" w:lineRule="auto"/>
        <w:jc w:val="both"/>
        <w:rPr>
          <w:rFonts w:ascii="Times New Roman" w:eastAsia="Calibri" w:hAnsi="Times New Roman"/>
          <w:sz w:val="24"/>
          <w:szCs w:val="24"/>
        </w:rPr>
      </w:pPr>
      <w:r w:rsidRPr="00A638EA">
        <w:rPr>
          <w:rFonts w:ascii="Times New Roman" w:eastAsia="Calibri" w:hAnsi="Times New Roman"/>
          <w:sz w:val="24"/>
          <w:szCs w:val="24"/>
        </w:rPr>
        <w:t>The working languages of the program will be English and Romanian.</w:t>
      </w:r>
    </w:p>
    <w:p w14:paraId="73887114" w14:textId="77777777" w:rsidR="00A638EA" w:rsidRPr="00A638EA" w:rsidRDefault="00A638EA" w:rsidP="00A638EA">
      <w:pPr>
        <w:spacing w:after="160" w:line="259" w:lineRule="auto"/>
        <w:jc w:val="both"/>
        <w:rPr>
          <w:rFonts w:ascii="Times New Roman" w:eastAsia="Calibri" w:hAnsi="Times New Roman"/>
          <w:b/>
          <w:bCs/>
          <w:sz w:val="24"/>
          <w:szCs w:val="24"/>
        </w:rPr>
      </w:pPr>
      <w:r w:rsidRPr="00A638EA">
        <w:rPr>
          <w:rFonts w:ascii="Times New Roman" w:eastAsia="Calibri" w:hAnsi="Times New Roman"/>
          <w:b/>
          <w:bCs/>
          <w:sz w:val="24"/>
          <w:szCs w:val="24"/>
        </w:rPr>
        <w:t>L</w:t>
      </w:r>
      <w:proofErr w:type="gramStart"/>
      <w:r w:rsidRPr="00A638EA">
        <w:rPr>
          <w:rFonts w:ascii="Times New Roman" w:eastAsia="Calibri" w:hAnsi="Times New Roman"/>
          <w:b/>
          <w:bCs/>
          <w:sz w:val="24"/>
          <w:szCs w:val="24"/>
        </w:rPr>
        <w:t xml:space="preserve">. </w:t>
      </w:r>
      <w:r w:rsidRPr="00A638EA">
        <w:rPr>
          <w:rFonts w:ascii="Times New Roman" w:eastAsia="Calibri" w:hAnsi="Times New Roman"/>
          <w:b/>
          <w:bCs/>
          <w:sz w:val="24"/>
          <w:szCs w:val="24"/>
        </w:rPr>
        <w:tab/>
        <w:t>MISCELLANEOUS</w:t>
      </w:r>
      <w:proofErr w:type="gramEnd"/>
      <w:r w:rsidRPr="00A638EA">
        <w:rPr>
          <w:rFonts w:ascii="Times New Roman" w:eastAsia="Calibri" w:hAnsi="Times New Roman"/>
          <w:b/>
          <w:bCs/>
          <w:sz w:val="24"/>
          <w:szCs w:val="24"/>
        </w:rPr>
        <w:t xml:space="preserve"> PROVISIONS  </w:t>
      </w:r>
    </w:p>
    <w:p w14:paraId="5467037A"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In addition to the foregoing provisions, the following conditions and understandings shall apply: </w:t>
      </w:r>
    </w:p>
    <w:p w14:paraId="0EFD38DD" w14:textId="77777777" w:rsidR="00A638EA" w:rsidRPr="00A638EA" w:rsidRDefault="00A638EA">
      <w:pPr>
        <w:numPr>
          <w:ilvl w:val="0"/>
          <w:numId w:val="1"/>
        </w:numPr>
        <w:spacing w:after="160" w:line="259" w:lineRule="auto"/>
        <w:ind w:left="450" w:hanging="450"/>
        <w:contextualSpacing/>
        <w:jc w:val="both"/>
        <w:rPr>
          <w:rFonts w:ascii="Times New Roman" w:eastAsia="Calibri" w:hAnsi="Times New Roman"/>
          <w:sz w:val="24"/>
          <w:szCs w:val="24"/>
        </w:rPr>
      </w:pPr>
      <w:proofErr w:type="gramStart"/>
      <w:r w:rsidRPr="00A638EA">
        <w:rPr>
          <w:rFonts w:ascii="Times New Roman" w:eastAsia="Calibri" w:hAnsi="Times New Roman"/>
          <w:sz w:val="24"/>
          <w:szCs w:val="24"/>
        </w:rPr>
        <w:t>During the course of</w:t>
      </w:r>
      <w:proofErr w:type="gramEnd"/>
      <w:r w:rsidRPr="00A638EA">
        <w:rPr>
          <w:rFonts w:ascii="Times New Roman" w:eastAsia="Calibri" w:hAnsi="Times New Roman"/>
          <w:sz w:val="24"/>
          <w:szCs w:val="24"/>
        </w:rPr>
        <w:t xml:space="preserve"> the performance of Consultant’s duties, any correspondence with any party shall be cleared through and coordinated with the ODA Project Leader (PL) and PIU. </w:t>
      </w:r>
    </w:p>
    <w:p w14:paraId="237B2C16" w14:textId="77777777" w:rsidR="00A638EA" w:rsidRPr="00A638EA" w:rsidRDefault="00A638EA">
      <w:pPr>
        <w:numPr>
          <w:ilvl w:val="0"/>
          <w:numId w:val="1"/>
        </w:numPr>
        <w:spacing w:after="160" w:line="259" w:lineRule="auto"/>
        <w:ind w:left="450" w:hanging="450"/>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Copies of all documents, materials or work product received or produced in connection with this assignment shall be provided to ODA Project Leader (PL) and PIU. All documents, materials or work products received or produced under these Terms of Reference above constitute property of ODA and upon request shall be delivered to ODA. </w:t>
      </w:r>
    </w:p>
    <w:p w14:paraId="47570B81" w14:textId="77777777" w:rsidR="00A638EA" w:rsidRPr="00A638EA" w:rsidRDefault="00A638EA">
      <w:pPr>
        <w:numPr>
          <w:ilvl w:val="0"/>
          <w:numId w:val="1"/>
        </w:numPr>
        <w:spacing w:after="160" w:line="259" w:lineRule="auto"/>
        <w:ind w:left="446" w:hanging="446"/>
        <w:contextualSpacing/>
        <w:jc w:val="both"/>
        <w:rPr>
          <w:rFonts w:ascii="Times New Roman" w:eastAsia="Calibri" w:hAnsi="Times New Roman"/>
          <w:sz w:val="24"/>
          <w:szCs w:val="24"/>
        </w:rPr>
      </w:pPr>
      <w:r w:rsidRPr="00A638EA">
        <w:rPr>
          <w:rFonts w:ascii="Times New Roman" w:eastAsia="Calibri" w:hAnsi="Times New Roman"/>
          <w:sz w:val="24"/>
          <w:szCs w:val="24"/>
        </w:rPr>
        <w:t xml:space="preserve">Certain knowledge and information (whether oral or written, in documents, materials, or work product) that is not already within the public domain that the Consultant acquires from ODA, its staff or by virtue of Consultant’s assignment shall for all time and purposes be regarded as strictly confidential and shall be held in confidence by consultant. Such knowledge and information shall not be directly or indirectly disclosed by consultant to any person whosoever without written permission from an authorized person of ODA. </w:t>
      </w:r>
    </w:p>
    <w:p w14:paraId="1C99D9AF" w14:textId="77777777" w:rsidR="00A638EA" w:rsidRDefault="00A638EA" w:rsidP="00A638EA">
      <w:pPr>
        <w:spacing w:after="160" w:line="259" w:lineRule="auto"/>
        <w:jc w:val="both"/>
        <w:rPr>
          <w:rFonts w:ascii="Times New Roman" w:eastAsia="Calibri" w:hAnsi="Times New Roman"/>
          <w:b/>
          <w:bCs/>
          <w:sz w:val="24"/>
          <w:szCs w:val="24"/>
        </w:rPr>
      </w:pPr>
    </w:p>
    <w:p w14:paraId="71612096" w14:textId="6E2BAD07" w:rsidR="00A638EA" w:rsidRPr="00A638EA" w:rsidRDefault="00A638EA" w:rsidP="00A638EA">
      <w:pPr>
        <w:spacing w:after="160" w:line="259" w:lineRule="auto"/>
        <w:jc w:val="both"/>
        <w:rPr>
          <w:rFonts w:ascii="Times New Roman" w:eastAsia="Calibri" w:hAnsi="Times New Roman"/>
          <w:b/>
          <w:bCs/>
          <w:sz w:val="24"/>
          <w:szCs w:val="24"/>
        </w:rPr>
      </w:pPr>
      <w:r w:rsidRPr="00A638EA">
        <w:rPr>
          <w:rFonts w:ascii="Times New Roman" w:eastAsia="Calibri" w:hAnsi="Times New Roman"/>
          <w:b/>
          <w:bCs/>
          <w:sz w:val="24"/>
          <w:szCs w:val="24"/>
        </w:rPr>
        <w:t>M</w:t>
      </w:r>
      <w:proofErr w:type="gramStart"/>
      <w:r w:rsidRPr="00A638EA">
        <w:rPr>
          <w:rFonts w:ascii="Times New Roman" w:eastAsia="Calibri" w:hAnsi="Times New Roman"/>
          <w:b/>
          <w:bCs/>
          <w:sz w:val="24"/>
          <w:szCs w:val="24"/>
        </w:rPr>
        <w:t xml:space="preserve">. </w:t>
      </w:r>
      <w:r w:rsidRPr="00A638EA">
        <w:rPr>
          <w:rFonts w:ascii="Times New Roman" w:eastAsia="Calibri" w:hAnsi="Times New Roman"/>
          <w:b/>
          <w:bCs/>
          <w:sz w:val="24"/>
          <w:szCs w:val="24"/>
        </w:rPr>
        <w:tab/>
        <w:t>CONFIDENTIALITY</w:t>
      </w:r>
      <w:proofErr w:type="gramEnd"/>
      <w:r w:rsidRPr="00A638EA">
        <w:rPr>
          <w:rFonts w:ascii="Times New Roman" w:eastAsia="Calibri" w:hAnsi="Times New Roman"/>
          <w:b/>
          <w:bCs/>
          <w:sz w:val="24"/>
          <w:szCs w:val="24"/>
        </w:rPr>
        <w:t xml:space="preserve"> STATEMENT </w:t>
      </w:r>
    </w:p>
    <w:p w14:paraId="362C1AB2" w14:textId="77777777" w:rsidR="00A638EA" w:rsidRPr="00A638EA" w:rsidRDefault="00A638EA" w:rsidP="00A638EA">
      <w:pPr>
        <w:spacing w:after="160" w:line="259" w:lineRule="auto"/>
        <w:jc w:val="both"/>
        <w:rPr>
          <w:rFonts w:ascii="Times New Roman" w:eastAsia="Calibri" w:hAnsi="Times New Roman"/>
          <w:sz w:val="24"/>
          <w:szCs w:val="24"/>
        </w:rPr>
      </w:pPr>
      <w:r w:rsidRPr="00A638EA">
        <w:rPr>
          <w:rFonts w:ascii="Times New Roman" w:eastAsia="Calibri" w:hAnsi="Times New Roman"/>
          <w:sz w:val="24"/>
          <w:szCs w:val="24"/>
        </w:rPr>
        <w:t xml:space="preserve">All data and information received from ODA for the purpose of this assignment are to be treated confidentially and are only to be used in connection with the execution of these Terms of Reference. All </w:t>
      </w:r>
      <w:r w:rsidRPr="00A638EA">
        <w:rPr>
          <w:rFonts w:ascii="Times New Roman" w:eastAsia="Calibri" w:hAnsi="Times New Roman"/>
          <w:sz w:val="24"/>
          <w:szCs w:val="24"/>
        </w:rPr>
        <w:lastRenderedPageBreak/>
        <w:t xml:space="preserve">intellectual property rights arising from the execution of these Terms of Reference are assigned to ODA. The contents of written materials obtained and used in this assignment may not be disclosed to any third parties without the express advance written authorization of ODA.   </w:t>
      </w:r>
    </w:p>
    <w:p w14:paraId="45F0FFA5" w14:textId="28C9410F" w:rsidR="00AF49ED" w:rsidRPr="00AF49ED" w:rsidRDefault="00AF49ED" w:rsidP="00AF49ED">
      <w:pPr>
        <w:spacing w:after="160" w:line="259" w:lineRule="auto"/>
        <w:jc w:val="center"/>
        <w:rPr>
          <w:rFonts w:ascii="Times New Roman" w:eastAsia="Calibri" w:hAnsi="Times New Roman"/>
          <w:b/>
          <w:bCs/>
          <w:sz w:val="24"/>
          <w:szCs w:val="24"/>
        </w:rPr>
      </w:pPr>
    </w:p>
    <w:sectPr w:rsidR="00AF49ED" w:rsidRPr="00AF49ED" w:rsidSect="00A638EA">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35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63DD7" w14:textId="77777777" w:rsidR="00671E4F" w:rsidRDefault="00671E4F">
      <w:r>
        <w:separator/>
      </w:r>
    </w:p>
  </w:endnote>
  <w:endnote w:type="continuationSeparator" w:id="0">
    <w:p w14:paraId="5FF066C0" w14:textId="77777777" w:rsidR="00671E4F" w:rsidRDefault="00671E4F">
      <w:r>
        <w:rPr>
          <w:sz w:val="24"/>
        </w:rPr>
        <w:t xml:space="preserve"> </w:t>
      </w:r>
    </w:p>
  </w:endnote>
  <w:endnote w:type="continuationNotice" w:id="1">
    <w:p w14:paraId="14F4F177" w14:textId="77777777" w:rsidR="00671E4F" w:rsidRDefault="00671E4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D7B1" w14:textId="77777777" w:rsidR="00000000" w:rsidRPr="00231F3A" w:rsidRDefault="00000000" w:rsidP="00231F3A">
    <w:pPr>
      <w:pStyle w:val="Footer"/>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bjFooterEvenPageDocProperty \* MERGEFORMAT </w:instrText>
    </w:r>
    <w:r>
      <w:rPr>
        <w:rFonts w:ascii="Times New Roman" w:hAnsi="Times New Roman"/>
        <w:sz w:val="24"/>
        <w:szCs w:val="24"/>
      </w:rPr>
      <w:fldChar w:fldCharType="separate"/>
    </w:r>
    <w:r w:rsidRPr="00261FF5">
      <w:rPr>
        <w:rFonts w:ascii="Times New Roman" w:hAnsi="Times New Roman"/>
        <w:b/>
        <w:bCs/>
        <w:color w:val="3366FF"/>
        <w:sz w:val="24"/>
        <w:szCs w:val="24"/>
      </w:rPr>
      <w:t>Uz-Intern</w:t>
    </w:r>
    <w:r>
      <w:rPr>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25181"/>
      <w:docPartObj>
        <w:docPartGallery w:val="Page Numbers (Bottom of Page)"/>
        <w:docPartUnique/>
      </w:docPartObj>
    </w:sdtPr>
    <w:sdtEndPr>
      <w:rPr>
        <w:noProof/>
      </w:rPr>
    </w:sdtEndPr>
    <w:sdtContent>
      <w:p w14:paraId="61FDB2E2"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2F23" w14:textId="77777777" w:rsidR="00000000" w:rsidRPr="00231F3A" w:rsidRDefault="00000000" w:rsidP="00231F3A">
    <w:pPr>
      <w:pStyle w:val="Footer"/>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bjFooterFirstPageDocProperty \* MERGEFORMAT </w:instrText>
    </w:r>
    <w:r>
      <w:rPr>
        <w:rFonts w:ascii="Times New Roman" w:hAnsi="Times New Roman"/>
        <w:sz w:val="24"/>
        <w:szCs w:val="24"/>
      </w:rPr>
      <w:fldChar w:fldCharType="separate"/>
    </w:r>
    <w:r w:rsidRPr="00261FF5">
      <w:rPr>
        <w:rFonts w:ascii="Times New Roman" w:hAnsi="Times New Roman"/>
        <w:b/>
        <w:bCs/>
        <w:color w:val="3366FF"/>
        <w:sz w:val="24"/>
        <w:szCs w:val="24"/>
      </w:rPr>
      <w:t>Uz-Intern</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EDC13" w14:textId="77777777" w:rsidR="00671E4F" w:rsidRDefault="00671E4F">
      <w:r>
        <w:rPr>
          <w:sz w:val="24"/>
        </w:rPr>
        <w:separator/>
      </w:r>
    </w:p>
  </w:footnote>
  <w:footnote w:type="continuationSeparator" w:id="0">
    <w:p w14:paraId="1BE4D307" w14:textId="77777777" w:rsidR="00671E4F" w:rsidRDefault="00671E4F">
      <w:r>
        <w:continuationSeparator/>
      </w:r>
    </w:p>
  </w:footnote>
  <w:footnote w:id="1">
    <w:p w14:paraId="5508F069" w14:textId="77777777" w:rsidR="00A638EA" w:rsidRPr="00F8415D" w:rsidRDefault="00A638EA" w:rsidP="00A638EA">
      <w:pPr>
        <w:pStyle w:val="FootnoteText"/>
        <w:rPr>
          <w:sz w:val="16"/>
          <w:szCs w:val="16"/>
        </w:rPr>
      </w:pPr>
      <w:r w:rsidRPr="00F8415D">
        <w:rPr>
          <w:rStyle w:val="FootnoteReference"/>
          <w:sz w:val="16"/>
          <w:szCs w:val="16"/>
        </w:rPr>
        <w:footnoteRef/>
      </w:r>
      <w:r w:rsidRPr="00F8415D">
        <w:rPr>
          <w:sz w:val="16"/>
          <w:szCs w:val="16"/>
        </w:rPr>
        <w:t xml:space="preserve"> Public institution under the Ministry of Economic Development and Digitalization with the mission to support the development of the entrepreneurial environment, including small and medium enterprises.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F441" w14:textId="77777777" w:rsidR="00AF49ED" w:rsidRDefault="00AF49ED">
    <w:pPr>
      <w:pStyle w:val="Header"/>
    </w:pPr>
    <w:r>
      <w:rPr>
        <w:noProof/>
      </w:rPr>
      <mc:AlternateContent>
        <mc:Choice Requires="wps">
          <w:drawing>
            <wp:anchor distT="0" distB="0" distL="0" distR="0" simplePos="0" relativeHeight="251659264" behindDoc="0" locked="0" layoutInCell="1" allowOverlap="1" wp14:anchorId="6596CA12" wp14:editId="64D2F532">
              <wp:simplePos x="635" y="635"/>
              <wp:positionH relativeFrom="page">
                <wp:align>right</wp:align>
              </wp:positionH>
              <wp:positionV relativeFrom="page">
                <wp:align>top</wp:align>
              </wp:positionV>
              <wp:extent cx="443865" cy="443865"/>
              <wp:effectExtent l="0" t="0" r="0" b="16510"/>
              <wp:wrapNone/>
              <wp:docPr id="94177517" name="Text Box 13"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43F24" w14:textId="77777777" w:rsidR="00AF49ED" w:rsidRPr="00B267F8" w:rsidRDefault="00AF49ED" w:rsidP="00B267F8">
                          <w:pPr>
                            <w:rPr>
                              <w:rFonts w:ascii="Calibri" w:eastAsia="Calibri" w:hAnsi="Calibri" w:cs="Calibri"/>
                              <w:noProof/>
                              <w:color w:val="000000"/>
                              <w:sz w:val="20"/>
                            </w:rPr>
                          </w:pPr>
                          <w:r w:rsidRPr="00B267F8">
                            <w:rPr>
                              <w:rFonts w:ascii="Calibri" w:eastAsia="Calibri" w:hAnsi="Calibri" w:cs="Calibri"/>
                              <w:noProof/>
                              <w:color w:val="000000"/>
                              <w:sz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596CA12" id="_x0000_t202" coordsize="21600,21600" o:spt="202" path="m,l,21600r21600,l21600,xe">
              <v:stroke joinstyle="miter"/>
              <v:path gradientshapeok="t" o:connecttype="rect"/>
            </v:shapetype>
            <v:shape id="Text Box 13" o:spid="_x0000_s1026" type="#_x0000_t202" alt="Uz intern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B743F24" w14:textId="77777777" w:rsidR="00AF49ED" w:rsidRPr="00B267F8" w:rsidRDefault="00AF49ED" w:rsidP="00B267F8">
                    <w:pPr>
                      <w:rPr>
                        <w:rFonts w:ascii="Calibri" w:eastAsia="Calibri" w:hAnsi="Calibri" w:cs="Calibri"/>
                        <w:noProof/>
                        <w:color w:val="000000"/>
                        <w:sz w:val="20"/>
                      </w:rPr>
                    </w:pPr>
                    <w:r w:rsidRPr="00B267F8">
                      <w:rPr>
                        <w:rFonts w:ascii="Calibri" w:eastAsia="Calibri" w:hAnsi="Calibri" w:cs="Calibri"/>
                        <w:noProof/>
                        <w:color w:val="000000"/>
                        <w:sz w:val="20"/>
                      </w:rPr>
                      <w:t xml:space="preserve">Uz intern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869C" w14:textId="77777777" w:rsidR="00000000" w:rsidRDefault="00000000">
    <w:pPr>
      <w:pStyle w:val="Header"/>
    </w:pPr>
    <w:r>
      <w:rPr>
        <w:noProof/>
        <w14:ligatures w14:val="standardContextual"/>
      </w:rPr>
      <mc:AlternateContent>
        <mc:Choice Requires="wps">
          <w:drawing>
            <wp:anchor distT="0" distB="0" distL="0" distR="0" simplePos="0" relativeHeight="251662336" behindDoc="0" locked="0" layoutInCell="1" allowOverlap="1" wp14:anchorId="605358D9" wp14:editId="788458EA">
              <wp:simplePos x="635" y="635"/>
              <wp:positionH relativeFrom="page">
                <wp:align>right</wp:align>
              </wp:positionH>
              <wp:positionV relativeFrom="page">
                <wp:align>top</wp:align>
              </wp:positionV>
              <wp:extent cx="727075" cy="357505"/>
              <wp:effectExtent l="0" t="0" r="0" b="4445"/>
              <wp:wrapNone/>
              <wp:docPr id="1557810211" name="Text Box 2"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7075" cy="357505"/>
                      </a:xfrm>
                      <a:prstGeom prst="rect">
                        <a:avLst/>
                      </a:prstGeom>
                      <a:noFill/>
                      <a:ln>
                        <a:noFill/>
                      </a:ln>
                    </wps:spPr>
                    <wps:txbx>
                      <w:txbxContent>
                        <w:p w14:paraId="52FBCC80" w14:textId="77777777" w:rsidR="00000000" w:rsidRPr="00382FDE" w:rsidRDefault="00000000" w:rsidP="00382FDE">
                          <w:pPr>
                            <w:rPr>
                              <w:rFonts w:ascii="Calibri" w:eastAsia="Calibri" w:hAnsi="Calibri" w:cs="Calibri"/>
                              <w:noProof/>
                              <w:color w:val="000000"/>
                              <w:sz w:val="20"/>
                            </w:rPr>
                          </w:pPr>
                          <w:r w:rsidRPr="00382FDE">
                            <w:rPr>
                              <w:rFonts w:ascii="Calibri" w:eastAsia="Calibri" w:hAnsi="Calibri" w:cs="Calibri"/>
                              <w:noProof/>
                              <w:color w:val="000000"/>
                              <w:sz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05358D9" id="_x0000_t202" coordsize="21600,21600" o:spt="202" path="m,l,21600r21600,l21600,xe">
              <v:stroke joinstyle="miter"/>
              <v:path gradientshapeok="t" o:connecttype="rect"/>
            </v:shapetype>
            <v:shape id="Text Box 2" o:spid="_x0000_s1027" type="#_x0000_t202" alt="Uz intern " style="position:absolute;margin-left:6.05pt;margin-top:0;width:57.25pt;height:28.1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" filled="f" stroked="f">
              <v:textbox style="mso-fit-shape-to-text:t" inset="0,15pt,20pt,0">
                <w:txbxContent>
                  <w:p w14:paraId="52FBCC80" w14:textId="77777777" w:rsidR="00000000" w:rsidRPr="00382FDE" w:rsidRDefault="00000000" w:rsidP="00382FDE">
                    <w:pPr>
                      <w:rPr>
                        <w:rFonts w:ascii="Calibri" w:eastAsia="Calibri" w:hAnsi="Calibri" w:cs="Calibri"/>
                        <w:noProof/>
                        <w:color w:val="000000"/>
                        <w:sz w:val="20"/>
                      </w:rPr>
                    </w:pPr>
                    <w:r w:rsidRPr="00382FDE">
                      <w:rPr>
                        <w:rFonts w:ascii="Calibri" w:eastAsia="Calibri" w:hAnsi="Calibri" w:cs="Calibri"/>
                        <w:noProof/>
                        <w:color w:val="000000"/>
                        <w:sz w:val="20"/>
                      </w:rPr>
                      <w:t xml:space="preserve">Uz intern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D52F" w14:textId="77777777" w:rsidR="00000000" w:rsidRPr="00792864" w:rsidRDefault="00000000" w:rsidP="00A055FE">
    <w:pPr>
      <w:pStyle w:val="Header"/>
      <w:jc w:val="right"/>
      <w:rPr>
        <w:rFonts w:ascii="Times New Roman" w:hAnsi="Times New Roman"/>
        <w:sz w:val="20"/>
      </w:rPr>
    </w:pPr>
    <w:proofErr w:type="spellStart"/>
    <w:r w:rsidRPr="00792864">
      <w:rPr>
        <w:rFonts w:ascii="Times New Roman" w:hAnsi="Times New Roman"/>
        <w:sz w:val="20"/>
      </w:rPr>
      <w:t>ToR</w:t>
    </w:r>
    <w:proofErr w:type="spellEnd"/>
    <w:r w:rsidRPr="00792864">
      <w:rPr>
        <w:rFonts w:ascii="Times New Roman" w:hAnsi="Times New Roman"/>
        <w:sz w:val="20"/>
      </w:rPr>
      <w:t xml:space="preserve"> Export Readiness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6C89" w14:textId="77777777" w:rsidR="00000000" w:rsidRDefault="00000000">
    <w:pPr>
      <w:pStyle w:val="Header"/>
    </w:pPr>
    <w:r>
      <w:rPr>
        <w:noProof/>
        <w14:ligatures w14:val="standardContextual"/>
      </w:rPr>
      <mc:AlternateContent>
        <mc:Choice Requires="wps">
          <w:drawing>
            <wp:anchor distT="0" distB="0" distL="0" distR="0" simplePos="0" relativeHeight="251661312" behindDoc="0" locked="0" layoutInCell="1" allowOverlap="1" wp14:anchorId="08541248" wp14:editId="1C4DFEA5">
              <wp:simplePos x="635" y="635"/>
              <wp:positionH relativeFrom="page">
                <wp:align>right</wp:align>
              </wp:positionH>
              <wp:positionV relativeFrom="page">
                <wp:align>top</wp:align>
              </wp:positionV>
              <wp:extent cx="727075" cy="357505"/>
              <wp:effectExtent l="0" t="0" r="0" b="4445"/>
              <wp:wrapNone/>
              <wp:docPr id="428307443" name="Text Box 1"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7075" cy="357505"/>
                      </a:xfrm>
                      <a:prstGeom prst="rect">
                        <a:avLst/>
                      </a:prstGeom>
                      <a:noFill/>
                      <a:ln>
                        <a:noFill/>
                      </a:ln>
                    </wps:spPr>
                    <wps:txbx>
                      <w:txbxContent>
                        <w:p w14:paraId="7BA00838" w14:textId="77777777" w:rsidR="00000000" w:rsidRPr="00382FDE" w:rsidRDefault="00000000" w:rsidP="00382FDE">
                          <w:pPr>
                            <w:rPr>
                              <w:rFonts w:ascii="Calibri" w:eastAsia="Calibri" w:hAnsi="Calibri" w:cs="Calibri"/>
                              <w:noProof/>
                              <w:color w:val="000000"/>
                              <w:sz w:val="20"/>
                            </w:rPr>
                          </w:pPr>
                          <w:r w:rsidRPr="00382FDE">
                            <w:rPr>
                              <w:rFonts w:ascii="Calibri" w:eastAsia="Calibri" w:hAnsi="Calibri" w:cs="Calibri"/>
                              <w:noProof/>
                              <w:color w:val="000000"/>
                              <w:sz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541248" id="_x0000_t202" coordsize="21600,21600" o:spt="202" path="m,l,21600r21600,l21600,xe">
              <v:stroke joinstyle="miter"/>
              <v:path gradientshapeok="t" o:connecttype="rect"/>
            </v:shapetype>
            <v:shape id="Text Box 1" o:spid="_x0000_s1028" type="#_x0000_t202" alt="Uz intern " style="position:absolute;margin-left:6.05pt;margin-top:0;width:57.25pt;height:28.1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" filled="f" stroked="f">
              <v:textbox style="mso-fit-shape-to-text:t" inset="0,15pt,20pt,0">
                <w:txbxContent>
                  <w:p w14:paraId="7BA00838" w14:textId="77777777" w:rsidR="00000000" w:rsidRPr="00382FDE" w:rsidRDefault="00000000" w:rsidP="00382FDE">
                    <w:pPr>
                      <w:rPr>
                        <w:rFonts w:ascii="Calibri" w:eastAsia="Calibri" w:hAnsi="Calibri" w:cs="Calibri"/>
                        <w:noProof/>
                        <w:color w:val="000000"/>
                        <w:sz w:val="20"/>
                      </w:rPr>
                    </w:pPr>
                    <w:r w:rsidRPr="00382FDE">
                      <w:rPr>
                        <w:rFonts w:ascii="Calibri" w:eastAsia="Calibri" w:hAnsi="Calibri" w:cs="Calibri"/>
                        <w:noProof/>
                        <w:color w:val="000000"/>
                        <w:sz w:val="20"/>
                      </w:rPr>
                      <w:t xml:space="preserve">Uz intern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650"/>
    <w:multiLevelType w:val="multilevel"/>
    <w:tmpl w:val="10BA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E7653"/>
    <w:multiLevelType w:val="hybridMultilevel"/>
    <w:tmpl w:val="55D2ADA2"/>
    <w:lvl w:ilvl="0" w:tplc="51E8C4AC">
      <w:numFmt w:val="bullet"/>
      <w:lvlText w:val="•"/>
      <w:lvlJc w:val="left"/>
      <w:pPr>
        <w:ind w:left="142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3598E"/>
    <w:multiLevelType w:val="hybridMultilevel"/>
    <w:tmpl w:val="D2C67C36"/>
    <w:lvl w:ilvl="0" w:tplc="51E8C4A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A56DD8"/>
    <w:multiLevelType w:val="hybridMultilevel"/>
    <w:tmpl w:val="40AC82F4"/>
    <w:lvl w:ilvl="0" w:tplc="8746EBA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1D719A"/>
    <w:multiLevelType w:val="hybridMultilevel"/>
    <w:tmpl w:val="A9F6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15C43"/>
    <w:multiLevelType w:val="hybridMultilevel"/>
    <w:tmpl w:val="76EA6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D0C56"/>
    <w:multiLevelType w:val="hybridMultilevel"/>
    <w:tmpl w:val="62CEF396"/>
    <w:lvl w:ilvl="0" w:tplc="51E8C4AC">
      <w:numFmt w:val="bullet"/>
      <w:lvlText w:val="•"/>
      <w:lvlJc w:val="left"/>
      <w:pPr>
        <w:ind w:left="142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A0A73"/>
    <w:multiLevelType w:val="hybridMultilevel"/>
    <w:tmpl w:val="112E7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172F3C"/>
    <w:multiLevelType w:val="hybridMultilevel"/>
    <w:tmpl w:val="890C0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C5AC7"/>
    <w:multiLevelType w:val="hybridMultilevel"/>
    <w:tmpl w:val="31AC0DC0"/>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29F082F"/>
    <w:multiLevelType w:val="hybridMultilevel"/>
    <w:tmpl w:val="57388D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9D56C6"/>
    <w:multiLevelType w:val="hybridMultilevel"/>
    <w:tmpl w:val="4748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96DE8"/>
    <w:multiLevelType w:val="hybridMultilevel"/>
    <w:tmpl w:val="486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332902">
    <w:abstractNumId w:val="3"/>
  </w:num>
  <w:num w:numId="2" w16cid:durableId="132254877">
    <w:abstractNumId w:val="12"/>
  </w:num>
  <w:num w:numId="3" w16cid:durableId="19473341">
    <w:abstractNumId w:val="4"/>
  </w:num>
  <w:num w:numId="4" w16cid:durableId="883834465">
    <w:abstractNumId w:val="9"/>
  </w:num>
  <w:num w:numId="5" w16cid:durableId="1612782479">
    <w:abstractNumId w:val="11"/>
  </w:num>
  <w:num w:numId="6" w16cid:durableId="995913086">
    <w:abstractNumId w:val="6"/>
  </w:num>
  <w:num w:numId="7" w16cid:durableId="587812888">
    <w:abstractNumId w:val="10"/>
  </w:num>
  <w:num w:numId="8" w16cid:durableId="791248327">
    <w:abstractNumId w:val="1"/>
  </w:num>
  <w:num w:numId="9" w16cid:durableId="1088651244">
    <w:abstractNumId w:val="7"/>
  </w:num>
  <w:num w:numId="10" w16cid:durableId="798566986">
    <w:abstractNumId w:val="0"/>
  </w:num>
  <w:num w:numId="11" w16cid:durableId="1513568952">
    <w:abstractNumId w:val="2"/>
  </w:num>
  <w:num w:numId="12" w16cid:durableId="1301963033">
    <w:abstractNumId w:val="5"/>
  </w:num>
  <w:num w:numId="13" w16cid:durableId="62469974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7139E"/>
    <w:rsid w:val="00095418"/>
    <w:rsid w:val="000A4184"/>
    <w:rsid w:val="000C0EC0"/>
    <w:rsid w:val="000C4041"/>
    <w:rsid w:val="00137802"/>
    <w:rsid w:val="00146D68"/>
    <w:rsid w:val="00196614"/>
    <w:rsid w:val="001B0D84"/>
    <w:rsid w:val="001C4752"/>
    <w:rsid w:val="001D2F4E"/>
    <w:rsid w:val="001D70EB"/>
    <w:rsid w:val="002727A9"/>
    <w:rsid w:val="002C4377"/>
    <w:rsid w:val="00343E7E"/>
    <w:rsid w:val="00353DB1"/>
    <w:rsid w:val="00357959"/>
    <w:rsid w:val="00372355"/>
    <w:rsid w:val="00394CE1"/>
    <w:rsid w:val="003B0ADD"/>
    <w:rsid w:val="004011E2"/>
    <w:rsid w:val="004019F6"/>
    <w:rsid w:val="00436995"/>
    <w:rsid w:val="00447B7B"/>
    <w:rsid w:val="004A5E02"/>
    <w:rsid w:val="004C3F92"/>
    <w:rsid w:val="004E721D"/>
    <w:rsid w:val="00561114"/>
    <w:rsid w:val="00593053"/>
    <w:rsid w:val="005A0276"/>
    <w:rsid w:val="005E3056"/>
    <w:rsid w:val="006076AB"/>
    <w:rsid w:val="00671E4F"/>
    <w:rsid w:val="00684E8F"/>
    <w:rsid w:val="006D6898"/>
    <w:rsid w:val="006F3706"/>
    <w:rsid w:val="00784AE7"/>
    <w:rsid w:val="00785CA1"/>
    <w:rsid w:val="007D59F6"/>
    <w:rsid w:val="007D652B"/>
    <w:rsid w:val="00806C44"/>
    <w:rsid w:val="00815EC0"/>
    <w:rsid w:val="008174CB"/>
    <w:rsid w:val="00825B5C"/>
    <w:rsid w:val="0083275E"/>
    <w:rsid w:val="00873E82"/>
    <w:rsid w:val="008929AC"/>
    <w:rsid w:val="00893337"/>
    <w:rsid w:val="008A4AA7"/>
    <w:rsid w:val="008D38F1"/>
    <w:rsid w:val="008F2097"/>
    <w:rsid w:val="00916E24"/>
    <w:rsid w:val="0092546E"/>
    <w:rsid w:val="00930D65"/>
    <w:rsid w:val="00945686"/>
    <w:rsid w:val="009830E4"/>
    <w:rsid w:val="009A68A1"/>
    <w:rsid w:val="009A782D"/>
    <w:rsid w:val="009C3C43"/>
    <w:rsid w:val="009C747E"/>
    <w:rsid w:val="00A05A45"/>
    <w:rsid w:val="00A638EA"/>
    <w:rsid w:val="00A90DFA"/>
    <w:rsid w:val="00AB71C1"/>
    <w:rsid w:val="00AF49ED"/>
    <w:rsid w:val="00B20153"/>
    <w:rsid w:val="00B3630A"/>
    <w:rsid w:val="00B84AC8"/>
    <w:rsid w:val="00BA4299"/>
    <w:rsid w:val="00BC1BB9"/>
    <w:rsid w:val="00BD14B2"/>
    <w:rsid w:val="00BD6CBC"/>
    <w:rsid w:val="00C24DF1"/>
    <w:rsid w:val="00C3456C"/>
    <w:rsid w:val="00C55D76"/>
    <w:rsid w:val="00C70D43"/>
    <w:rsid w:val="00CD158A"/>
    <w:rsid w:val="00D12616"/>
    <w:rsid w:val="00D24F28"/>
    <w:rsid w:val="00D35A53"/>
    <w:rsid w:val="00D51573"/>
    <w:rsid w:val="00D66483"/>
    <w:rsid w:val="00D8414F"/>
    <w:rsid w:val="00DA15DD"/>
    <w:rsid w:val="00DA44A2"/>
    <w:rsid w:val="00DD7362"/>
    <w:rsid w:val="00DF4F57"/>
    <w:rsid w:val="00E07E32"/>
    <w:rsid w:val="00E62BB2"/>
    <w:rsid w:val="00EB5460"/>
    <w:rsid w:val="00EC50B8"/>
    <w:rsid w:val="00F00843"/>
    <w:rsid w:val="00F17486"/>
    <w:rsid w:val="00F63325"/>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6EC83"/>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link w:val="Heading2Char"/>
    <w:uiPriority w:val="9"/>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link w:val="Heading6Char"/>
    <w:uiPriority w:val="9"/>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aliases w:val="Footnote symbol,Footnote,BVI fnr,Voetnootverwijzing,Times 10 Point,Exposant 3 Point,Appel note de bas de p,Footnote Reference Superscript,Footnote symboFußnotenzeichen,Footnote sign,EN Footnote Reference,fr,o,ftref,16 Point,Ref"/>
    <w:basedOn w:val="DefaultParagraphFont"/>
    <w:uiPriority w:val="8"/>
    <w:qFormat/>
    <w:rsid w:val="008A4AA7"/>
    <w:rPr>
      <w:rFonts w:ascii="CG Times" w:hAnsi="CG Times"/>
      <w:noProof w:val="0"/>
      <w:sz w:val="22"/>
      <w:vertAlign w:val="superscript"/>
      <w:lang w:val="en-US"/>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ft,ADB"/>
    <w:basedOn w:val="Normal"/>
    <w:link w:val="FootnoteTextChar"/>
    <w:uiPriority w:val="8"/>
    <w:qFormat/>
    <w:rsid w:val="008A4AA7"/>
    <w:pPr>
      <w:tabs>
        <w:tab w:val="left" w:pos="-720"/>
      </w:tabs>
      <w:suppressAutoHyphens/>
    </w:pPr>
    <w:rPr>
      <w:rFonts w:ascii="Times New Roman" w:hAnsi="Times New Roman"/>
      <w:sz w:val="20"/>
    </w:rPr>
  </w:style>
  <w:style w:type="paragraph" w:styleId="Header">
    <w:name w:val="header"/>
    <w:basedOn w:val="Normal"/>
    <w:link w:val="HeaderChar"/>
    <w:uiPriority w:val="99"/>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PageNumber">
    <w:name w:val="page number"/>
    <w:basedOn w:val="DefaultParagraphFont"/>
    <w:rsid w:val="00AF49ED"/>
  </w:style>
  <w:style w:type="character" w:styleId="UnresolvedMention">
    <w:name w:val="Unresolved Mention"/>
    <w:basedOn w:val="DefaultParagraphFont"/>
    <w:uiPriority w:val="99"/>
    <w:semiHidden/>
    <w:unhideWhenUsed/>
    <w:rsid w:val="007D652B"/>
    <w:rPr>
      <w:color w:val="605E5C"/>
      <w:shd w:val="clear" w:color="auto" w:fill="E1DFDD"/>
    </w:rPr>
  </w:style>
  <w:style w:type="character" w:styleId="HTMLTypewriter">
    <w:name w:val="HTML Typewriter"/>
    <w:rsid w:val="007D652B"/>
    <w:rPr>
      <w:rFonts w:ascii="Courier New" w:eastAsia="Times New Roman" w:hAnsi="Courier New" w:cs="Courier New"/>
      <w:sz w:val="20"/>
      <w:szCs w:val="20"/>
    </w:rPr>
  </w:style>
  <w:style w:type="numbering" w:customStyle="1" w:styleId="NoList1">
    <w:name w:val="No List1"/>
    <w:next w:val="NoList"/>
    <w:uiPriority w:val="99"/>
    <w:semiHidden/>
    <w:unhideWhenUsed/>
    <w:rsid w:val="00A638EA"/>
  </w:style>
  <w:style w:type="character" w:customStyle="1" w:styleId="Heading2Char">
    <w:name w:val="Heading 2 Char"/>
    <w:basedOn w:val="DefaultParagraphFont"/>
    <w:link w:val="Heading2"/>
    <w:uiPriority w:val="9"/>
    <w:rsid w:val="00A638EA"/>
    <w:rPr>
      <w:rFonts w:ascii="CG Times" w:hAnsi="CG Times"/>
      <w:b/>
      <w:smallCaps/>
      <w:sz w:val="22"/>
    </w:rPr>
  </w:style>
  <w:style w:type="character" w:customStyle="1" w:styleId="Heading6Char">
    <w:name w:val="Heading 6 Char"/>
    <w:basedOn w:val="DefaultParagraphFont"/>
    <w:link w:val="Heading6"/>
    <w:uiPriority w:val="9"/>
    <w:rsid w:val="00A638EA"/>
    <w:rPr>
      <w:rFonts w:ascii="CG Times" w:hAnsi="CG Times"/>
      <w:sz w:val="22"/>
    </w:rPr>
  </w:style>
  <w:style w:type="paragraph" w:customStyle="1" w:styleId="body1">
    <w:name w:val="body1"/>
    <w:basedOn w:val="Normal"/>
    <w:next w:val="ListParagraph"/>
    <w:link w:val="ListParagraphChar"/>
    <w:uiPriority w:val="34"/>
    <w:qFormat/>
    <w:rsid w:val="00A638EA"/>
    <w:pPr>
      <w:spacing w:after="160" w:line="259" w:lineRule="auto"/>
      <w:ind w:left="720"/>
      <w:contextualSpacing/>
    </w:pPr>
    <w:rPr>
      <w:rFonts w:ascii="Calibri" w:eastAsia="Calibri" w:hAnsi="Calibri" w:cs="Arial"/>
      <w:szCs w:val="22"/>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8"/>
    <w:rsid w:val="00A638EA"/>
  </w:style>
  <w:style w:type="paragraph" w:customStyle="1" w:styleId="Revision1">
    <w:name w:val="Revision1"/>
    <w:next w:val="Revision"/>
    <w:hidden/>
    <w:uiPriority w:val="99"/>
    <w:semiHidden/>
    <w:rsid w:val="00A638EA"/>
    <w:rPr>
      <w:rFonts w:ascii="Calibri" w:eastAsia="Calibri" w:hAnsi="Calibri" w:cs="Arial"/>
      <w:sz w:val="22"/>
      <w:szCs w:val="22"/>
    </w:rPr>
  </w:style>
  <w:style w:type="paragraph" w:customStyle="1" w:styleId="Body">
    <w:name w:val="Body"/>
    <w:rsid w:val="00A638EA"/>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eaderChar">
    <w:name w:val="Header Char"/>
    <w:basedOn w:val="DefaultParagraphFont"/>
    <w:link w:val="Header"/>
    <w:uiPriority w:val="99"/>
    <w:rsid w:val="00A638EA"/>
    <w:rPr>
      <w:rFonts w:ascii="CG Times" w:hAnsi="CG Times"/>
      <w:sz w:val="22"/>
    </w:rPr>
  </w:style>
  <w:style w:type="character" w:customStyle="1" w:styleId="FooterChar">
    <w:name w:val="Footer Char"/>
    <w:basedOn w:val="DefaultParagraphFont"/>
    <w:link w:val="Footer"/>
    <w:uiPriority w:val="99"/>
    <w:rsid w:val="00A638EA"/>
    <w:rPr>
      <w:rFonts w:ascii="CG Times" w:hAnsi="CG Times"/>
      <w:sz w:val="22"/>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basedOn w:val="DefaultParagraphFont"/>
    <w:uiPriority w:val="34"/>
    <w:qFormat/>
    <w:locked/>
    <w:rsid w:val="00A638EA"/>
    <w:rPr>
      <w:kern w:val="0"/>
      <w:lang w:val="en-US"/>
      <w14:ligatures w14:val="none"/>
    </w:rPr>
  </w:style>
  <w:style w:type="character" w:customStyle="1" w:styleId="cf01">
    <w:name w:val="cf01"/>
    <w:basedOn w:val="DefaultParagraphFont"/>
    <w:rsid w:val="00A638EA"/>
    <w:rPr>
      <w:rFonts w:ascii="Segoe UI" w:hAnsi="Segoe UI" w:cs="Segoe UI" w:hint="default"/>
      <w:sz w:val="18"/>
      <w:szCs w:val="18"/>
    </w:rPr>
  </w:style>
  <w:style w:type="paragraph" w:styleId="Title">
    <w:name w:val="Title"/>
    <w:basedOn w:val="Normal"/>
    <w:link w:val="TitleChar"/>
    <w:qFormat/>
    <w:rsid w:val="00A638EA"/>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A638EA"/>
    <w:rPr>
      <w:b/>
      <w:sz w:val="36"/>
    </w:rPr>
  </w:style>
  <w:style w:type="paragraph" w:customStyle="1" w:styleId="p1">
    <w:name w:val="p1"/>
    <w:basedOn w:val="Normal"/>
    <w:rsid w:val="00A638EA"/>
    <w:pPr>
      <w:spacing w:before="100" w:beforeAutospacing="1" w:after="100" w:afterAutospacing="1"/>
    </w:pPr>
    <w:rPr>
      <w:rFonts w:ascii="Times New Roman" w:hAnsi="Times New Roman"/>
      <w:sz w:val="24"/>
      <w:szCs w:val="24"/>
      <w:lang w:eastAsia="en-GB"/>
    </w:rPr>
  </w:style>
  <w:style w:type="character" w:customStyle="1" w:styleId="s1">
    <w:name w:val="s1"/>
    <w:basedOn w:val="DefaultParagraphFont"/>
    <w:rsid w:val="00A638EA"/>
  </w:style>
  <w:style w:type="paragraph" w:customStyle="1" w:styleId="p2">
    <w:name w:val="p2"/>
    <w:basedOn w:val="Normal"/>
    <w:rsid w:val="00A638EA"/>
    <w:pPr>
      <w:spacing w:before="100" w:beforeAutospacing="1" w:after="100" w:afterAutospacing="1"/>
    </w:pPr>
    <w:rPr>
      <w:rFonts w:ascii="Times New Roman" w:hAnsi="Times New Roman"/>
      <w:sz w:val="24"/>
      <w:szCs w:val="24"/>
      <w:lang w:eastAsia="en-GB"/>
    </w:rPr>
  </w:style>
  <w:style w:type="paragraph" w:customStyle="1" w:styleId="p3">
    <w:name w:val="p3"/>
    <w:basedOn w:val="Normal"/>
    <w:rsid w:val="00A638EA"/>
    <w:pPr>
      <w:spacing w:before="100" w:beforeAutospacing="1" w:after="100" w:afterAutospacing="1"/>
    </w:pPr>
    <w:rPr>
      <w:rFonts w:ascii="Times New Roman" w:hAnsi="Times New Roman"/>
      <w:sz w:val="24"/>
      <w:szCs w:val="24"/>
      <w:lang w:eastAsia="en-GB"/>
    </w:rPr>
  </w:style>
  <w:style w:type="character" w:customStyle="1" w:styleId="apple-tab-span">
    <w:name w:val="apple-tab-span"/>
    <w:basedOn w:val="DefaultParagraphFont"/>
    <w:rsid w:val="00A638EA"/>
  </w:style>
  <w:style w:type="paragraph" w:customStyle="1" w:styleId="p4">
    <w:name w:val="p4"/>
    <w:basedOn w:val="Normal"/>
    <w:rsid w:val="00A638EA"/>
    <w:pPr>
      <w:spacing w:before="100" w:beforeAutospacing="1" w:after="100" w:afterAutospacing="1"/>
    </w:pPr>
    <w:rPr>
      <w:rFonts w:ascii="Times New Roman" w:hAnsi="Times New Roman"/>
      <w:sz w:val="24"/>
      <w:szCs w:val="24"/>
      <w:lang w:eastAsia="en-GB"/>
    </w:rPr>
  </w:style>
  <w:style w:type="character" w:customStyle="1" w:styleId="s2">
    <w:name w:val="s2"/>
    <w:basedOn w:val="DefaultParagraphFont"/>
    <w:rsid w:val="00A638EA"/>
  </w:style>
  <w:style w:type="paragraph" w:customStyle="1" w:styleId="p5">
    <w:name w:val="p5"/>
    <w:basedOn w:val="Normal"/>
    <w:rsid w:val="00A638EA"/>
    <w:pPr>
      <w:spacing w:before="100" w:beforeAutospacing="1" w:after="100" w:afterAutospacing="1"/>
    </w:pPr>
    <w:rPr>
      <w:rFonts w:ascii="Times New Roman" w:hAnsi="Times New Roman"/>
      <w:sz w:val="24"/>
      <w:szCs w:val="24"/>
      <w:lang w:eastAsia="en-GB"/>
    </w:rPr>
  </w:style>
  <w:style w:type="paragraph" w:customStyle="1" w:styleId="pb-1">
    <w:name w:val="pb-1"/>
    <w:basedOn w:val="Normal"/>
    <w:rsid w:val="00A638EA"/>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A638E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638EA"/>
    <w:rPr>
      <w:b/>
      <w:bCs/>
    </w:rPr>
  </w:style>
  <w:style w:type="paragraph" w:styleId="ListParagraph">
    <w:name w:val="List Paragraph"/>
    <w:basedOn w:val="Normal"/>
    <w:uiPriority w:val="34"/>
    <w:qFormat/>
    <w:rsid w:val="00A638EA"/>
    <w:pPr>
      <w:ind w:left="720"/>
      <w:contextualSpacing/>
    </w:pPr>
  </w:style>
  <w:style w:type="paragraph" w:styleId="Revision">
    <w:name w:val="Revision"/>
    <w:hidden/>
    <w:uiPriority w:val="99"/>
    <w:semiHidden/>
    <w:rsid w:val="00A638EA"/>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mgf@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pac.m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mded.gov.m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Pages>
  <Words>8183</Words>
  <Characters>46646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54720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Natalia</cp:lastModifiedBy>
  <cp:revision>7</cp:revision>
  <cp:lastPrinted>2017-08-01T14:35:00Z</cp:lastPrinted>
  <dcterms:created xsi:type="dcterms:W3CDTF">2024-08-30T12:14:00Z</dcterms:created>
  <dcterms:modified xsi:type="dcterms:W3CDTF">2025-07-29T06:56:00Z</dcterms:modified>
</cp:coreProperties>
</file>