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EA1CDB" w:rsidRDefault="009830E4">
      <w:pPr>
        <w:pStyle w:val="Heading1a"/>
        <w:keepNext w:val="0"/>
        <w:keepLines w:val="0"/>
        <w:tabs>
          <w:tab w:val="clear" w:pos="-720"/>
        </w:tabs>
        <w:suppressAutoHyphens w:val="0"/>
        <w:rPr>
          <w:rFonts w:ascii="Arial Narrow" w:hAnsi="Arial Narrow"/>
          <w:bCs/>
          <w:smallCaps w:val="0"/>
          <w:sz w:val="22"/>
          <w:szCs w:val="22"/>
        </w:rPr>
      </w:pPr>
      <w:r w:rsidRPr="00EA1CDB">
        <w:rPr>
          <w:rFonts w:ascii="Arial Narrow" w:hAnsi="Arial Narrow"/>
          <w:bCs/>
          <w:smallCaps w:val="0"/>
          <w:sz w:val="22"/>
          <w:szCs w:val="22"/>
        </w:rPr>
        <w:t>REQUEST FOR EXPRESSIONS OF INTEREST</w:t>
      </w:r>
    </w:p>
    <w:p w14:paraId="50900C4C" w14:textId="413499F9" w:rsidR="00FD65D4" w:rsidRPr="00EA1CDB" w:rsidRDefault="00FD65D4">
      <w:pPr>
        <w:pStyle w:val="Heading1a"/>
        <w:keepNext w:val="0"/>
        <w:keepLines w:val="0"/>
        <w:tabs>
          <w:tab w:val="clear" w:pos="-720"/>
        </w:tabs>
        <w:suppressAutoHyphens w:val="0"/>
        <w:rPr>
          <w:rFonts w:ascii="Arial Narrow" w:hAnsi="Arial Narrow"/>
          <w:bCs/>
          <w:smallCaps w:val="0"/>
          <w:sz w:val="22"/>
          <w:szCs w:val="22"/>
        </w:rPr>
      </w:pPr>
    </w:p>
    <w:p w14:paraId="33687CBD" w14:textId="783DDFE2" w:rsidR="007A3402" w:rsidRPr="00EA1CDB" w:rsidRDefault="007A3402" w:rsidP="007A3402">
      <w:pPr>
        <w:spacing w:after="60"/>
        <w:jc w:val="center"/>
        <w:rPr>
          <w:rFonts w:ascii="Arial Narrow" w:hAnsi="Arial Narrow"/>
          <w:szCs w:val="22"/>
        </w:rPr>
      </w:pPr>
      <w:r w:rsidRPr="00EA1CDB">
        <w:rPr>
          <w:rFonts w:ascii="Arial Narrow" w:hAnsi="Arial Narrow"/>
          <w:szCs w:val="22"/>
          <w:lang w:val="en-GB"/>
        </w:rPr>
        <w:t>CONSULTING SERVICES</w:t>
      </w:r>
      <w:r w:rsidRPr="00EA1CDB">
        <w:rPr>
          <w:rFonts w:ascii="Arial Narrow" w:hAnsi="Arial Narrow"/>
          <w:szCs w:val="22"/>
          <w:lang w:val="ro-MD"/>
        </w:rPr>
        <w:t>:</w:t>
      </w:r>
      <w:r w:rsidR="006B7D0B" w:rsidRPr="00EA1CDB">
        <w:rPr>
          <w:rFonts w:ascii="Arial Narrow" w:hAnsi="Arial Narrow"/>
          <w:szCs w:val="22"/>
          <w:lang w:val="en-GB"/>
        </w:rPr>
        <w:t xml:space="preserve"> </w:t>
      </w:r>
      <w:r w:rsidR="00462C68" w:rsidRPr="00EA1CDB">
        <w:rPr>
          <w:rFonts w:ascii="Arial Narrow" w:hAnsi="Arial Narrow"/>
          <w:b/>
          <w:bCs/>
          <w:szCs w:val="22"/>
        </w:rPr>
        <w:t xml:space="preserve">Conducting B2B export promotion missions for Moldovan SMEs to </w:t>
      </w:r>
      <w:r w:rsidR="00EA1CDB" w:rsidRPr="00EA1CDB">
        <w:rPr>
          <w:rFonts w:ascii="Arial Narrow" w:hAnsi="Arial Narrow"/>
          <w:b/>
          <w:bCs/>
          <w:szCs w:val="22"/>
        </w:rPr>
        <w:t>Poland</w:t>
      </w:r>
    </w:p>
    <w:p w14:paraId="1A03C18C" w14:textId="4A863C18" w:rsidR="00FD65D4" w:rsidRPr="00EA1CDB" w:rsidRDefault="00FD65D4">
      <w:pPr>
        <w:pStyle w:val="Heading1a"/>
        <w:keepNext w:val="0"/>
        <w:keepLines w:val="0"/>
        <w:tabs>
          <w:tab w:val="clear" w:pos="-720"/>
        </w:tabs>
        <w:suppressAutoHyphens w:val="0"/>
        <w:rPr>
          <w:rFonts w:ascii="Arial Narrow" w:hAnsi="Arial Narrow"/>
          <w:bCs/>
          <w:smallCaps w:val="0"/>
          <w:sz w:val="22"/>
          <w:szCs w:val="22"/>
        </w:rPr>
      </w:pPr>
    </w:p>
    <w:p w14:paraId="626B69BE" w14:textId="77777777" w:rsidR="00FD65D4" w:rsidRPr="00EA1CDB" w:rsidRDefault="00FD65D4">
      <w:pPr>
        <w:pStyle w:val="Heading1a"/>
        <w:keepNext w:val="0"/>
        <w:keepLines w:val="0"/>
        <w:tabs>
          <w:tab w:val="clear" w:pos="-720"/>
        </w:tabs>
        <w:suppressAutoHyphens w:val="0"/>
        <w:rPr>
          <w:rFonts w:ascii="Arial Narrow" w:hAnsi="Arial Narrow"/>
          <w:bCs/>
          <w:smallCaps w:val="0"/>
          <w:sz w:val="22"/>
          <w:szCs w:val="22"/>
        </w:rPr>
      </w:pPr>
    </w:p>
    <w:p w14:paraId="647197EC" w14:textId="77777777" w:rsidR="001D2CA5" w:rsidRPr="00EA1CDB" w:rsidRDefault="001D2CA5" w:rsidP="001D2CA5">
      <w:pPr>
        <w:suppressAutoHyphens/>
        <w:rPr>
          <w:rFonts w:ascii="Arial Narrow" w:hAnsi="Arial Narrow"/>
          <w:b/>
          <w:bCs/>
          <w:spacing w:val="-2"/>
          <w:szCs w:val="22"/>
        </w:rPr>
      </w:pPr>
      <w:r w:rsidRPr="00EA1CDB">
        <w:rPr>
          <w:rFonts w:ascii="Arial Narrow" w:hAnsi="Arial Narrow"/>
          <w:b/>
          <w:bCs/>
          <w:spacing w:val="-2"/>
          <w:szCs w:val="22"/>
        </w:rPr>
        <w:t>REPUBLIC OF MOLDOVA</w:t>
      </w:r>
    </w:p>
    <w:p w14:paraId="74DE2FA5" w14:textId="77777777" w:rsidR="001D2CA5" w:rsidRPr="00EA1CDB" w:rsidRDefault="001D2CA5" w:rsidP="001D2CA5">
      <w:pPr>
        <w:suppressAutoHyphens/>
        <w:rPr>
          <w:rFonts w:ascii="Arial Narrow" w:hAnsi="Arial Narrow"/>
          <w:b/>
          <w:bCs/>
          <w:spacing w:val="-2"/>
          <w:szCs w:val="22"/>
        </w:rPr>
      </w:pPr>
      <w:bookmarkStart w:id="0" w:name="_Hlk117084734"/>
      <w:r w:rsidRPr="00EA1CDB">
        <w:rPr>
          <w:rFonts w:ascii="Arial Narrow" w:hAnsi="Arial Narrow"/>
          <w:b/>
          <w:bCs/>
          <w:spacing w:val="-2"/>
          <w:szCs w:val="22"/>
        </w:rPr>
        <w:t>MICRO, SMALL AND MEDIUM-SIZED ENTERPRISES COMPETITIVENESS PROJECT</w:t>
      </w:r>
      <w:bookmarkEnd w:id="0"/>
    </w:p>
    <w:p w14:paraId="0AD6B0E6" w14:textId="77777777" w:rsidR="001D2CA5" w:rsidRPr="00EA1CDB" w:rsidRDefault="001D2CA5" w:rsidP="001D2CA5">
      <w:pPr>
        <w:suppressAutoHyphens/>
        <w:rPr>
          <w:rFonts w:ascii="Arial Narrow" w:hAnsi="Arial Narrow"/>
          <w:spacing w:val="-2"/>
          <w:szCs w:val="22"/>
        </w:rPr>
      </w:pPr>
      <w:r w:rsidRPr="00EA1CDB">
        <w:rPr>
          <w:rFonts w:ascii="Arial Narrow" w:hAnsi="Arial Narrow"/>
          <w:bCs/>
          <w:spacing w:val="-2"/>
          <w:szCs w:val="22"/>
        </w:rPr>
        <w:t>Sector</w:t>
      </w:r>
      <w:r w:rsidRPr="00EA1CDB">
        <w:rPr>
          <w:rFonts w:ascii="Arial Narrow" w:hAnsi="Arial Narrow"/>
          <w:spacing w:val="-2"/>
          <w:szCs w:val="22"/>
        </w:rPr>
        <w:t>: General industry and trade sector</w:t>
      </w:r>
    </w:p>
    <w:p w14:paraId="694D26DE" w14:textId="77777777" w:rsidR="001D2CA5" w:rsidRPr="00EA1CDB" w:rsidRDefault="001D2CA5" w:rsidP="001D2CA5">
      <w:pPr>
        <w:pStyle w:val="BodyText"/>
        <w:rPr>
          <w:rFonts w:ascii="Arial Narrow" w:hAnsi="Arial Narrow"/>
          <w:sz w:val="22"/>
          <w:szCs w:val="22"/>
        </w:rPr>
      </w:pPr>
      <w:r w:rsidRPr="00EA1CDB">
        <w:rPr>
          <w:rFonts w:ascii="Arial Narrow" w:hAnsi="Arial Narrow"/>
          <w:sz w:val="22"/>
          <w:szCs w:val="22"/>
        </w:rPr>
        <w:t>IDA Credit No. 71740</w:t>
      </w:r>
    </w:p>
    <w:p w14:paraId="4FD8FF25" w14:textId="77777777" w:rsidR="001D2CA5" w:rsidRPr="00EA1CDB" w:rsidRDefault="001D2CA5" w:rsidP="001D2CA5">
      <w:pPr>
        <w:pStyle w:val="BodyText"/>
        <w:rPr>
          <w:rFonts w:ascii="Arial Narrow" w:hAnsi="Arial Narrow"/>
          <w:sz w:val="22"/>
          <w:szCs w:val="22"/>
        </w:rPr>
      </w:pPr>
      <w:r w:rsidRPr="00EA1CDB">
        <w:rPr>
          <w:rFonts w:ascii="Arial Narrow" w:hAnsi="Arial Narrow"/>
          <w:sz w:val="22"/>
          <w:szCs w:val="22"/>
        </w:rPr>
        <w:t>IBRD Loan No. 94230</w:t>
      </w:r>
    </w:p>
    <w:p w14:paraId="52C108E1" w14:textId="77777777" w:rsidR="001D2CA5" w:rsidRPr="00EA1CDB" w:rsidRDefault="001D2CA5" w:rsidP="001D2CA5">
      <w:pPr>
        <w:pStyle w:val="BodyText"/>
        <w:rPr>
          <w:rFonts w:ascii="Arial Narrow" w:hAnsi="Arial Narrow"/>
          <w:sz w:val="22"/>
          <w:szCs w:val="22"/>
        </w:rPr>
      </w:pPr>
      <w:r w:rsidRPr="00EA1CDB">
        <w:rPr>
          <w:rFonts w:ascii="Arial Narrow" w:hAnsi="Arial Narrow"/>
          <w:bCs/>
          <w:sz w:val="22"/>
          <w:szCs w:val="22"/>
        </w:rPr>
        <w:t>Project ID</w:t>
      </w:r>
      <w:r w:rsidRPr="00EA1CDB">
        <w:rPr>
          <w:rFonts w:ascii="Arial Narrow" w:hAnsi="Arial Narrow"/>
          <w:sz w:val="22"/>
          <w:szCs w:val="22"/>
        </w:rPr>
        <w:t xml:space="preserve"> No. P177895</w:t>
      </w:r>
    </w:p>
    <w:p w14:paraId="527E82CB" w14:textId="121271D2" w:rsidR="001D2CA5" w:rsidRPr="00EA1CDB" w:rsidRDefault="001D2CA5" w:rsidP="001D2CA5">
      <w:pPr>
        <w:pStyle w:val="BodyText"/>
        <w:rPr>
          <w:rFonts w:ascii="Arial Narrow" w:hAnsi="Arial Narrow"/>
          <w:sz w:val="22"/>
          <w:szCs w:val="22"/>
        </w:rPr>
      </w:pPr>
      <w:r w:rsidRPr="00EA1CDB">
        <w:rPr>
          <w:rFonts w:ascii="Arial Narrow" w:hAnsi="Arial Narrow"/>
          <w:sz w:val="22"/>
          <w:szCs w:val="22"/>
        </w:rPr>
        <w:t>Reference No. MD-CEP-</w:t>
      </w:r>
      <w:r w:rsidR="00F53A06" w:rsidRPr="00EA1CDB">
        <w:rPr>
          <w:rFonts w:ascii="Arial Narrow" w:hAnsi="Arial Narrow"/>
        </w:rPr>
        <w:t xml:space="preserve"> </w:t>
      </w:r>
      <w:r w:rsidR="004411E2" w:rsidRPr="00EA1CDB">
        <w:rPr>
          <w:rFonts w:ascii="Arial Narrow" w:hAnsi="Arial Narrow"/>
          <w:sz w:val="22"/>
          <w:szCs w:val="22"/>
        </w:rPr>
        <w:t>5372</w:t>
      </w:r>
      <w:r w:rsidR="00462C68" w:rsidRPr="00EA1CDB">
        <w:rPr>
          <w:rFonts w:ascii="Arial Narrow" w:hAnsi="Arial Narrow"/>
          <w:sz w:val="22"/>
          <w:szCs w:val="22"/>
        </w:rPr>
        <w:t>3</w:t>
      </w:r>
      <w:r w:rsidR="00EA1CDB" w:rsidRPr="00EA1CDB">
        <w:rPr>
          <w:rFonts w:ascii="Arial Narrow" w:hAnsi="Arial Narrow"/>
          <w:sz w:val="22"/>
          <w:szCs w:val="22"/>
        </w:rPr>
        <w:t>3</w:t>
      </w:r>
      <w:r w:rsidRPr="00EA1CDB">
        <w:rPr>
          <w:rFonts w:ascii="Arial Narrow" w:hAnsi="Arial Narrow"/>
          <w:sz w:val="22"/>
          <w:szCs w:val="22"/>
        </w:rPr>
        <w:t>-CS-CQS</w:t>
      </w:r>
    </w:p>
    <w:p w14:paraId="30DE7835" w14:textId="77777777" w:rsidR="009830E4" w:rsidRPr="00EA1CDB" w:rsidRDefault="009830E4">
      <w:pPr>
        <w:suppressAutoHyphens/>
        <w:rPr>
          <w:rFonts w:ascii="Arial Narrow" w:hAnsi="Arial Narrow"/>
          <w:spacing w:val="-2"/>
          <w:szCs w:val="22"/>
        </w:rPr>
      </w:pPr>
    </w:p>
    <w:p w14:paraId="61B665A4" w14:textId="3850676A" w:rsidR="00916E24" w:rsidRPr="00EA1CDB" w:rsidRDefault="001D2CA5" w:rsidP="00916E24">
      <w:pPr>
        <w:suppressAutoHyphens/>
        <w:jc w:val="both"/>
        <w:rPr>
          <w:rFonts w:ascii="Arial Narrow" w:hAnsi="Arial Narrow"/>
          <w:spacing w:val="-2"/>
          <w:szCs w:val="22"/>
        </w:rPr>
      </w:pPr>
      <w:r w:rsidRPr="00EA1CDB">
        <w:rPr>
          <w:rFonts w:ascii="Arial Narrow" w:hAnsi="Arial Narrow"/>
          <w:spacing w:val="-2"/>
          <w:szCs w:val="22"/>
        </w:rPr>
        <w:t>The Republic of Moldova has received</w:t>
      </w:r>
      <w:r w:rsidRPr="00EA1CDB">
        <w:rPr>
          <w:rFonts w:ascii="Arial Narrow" w:hAnsi="Arial Narrow"/>
          <w:iCs/>
          <w:spacing w:val="-2"/>
          <w:szCs w:val="22"/>
        </w:rPr>
        <w:t xml:space="preserve"> financing</w:t>
      </w:r>
      <w:r w:rsidR="009830E4" w:rsidRPr="00EA1CDB">
        <w:rPr>
          <w:rFonts w:ascii="Arial Narrow" w:hAnsi="Arial Narrow"/>
          <w:spacing w:val="-2"/>
          <w:szCs w:val="22"/>
        </w:rPr>
        <w:t xml:space="preserve"> from the World Bank toward the cost of the </w:t>
      </w:r>
      <w:r w:rsidRPr="00EA1CDB">
        <w:rPr>
          <w:rFonts w:ascii="Arial Narrow" w:hAnsi="Arial Narrow"/>
          <w:spacing w:val="-2"/>
          <w:szCs w:val="22"/>
        </w:rPr>
        <w:t>Micro, Small and Medium-Sized Enterprise Competitiveness Project (MSME</w:t>
      </w:r>
      <w:r w:rsidR="00557680" w:rsidRPr="00EA1CDB">
        <w:rPr>
          <w:rFonts w:ascii="Arial Narrow" w:hAnsi="Arial Narrow"/>
          <w:spacing w:val="-2"/>
          <w:szCs w:val="22"/>
        </w:rPr>
        <w:t>) and</w:t>
      </w:r>
      <w:r w:rsidR="009830E4" w:rsidRPr="00EA1CDB">
        <w:rPr>
          <w:rFonts w:ascii="Arial Narrow" w:hAnsi="Arial Narrow"/>
          <w:spacing w:val="-2"/>
          <w:szCs w:val="22"/>
        </w:rPr>
        <w:t xml:space="preserve"> intends to apply pa</w:t>
      </w:r>
      <w:r w:rsidR="001D70EB" w:rsidRPr="00EA1CDB">
        <w:rPr>
          <w:rFonts w:ascii="Arial Narrow" w:hAnsi="Arial Narrow"/>
          <w:spacing w:val="-2"/>
          <w:szCs w:val="22"/>
        </w:rPr>
        <w:t>rt of the proceeds for consul</w:t>
      </w:r>
      <w:r w:rsidR="009830E4" w:rsidRPr="00EA1CDB">
        <w:rPr>
          <w:rFonts w:ascii="Arial Narrow" w:hAnsi="Arial Narrow"/>
          <w:spacing w:val="-2"/>
          <w:szCs w:val="22"/>
        </w:rPr>
        <w:t>t</w:t>
      </w:r>
      <w:r w:rsidR="001D70EB" w:rsidRPr="00EA1CDB">
        <w:rPr>
          <w:rFonts w:ascii="Arial Narrow" w:hAnsi="Arial Narrow"/>
          <w:spacing w:val="-2"/>
          <w:szCs w:val="22"/>
        </w:rPr>
        <w:t>ing</w:t>
      </w:r>
      <w:r w:rsidR="009830E4" w:rsidRPr="00EA1CDB">
        <w:rPr>
          <w:rFonts w:ascii="Arial Narrow" w:hAnsi="Arial Narrow"/>
          <w:spacing w:val="-2"/>
          <w:szCs w:val="22"/>
        </w:rPr>
        <w:t xml:space="preserve"> services. </w:t>
      </w:r>
    </w:p>
    <w:p w14:paraId="2D661CFF" w14:textId="77777777" w:rsidR="00916E24" w:rsidRPr="00EA1CDB" w:rsidRDefault="00916E24" w:rsidP="00916E24">
      <w:pPr>
        <w:suppressAutoHyphens/>
        <w:jc w:val="both"/>
        <w:rPr>
          <w:rFonts w:ascii="Arial Narrow" w:hAnsi="Arial Narrow"/>
          <w:spacing w:val="-2"/>
          <w:szCs w:val="22"/>
        </w:rPr>
      </w:pPr>
    </w:p>
    <w:p w14:paraId="41732300" w14:textId="066D74A5" w:rsidR="00D12616" w:rsidRPr="00EA1CDB" w:rsidRDefault="009830E4" w:rsidP="001D2CA5">
      <w:pPr>
        <w:suppressAutoHyphens/>
        <w:jc w:val="both"/>
        <w:rPr>
          <w:rFonts w:ascii="Arial Narrow" w:hAnsi="Arial Narrow"/>
          <w:spacing w:val="-2"/>
          <w:szCs w:val="22"/>
        </w:rPr>
      </w:pPr>
      <w:r w:rsidRPr="00EA1CDB">
        <w:rPr>
          <w:rFonts w:ascii="Arial Narrow" w:hAnsi="Arial Narrow"/>
          <w:spacing w:val="-2"/>
          <w:szCs w:val="22"/>
        </w:rPr>
        <w:t xml:space="preserve">The </w:t>
      </w:r>
      <w:r w:rsidR="00916E24" w:rsidRPr="00EA1CDB">
        <w:rPr>
          <w:rFonts w:ascii="Arial Narrow" w:hAnsi="Arial Narrow"/>
          <w:spacing w:val="-2"/>
          <w:szCs w:val="22"/>
        </w:rPr>
        <w:t xml:space="preserve">consulting </w:t>
      </w:r>
      <w:r w:rsidRPr="00EA1CDB">
        <w:rPr>
          <w:rFonts w:ascii="Arial Narrow" w:hAnsi="Arial Narrow"/>
          <w:spacing w:val="-2"/>
          <w:szCs w:val="22"/>
        </w:rPr>
        <w:t xml:space="preserve">services </w:t>
      </w:r>
      <w:r w:rsidR="00916E24" w:rsidRPr="00EA1CDB">
        <w:rPr>
          <w:rFonts w:ascii="Arial Narrow" w:hAnsi="Arial Narrow"/>
          <w:spacing w:val="-2"/>
          <w:szCs w:val="22"/>
        </w:rPr>
        <w:t>(“</w:t>
      </w:r>
      <w:r w:rsidR="001D70EB" w:rsidRPr="00EA1CDB">
        <w:rPr>
          <w:rFonts w:ascii="Arial Narrow" w:hAnsi="Arial Narrow"/>
          <w:spacing w:val="-2"/>
          <w:szCs w:val="22"/>
        </w:rPr>
        <w:t>the Services</w:t>
      </w:r>
      <w:r w:rsidR="00916E24" w:rsidRPr="00EA1CDB">
        <w:rPr>
          <w:rFonts w:ascii="Arial Narrow" w:hAnsi="Arial Narrow"/>
          <w:spacing w:val="-2"/>
          <w:szCs w:val="22"/>
        </w:rPr>
        <w:t xml:space="preserve">”) </w:t>
      </w:r>
      <w:r w:rsidRPr="00EA1CDB">
        <w:rPr>
          <w:rFonts w:ascii="Arial Narrow" w:hAnsi="Arial Narrow"/>
          <w:spacing w:val="-2"/>
          <w:szCs w:val="22"/>
        </w:rPr>
        <w:t xml:space="preserve">include </w:t>
      </w:r>
      <w:r w:rsidR="00557680" w:rsidRPr="00EA1CDB">
        <w:rPr>
          <w:rFonts w:ascii="Arial Narrow" w:hAnsi="Arial Narrow"/>
          <w:spacing w:val="-2"/>
          <w:szCs w:val="22"/>
        </w:rPr>
        <w:t xml:space="preserve">providing </w:t>
      </w:r>
      <w:r w:rsidR="004411E2" w:rsidRPr="00EA1CDB">
        <w:rPr>
          <w:rFonts w:ascii="Arial Narrow" w:hAnsi="Arial Narrow"/>
          <w:spacing w:val="-2"/>
          <w:szCs w:val="22"/>
        </w:rPr>
        <w:t xml:space="preserve">support the Government of the Republic of Moldova and the Invest Moldova Agency </w:t>
      </w:r>
      <w:r w:rsidR="00EA1CDB" w:rsidRPr="00EA1CDB">
        <w:rPr>
          <w:rFonts w:ascii="Arial Narrow" w:hAnsi="Arial Narrow"/>
          <w:spacing w:val="-2"/>
          <w:szCs w:val="22"/>
        </w:rPr>
        <w:t>to organize and implement two sector-specific export missions (for 2 sectors – Table 1) for at least 20 (twenty) Moldovan small and medium-sized enterprises (SMEs) with export potential</w:t>
      </w:r>
      <w:r w:rsidR="00F41A32" w:rsidRPr="00EA1CDB">
        <w:rPr>
          <w:rFonts w:ascii="Arial Narrow" w:hAnsi="Arial Narrow"/>
          <w:spacing w:val="-2"/>
          <w:szCs w:val="22"/>
        </w:rPr>
        <w:t>.</w:t>
      </w:r>
    </w:p>
    <w:p w14:paraId="3429E22C" w14:textId="77777777" w:rsidR="007A735E" w:rsidRPr="00EA1CDB" w:rsidRDefault="007A735E" w:rsidP="007A735E">
      <w:pPr>
        <w:spacing w:after="120"/>
        <w:jc w:val="both"/>
        <w:rPr>
          <w:rFonts w:ascii="Arial Narrow" w:hAnsi="Arial Narrow"/>
          <w:color w:val="000000"/>
          <w:szCs w:val="22"/>
        </w:rPr>
      </w:pPr>
    </w:p>
    <w:p w14:paraId="57A46E2C" w14:textId="750D4D38" w:rsidR="007A735E" w:rsidRPr="00EA1CDB" w:rsidRDefault="00EA1CDB" w:rsidP="007A735E">
      <w:pPr>
        <w:spacing w:after="120"/>
        <w:jc w:val="both"/>
        <w:rPr>
          <w:rFonts w:ascii="Arial Narrow" w:hAnsi="Arial Narrow"/>
          <w:szCs w:val="22"/>
        </w:rPr>
      </w:pPr>
      <w:r w:rsidRPr="00EA1CDB">
        <w:rPr>
          <w:rFonts w:ascii="Arial Narrow" w:hAnsi="Arial Narrow"/>
          <w:color w:val="000000"/>
          <w:szCs w:val="22"/>
        </w:rPr>
        <w:t xml:space="preserve">The assignment will be implemented in the period June-October 2026 and shall be aligned with the export missions calendar provided in Tabel 1 of these </w:t>
      </w:r>
      <w:proofErr w:type="spellStart"/>
      <w:r w:rsidRPr="00EA1CDB">
        <w:rPr>
          <w:rFonts w:ascii="Arial Narrow" w:hAnsi="Arial Narrow"/>
          <w:color w:val="000000"/>
          <w:szCs w:val="22"/>
        </w:rPr>
        <w:t>ToRs</w:t>
      </w:r>
      <w:proofErr w:type="spellEnd"/>
      <w:r w:rsidRPr="00EA1CDB">
        <w:rPr>
          <w:rFonts w:ascii="Arial Narrow" w:hAnsi="Arial Narrow"/>
          <w:color w:val="000000"/>
          <w:szCs w:val="22"/>
        </w:rPr>
        <w:t>. The Consultant shall develop and submit, at the technical and financial proposal stage, a detailed work plan to ensure the accomplishment of the proposed missions calendar</w:t>
      </w:r>
      <w:r w:rsidR="00F53A06" w:rsidRPr="00EA1CDB">
        <w:rPr>
          <w:rFonts w:ascii="Arial Narrow" w:hAnsi="Arial Narrow"/>
          <w:color w:val="000000"/>
          <w:szCs w:val="22"/>
        </w:rPr>
        <w:t>.</w:t>
      </w:r>
    </w:p>
    <w:p w14:paraId="7BFE26EF" w14:textId="77777777" w:rsidR="00F53A06" w:rsidRPr="00EA1CDB" w:rsidRDefault="00F53A06" w:rsidP="00F53A06">
      <w:pPr>
        <w:shd w:val="clear" w:color="auto" w:fill="FFFFFF"/>
        <w:spacing w:after="160" w:line="276" w:lineRule="auto"/>
        <w:jc w:val="both"/>
        <w:rPr>
          <w:rFonts w:ascii="Arial Narrow" w:hAnsi="Arial Narrow"/>
          <w:color w:val="000000"/>
          <w:szCs w:val="22"/>
        </w:rPr>
      </w:pPr>
      <w:r w:rsidRPr="00EA1CDB">
        <w:rPr>
          <w:rFonts w:ascii="Arial Narrow" w:hAnsi="Arial Narrow"/>
          <w:color w:val="000000"/>
          <w:szCs w:val="22"/>
        </w:rPr>
        <w:t>Table 1. Target sectors, timeline and number of participants</w:t>
      </w:r>
    </w:p>
    <w:tbl>
      <w:tblPr>
        <w:tblStyle w:val="TableGrid"/>
        <w:tblW w:w="10376" w:type="dxa"/>
        <w:tblLook w:val="04A0" w:firstRow="1" w:lastRow="0" w:firstColumn="1" w:lastColumn="0" w:noHBand="0" w:noVBand="1"/>
      </w:tblPr>
      <w:tblGrid>
        <w:gridCol w:w="1413"/>
        <w:gridCol w:w="2977"/>
        <w:gridCol w:w="2410"/>
        <w:gridCol w:w="3576"/>
      </w:tblGrid>
      <w:tr w:rsidR="00EA1CDB" w:rsidRPr="00EA1CDB" w14:paraId="4E846A55" w14:textId="77777777" w:rsidTr="00DD689F">
        <w:tc>
          <w:tcPr>
            <w:tcW w:w="1413" w:type="dxa"/>
            <w:hideMark/>
          </w:tcPr>
          <w:p w14:paraId="2B717D95" w14:textId="77777777" w:rsidR="00EA1CDB" w:rsidRPr="00EA1CDB" w:rsidRDefault="00EA1CDB" w:rsidP="00EA1CDB">
            <w:pPr>
              <w:spacing w:after="120"/>
              <w:jc w:val="both"/>
              <w:rPr>
                <w:rFonts w:ascii="Arial Narrow" w:hAnsi="Arial Narrow"/>
                <w:b/>
                <w:bCs/>
                <w:color w:val="000000"/>
              </w:rPr>
            </w:pPr>
            <w:r w:rsidRPr="00EA1CDB">
              <w:rPr>
                <w:rFonts w:ascii="Arial Narrow" w:hAnsi="Arial Narrow"/>
                <w:b/>
                <w:bCs/>
                <w:color w:val="000000"/>
              </w:rPr>
              <w:t>Market</w:t>
            </w:r>
          </w:p>
        </w:tc>
        <w:tc>
          <w:tcPr>
            <w:tcW w:w="2977" w:type="dxa"/>
            <w:hideMark/>
          </w:tcPr>
          <w:p w14:paraId="3BEB83B6" w14:textId="77777777" w:rsidR="00EA1CDB" w:rsidRPr="00EA1CDB" w:rsidRDefault="00EA1CDB" w:rsidP="00EA1CDB">
            <w:pPr>
              <w:spacing w:after="120"/>
              <w:jc w:val="both"/>
              <w:rPr>
                <w:rFonts w:ascii="Arial Narrow" w:hAnsi="Arial Narrow"/>
                <w:b/>
                <w:bCs/>
                <w:color w:val="000000"/>
              </w:rPr>
            </w:pPr>
            <w:r w:rsidRPr="00EA1CDB">
              <w:rPr>
                <w:rFonts w:ascii="Arial Narrow" w:hAnsi="Arial Narrow"/>
                <w:b/>
                <w:bCs/>
                <w:color w:val="000000"/>
              </w:rPr>
              <w:t xml:space="preserve">Sector / </w:t>
            </w:r>
            <w:proofErr w:type="spellStart"/>
            <w:r w:rsidRPr="00EA1CDB">
              <w:rPr>
                <w:rFonts w:ascii="Arial Narrow" w:hAnsi="Arial Narrow"/>
                <w:b/>
                <w:bCs/>
                <w:color w:val="000000"/>
              </w:rPr>
              <w:t>mission</w:t>
            </w:r>
            <w:proofErr w:type="spellEnd"/>
          </w:p>
        </w:tc>
        <w:tc>
          <w:tcPr>
            <w:tcW w:w="2410" w:type="dxa"/>
            <w:hideMark/>
          </w:tcPr>
          <w:p w14:paraId="5528BB00" w14:textId="77777777" w:rsidR="00EA1CDB" w:rsidRPr="00EA1CDB" w:rsidRDefault="00EA1CDB" w:rsidP="00EA1CDB">
            <w:pPr>
              <w:spacing w:after="120"/>
              <w:jc w:val="both"/>
              <w:rPr>
                <w:rFonts w:ascii="Arial Narrow" w:hAnsi="Arial Narrow"/>
                <w:b/>
                <w:bCs/>
                <w:color w:val="000000"/>
              </w:rPr>
            </w:pPr>
            <w:proofErr w:type="spellStart"/>
            <w:r w:rsidRPr="00EA1CDB">
              <w:rPr>
                <w:rFonts w:ascii="Arial Narrow" w:hAnsi="Arial Narrow"/>
                <w:b/>
                <w:bCs/>
                <w:color w:val="000000"/>
              </w:rPr>
              <w:t>Timeline</w:t>
            </w:r>
            <w:proofErr w:type="spellEnd"/>
          </w:p>
        </w:tc>
        <w:tc>
          <w:tcPr>
            <w:tcW w:w="3576" w:type="dxa"/>
            <w:hideMark/>
          </w:tcPr>
          <w:p w14:paraId="169ADFB2" w14:textId="77777777" w:rsidR="00EA1CDB" w:rsidRPr="00EA1CDB" w:rsidRDefault="00EA1CDB" w:rsidP="00EA1CDB">
            <w:pPr>
              <w:spacing w:after="120"/>
              <w:jc w:val="both"/>
              <w:rPr>
                <w:rFonts w:ascii="Arial Narrow" w:hAnsi="Arial Narrow"/>
                <w:b/>
                <w:bCs/>
                <w:color w:val="000000"/>
              </w:rPr>
            </w:pPr>
            <w:proofErr w:type="spellStart"/>
            <w:r w:rsidRPr="00EA1CDB">
              <w:rPr>
                <w:rFonts w:ascii="Arial Narrow" w:hAnsi="Arial Narrow"/>
                <w:b/>
                <w:bCs/>
                <w:color w:val="000000"/>
              </w:rPr>
              <w:t>Number</w:t>
            </w:r>
            <w:proofErr w:type="spellEnd"/>
            <w:r w:rsidRPr="00EA1CDB">
              <w:rPr>
                <w:rFonts w:ascii="Arial Narrow" w:hAnsi="Arial Narrow"/>
                <w:b/>
                <w:bCs/>
                <w:color w:val="000000"/>
              </w:rPr>
              <w:t xml:space="preserve"> of </w:t>
            </w:r>
            <w:proofErr w:type="spellStart"/>
            <w:r w:rsidRPr="00EA1CDB">
              <w:rPr>
                <w:rFonts w:ascii="Arial Narrow" w:hAnsi="Arial Narrow"/>
                <w:b/>
                <w:bCs/>
                <w:color w:val="000000"/>
              </w:rPr>
              <w:t>Participants</w:t>
            </w:r>
            <w:proofErr w:type="spellEnd"/>
          </w:p>
        </w:tc>
      </w:tr>
      <w:tr w:rsidR="00EA1CDB" w:rsidRPr="00EA1CDB" w14:paraId="738B446C" w14:textId="77777777" w:rsidTr="00DD689F">
        <w:tc>
          <w:tcPr>
            <w:tcW w:w="1413" w:type="dxa"/>
            <w:vMerge w:val="restart"/>
            <w:vAlign w:val="center"/>
            <w:hideMark/>
          </w:tcPr>
          <w:p w14:paraId="48F02156" w14:textId="77777777" w:rsidR="00EA1CDB" w:rsidRPr="00EA1CDB" w:rsidRDefault="00EA1CDB" w:rsidP="00EA1CDB">
            <w:pPr>
              <w:spacing w:after="120"/>
              <w:jc w:val="both"/>
              <w:rPr>
                <w:rFonts w:ascii="Arial Narrow" w:hAnsi="Arial Narrow"/>
                <w:color w:val="000000"/>
              </w:rPr>
            </w:pPr>
            <w:proofErr w:type="spellStart"/>
            <w:r w:rsidRPr="00EA1CDB">
              <w:rPr>
                <w:rFonts w:ascii="Arial Narrow" w:hAnsi="Arial Narrow"/>
                <w:color w:val="000000"/>
              </w:rPr>
              <w:t>Poland</w:t>
            </w:r>
            <w:proofErr w:type="spellEnd"/>
          </w:p>
        </w:tc>
        <w:tc>
          <w:tcPr>
            <w:tcW w:w="2977" w:type="dxa"/>
            <w:hideMark/>
          </w:tcPr>
          <w:p w14:paraId="3F3BADA5" w14:textId="77777777" w:rsidR="00EA1CDB" w:rsidRPr="00EA1CDB" w:rsidRDefault="00EA1CDB" w:rsidP="00EA1CDB">
            <w:pPr>
              <w:spacing w:after="120"/>
              <w:jc w:val="both"/>
              <w:rPr>
                <w:rFonts w:ascii="Arial Narrow" w:hAnsi="Arial Narrow"/>
                <w:color w:val="000000"/>
              </w:rPr>
            </w:pPr>
            <w:proofErr w:type="spellStart"/>
            <w:r w:rsidRPr="00EA1CDB">
              <w:rPr>
                <w:rFonts w:ascii="Arial Narrow" w:hAnsi="Arial Narrow"/>
                <w:color w:val="000000"/>
              </w:rPr>
              <w:t>Food</w:t>
            </w:r>
            <w:proofErr w:type="spellEnd"/>
            <w:r w:rsidRPr="00EA1CDB">
              <w:rPr>
                <w:rFonts w:ascii="Arial Narrow" w:hAnsi="Arial Narrow"/>
                <w:color w:val="000000"/>
              </w:rPr>
              <w:t xml:space="preserve"> </w:t>
            </w:r>
            <w:proofErr w:type="spellStart"/>
            <w:r w:rsidRPr="00EA1CDB">
              <w:rPr>
                <w:rFonts w:ascii="Arial Narrow" w:hAnsi="Arial Narrow"/>
                <w:color w:val="000000"/>
              </w:rPr>
              <w:t>Products</w:t>
            </w:r>
            <w:proofErr w:type="spellEnd"/>
          </w:p>
        </w:tc>
        <w:tc>
          <w:tcPr>
            <w:tcW w:w="2410" w:type="dxa"/>
            <w:vMerge w:val="restart"/>
            <w:vAlign w:val="center"/>
            <w:hideMark/>
          </w:tcPr>
          <w:p w14:paraId="6F815EC4" w14:textId="77777777" w:rsidR="00EA1CDB" w:rsidRPr="00EA1CDB" w:rsidRDefault="00EA1CDB" w:rsidP="00EA1CDB">
            <w:pPr>
              <w:spacing w:after="120"/>
              <w:jc w:val="both"/>
              <w:rPr>
                <w:rFonts w:ascii="Arial Narrow" w:hAnsi="Arial Narrow"/>
                <w:color w:val="000000"/>
              </w:rPr>
            </w:pPr>
            <w:proofErr w:type="spellStart"/>
            <w:r w:rsidRPr="00EA1CDB">
              <w:rPr>
                <w:rFonts w:ascii="Arial Narrow" w:hAnsi="Arial Narrow"/>
                <w:color w:val="000000"/>
              </w:rPr>
              <w:t>September</w:t>
            </w:r>
            <w:proofErr w:type="spellEnd"/>
            <w:r w:rsidRPr="00EA1CDB">
              <w:rPr>
                <w:rFonts w:ascii="Arial Narrow" w:hAnsi="Arial Narrow"/>
                <w:color w:val="000000"/>
              </w:rPr>
              <w:t xml:space="preserve"> 05-30, 2026</w:t>
            </w:r>
          </w:p>
        </w:tc>
        <w:tc>
          <w:tcPr>
            <w:tcW w:w="3576" w:type="dxa"/>
            <w:vMerge w:val="restart"/>
            <w:vAlign w:val="center"/>
            <w:hideMark/>
          </w:tcPr>
          <w:p w14:paraId="511D7E83" w14:textId="77777777" w:rsidR="00EA1CDB" w:rsidRPr="00EA1CDB" w:rsidRDefault="00EA1CDB" w:rsidP="00EA1CDB">
            <w:pPr>
              <w:spacing w:after="120"/>
              <w:jc w:val="both"/>
              <w:rPr>
                <w:rFonts w:ascii="Arial Narrow" w:hAnsi="Arial Narrow"/>
                <w:color w:val="000000"/>
              </w:rPr>
            </w:pPr>
            <w:r w:rsidRPr="00EA1CDB">
              <w:rPr>
                <w:rFonts w:ascii="Arial Narrow" w:hAnsi="Arial Narrow"/>
                <w:b/>
                <w:bCs/>
                <w:color w:val="000000"/>
              </w:rPr>
              <w:t>20</w:t>
            </w:r>
            <w:r w:rsidRPr="00EA1CDB">
              <w:rPr>
                <w:rFonts w:ascii="Arial Narrow" w:hAnsi="Arial Narrow"/>
                <w:color w:val="000000"/>
              </w:rPr>
              <w:t xml:space="preserve"> (</w:t>
            </w:r>
            <w:proofErr w:type="spellStart"/>
            <w:r w:rsidRPr="00EA1CDB">
              <w:rPr>
                <w:rFonts w:ascii="Arial Narrow" w:hAnsi="Arial Narrow"/>
                <w:color w:val="000000"/>
              </w:rPr>
              <w:t>number</w:t>
            </w:r>
            <w:proofErr w:type="spellEnd"/>
            <w:r w:rsidRPr="00EA1CDB">
              <w:rPr>
                <w:rFonts w:ascii="Arial Narrow" w:hAnsi="Arial Narrow"/>
                <w:color w:val="000000"/>
              </w:rPr>
              <w:t xml:space="preserve"> of </w:t>
            </w:r>
            <w:proofErr w:type="spellStart"/>
            <w:r w:rsidRPr="00EA1CDB">
              <w:rPr>
                <w:rFonts w:ascii="Arial Narrow" w:hAnsi="Arial Narrow"/>
                <w:color w:val="000000"/>
              </w:rPr>
              <w:t>participants</w:t>
            </w:r>
            <w:proofErr w:type="spellEnd"/>
            <w:r w:rsidRPr="00EA1CDB">
              <w:rPr>
                <w:rFonts w:ascii="Arial Narrow" w:hAnsi="Arial Narrow"/>
                <w:color w:val="000000"/>
              </w:rPr>
              <w:t xml:space="preserve"> per sector </w:t>
            </w:r>
            <w:proofErr w:type="spellStart"/>
            <w:r w:rsidRPr="00EA1CDB">
              <w:rPr>
                <w:rFonts w:ascii="Arial Narrow" w:hAnsi="Arial Narrow"/>
                <w:color w:val="000000"/>
              </w:rPr>
              <w:t>should</w:t>
            </w:r>
            <w:proofErr w:type="spellEnd"/>
            <w:r w:rsidRPr="00EA1CDB">
              <w:rPr>
                <w:rFonts w:ascii="Arial Narrow" w:hAnsi="Arial Narrow"/>
                <w:color w:val="000000"/>
              </w:rPr>
              <w:t xml:space="preserve"> </w:t>
            </w:r>
            <w:proofErr w:type="spellStart"/>
            <w:r w:rsidRPr="00EA1CDB">
              <w:rPr>
                <w:rFonts w:ascii="Arial Narrow" w:hAnsi="Arial Narrow"/>
                <w:color w:val="000000"/>
              </w:rPr>
              <w:t>be</w:t>
            </w:r>
            <w:proofErr w:type="spellEnd"/>
            <w:r w:rsidRPr="00EA1CDB">
              <w:rPr>
                <w:rFonts w:ascii="Arial Narrow" w:hAnsi="Arial Narrow"/>
                <w:color w:val="000000"/>
              </w:rPr>
              <w:t xml:space="preserve"> </w:t>
            </w:r>
            <w:proofErr w:type="spellStart"/>
            <w:r w:rsidRPr="00EA1CDB">
              <w:rPr>
                <w:rFonts w:ascii="Arial Narrow" w:hAnsi="Arial Narrow"/>
                <w:color w:val="000000"/>
              </w:rPr>
              <w:t>not</w:t>
            </w:r>
            <w:proofErr w:type="spellEnd"/>
            <w:r w:rsidRPr="00EA1CDB">
              <w:rPr>
                <w:rFonts w:ascii="Arial Narrow" w:hAnsi="Arial Narrow"/>
                <w:color w:val="000000"/>
              </w:rPr>
              <w:t xml:space="preserve"> </w:t>
            </w:r>
            <w:proofErr w:type="spellStart"/>
            <w:r w:rsidRPr="00EA1CDB">
              <w:rPr>
                <w:rFonts w:ascii="Arial Narrow" w:hAnsi="Arial Narrow"/>
                <w:color w:val="000000"/>
              </w:rPr>
              <w:t>less</w:t>
            </w:r>
            <w:proofErr w:type="spellEnd"/>
            <w:r w:rsidRPr="00EA1CDB">
              <w:rPr>
                <w:rFonts w:ascii="Arial Narrow" w:hAnsi="Arial Narrow"/>
                <w:color w:val="000000"/>
              </w:rPr>
              <w:t xml:space="preserve"> </w:t>
            </w:r>
            <w:proofErr w:type="spellStart"/>
            <w:r w:rsidRPr="00EA1CDB">
              <w:rPr>
                <w:rFonts w:ascii="Arial Narrow" w:hAnsi="Arial Narrow"/>
                <w:color w:val="000000"/>
              </w:rPr>
              <w:t>than</w:t>
            </w:r>
            <w:proofErr w:type="spellEnd"/>
            <w:r w:rsidRPr="00EA1CDB">
              <w:rPr>
                <w:rFonts w:ascii="Arial Narrow" w:hAnsi="Arial Narrow"/>
                <w:color w:val="000000"/>
              </w:rPr>
              <w:t xml:space="preserve"> 5)</w:t>
            </w:r>
          </w:p>
        </w:tc>
      </w:tr>
      <w:tr w:rsidR="00EA1CDB" w:rsidRPr="00EA1CDB" w14:paraId="56AB6494" w14:textId="77777777" w:rsidTr="00DD689F">
        <w:tc>
          <w:tcPr>
            <w:tcW w:w="1413" w:type="dxa"/>
            <w:vMerge/>
            <w:hideMark/>
          </w:tcPr>
          <w:p w14:paraId="40CCE576" w14:textId="77777777" w:rsidR="00EA1CDB" w:rsidRPr="00EA1CDB" w:rsidRDefault="00EA1CDB" w:rsidP="00EA1CDB">
            <w:pPr>
              <w:spacing w:after="120"/>
              <w:jc w:val="both"/>
              <w:rPr>
                <w:rFonts w:ascii="Arial Narrow" w:hAnsi="Arial Narrow"/>
                <w:color w:val="000000"/>
              </w:rPr>
            </w:pPr>
          </w:p>
        </w:tc>
        <w:tc>
          <w:tcPr>
            <w:tcW w:w="2977" w:type="dxa"/>
            <w:hideMark/>
          </w:tcPr>
          <w:p w14:paraId="0F8BAE05" w14:textId="77777777" w:rsidR="00EA1CDB" w:rsidRPr="00EA1CDB" w:rsidRDefault="00EA1CDB" w:rsidP="00EA1CDB">
            <w:pPr>
              <w:spacing w:after="120"/>
              <w:jc w:val="both"/>
              <w:rPr>
                <w:rFonts w:ascii="Arial Narrow" w:hAnsi="Arial Narrow"/>
                <w:color w:val="000000"/>
              </w:rPr>
            </w:pPr>
            <w:proofErr w:type="spellStart"/>
            <w:r w:rsidRPr="00EA1CDB">
              <w:rPr>
                <w:rFonts w:ascii="Arial Narrow" w:hAnsi="Arial Narrow"/>
                <w:color w:val="000000"/>
              </w:rPr>
              <w:t>Fruits</w:t>
            </w:r>
            <w:proofErr w:type="spellEnd"/>
          </w:p>
        </w:tc>
        <w:tc>
          <w:tcPr>
            <w:tcW w:w="2410" w:type="dxa"/>
            <w:vMerge/>
            <w:hideMark/>
          </w:tcPr>
          <w:p w14:paraId="7C9FBA99" w14:textId="77777777" w:rsidR="00EA1CDB" w:rsidRPr="00EA1CDB" w:rsidRDefault="00EA1CDB" w:rsidP="00EA1CDB">
            <w:pPr>
              <w:spacing w:after="120"/>
              <w:jc w:val="both"/>
              <w:rPr>
                <w:rFonts w:ascii="Arial Narrow" w:hAnsi="Arial Narrow"/>
                <w:color w:val="000000"/>
              </w:rPr>
            </w:pPr>
          </w:p>
        </w:tc>
        <w:tc>
          <w:tcPr>
            <w:tcW w:w="3576" w:type="dxa"/>
            <w:vMerge/>
          </w:tcPr>
          <w:p w14:paraId="16C6760C" w14:textId="77777777" w:rsidR="00EA1CDB" w:rsidRPr="00EA1CDB" w:rsidRDefault="00EA1CDB" w:rsidP="00EA1CDB">
            <w:pPr>
              <w:spacing w:after="120"/>
              <w:jc w:val="both"/>
              <w:rPr>
                <w:rFonts w:ascii="Arial Narrow" w:hAnsi="Arial Narrow"/>
                <w:color w:val="000000"/>
              </w:rPr>
            </w:pPr>
          </w:p>
        </w:tc>
      </w:tr>
    </w:tbl>
    <w:p w14:paraId="082128B1" w14:textId="77777777" w:rsidR="007A3402" w:rsidRPr="00EA1CDB" w:rsidRDefault="007A3402" w:rsidP="007A735E">
      <w:pPr>
        <w:spacing w:after="120"/>
        <w:jc w:val="both"/>
        <w:rPr>
          <w:rFonts w:ascii="Arial Narrow" w:hAnsi="Arial Narrow"/>
          <w:color w:val="000000"/>
          <w:szCs w:val="22"/>
        </w:rPr>
      </w:pPr>
    </w:p>
    <w:p w14:paraId="64DCF713" w14:textId="40918B4E" w:rsidR="00825B5C" w:rsidRPr="00EA1CDB" w:rsidRDefault="00825B5C" w:rsidP="00D50D24">
      <w:pPr>
        <w:suppressAutoHyphens/>
        <w:jc w:val="both"/>
        <w:rPr>
          <w:rFonts w:ascii="Arial Narrow" w:hAnsi="Arial Narrow"/>
          <w:spacing w:val="-2"/>
          <w:szCs w:val="22"/>
        </w:rPr>
      </w:pPr>
      <w:r w:rsidRPr="00EA1CDB">
        <w:rPr>
          <w:rFonts w:ascii="Arial Narrow" w:hAnsi="Arial Narrow"/>
          <w:spacing w:val="-2"/>
          <w:szCs w:val="22"/>
        </w:rPr>
        <w:t xml:space="preserve">The Terms of Reference (TOR) </w:t>
      </w:r>
      <w:r w:rsidR="008C6CEA" w:rsidRPr="00EA1CDB">
        <w:rPr>
          <w:rFonts w:ascii="Arial Narrow" w:hAnsi="Arial Narrow"/>
          <w:spacing w:val="-2"/>
          <w:szCs w:val="22"/>
        </w:rPr>
        <w:t xml:space="preserve">for the </w:t>
      </w:r>
      <w:r w:rsidRPr="00EA1CDB">
        <w:rPr>
          <w:rFonts w:ascii="Arial Narrow" w:hAnsi="Arial Narrow"/>
          <w:spacing w:val="-2"/>
          <w:szCs w:val="22"/>
        </w:rPr>
        <w:t xml:space="preserve">assignment </w:t>
      </w:r>
      <w:r w:rsidR="00077252" w:rsidRPr="00EA1CDB">
        <w:rPr>
          <w:rFonts w:ascii="Arial Narrow" w:hAnsi="Arial Narrow"/>
          <w:spacing w:val="-2"/>
          <w:szCs w:val="22"/>
        </w:rPr>
        <w:t>is attached to this request for expressions of interest</w:t>
      </w:r>
      <w:r w:rsidRPr="00EA1CDB">
        <w:rPr>
          <w:rFonts w:ascii="Arial Narrow" w:hAnsi="Arial Narrow"/>
          <w:i/>
          <w:spacing w:val="-2"/>
          <w:szCs w:val="22"/>
        </w:rPr>
        <w:t>.</w:t>
      </w:r>
    </w:p>
    <w:p w14:paraId="65BF4E8A" w14:textId="77777777" w:rsidR="009830E4" w:rsidRPr="00EA1CDB" w:rsidRDefault="009830E4" w:rsidP="00916E24">
      <w:pPr>
        <w:suppressAutoHyphens/>
        <w:jc w:val="both"/>
        <w:rPr>
          <w:rFonts w:ascii="Arial Narrow" w:hAnsi="Arial Narrow"/>
          <w:spacing w:val="-2"/>
          <w:szCs w:val="22"/>
        </w:rPr>
      </w:pPr>
    </w:p>
    <w:p w14:paraId="7B75F46F" w14:textId="5EC53973" w:rsidR="009C1562" w:rsidRPr="00EA1CDB" w:rsidRDefault="009830E4" w:rsidP="00916E24">
      <w:pPr>
        <w:suppressAutoHyphens/>
        <w:jc w:val="both"/>
        <w:rPr>
          <w:rFonts w:ascii="Arial Narrow" w:hAnsi="Arial Narrow"/>
          <w:spacing w:val="-2"/>
          <w:szCs w:val="22"/>
        </w:rPr>
      </w:pPr>
      <w:r w:rsidRPr="00EA1CDB">
        <w:rPr>
          <w:rFonts w:ascii="Arial Narrow" w:hAnsi="Arial Narrow"/>
          <w:spacing w:val="-2"/>
          <w:szCs w:val="22"/>
        </w:rPr>
        <w:t xml:space="preserve">The </w:t>
      </w:r>
      <w:r w:rsidR="009C1562" w:rsidRPr="00EA1CDB">
        <w:rPr>
          <w:rFonts w:ascii="Arial Narrow" w:hAnsi="Arial Narrow"/>
          <w:szCs w:val="22"/>
        </w:rPr>
        <w:t>Project Implementation Unit of the MSME Competitiveness Project</w:t>
      </w:r>
      <w:r w:rsidRPr="00EA1CDB">
        <w:rPr>
          <w:rFonts w:ascii="Arial Narrow" w:hAnsi="Arial Narrow"/>
          <w:spacing w:val="-2"/>
          <w:szCs w:val="22"/>
        </w:rPr>
        <w:t xml:space="preserve"> </w:t>
      </w:r>
      <w:r w:rsidR="001D70EB" w:rsidRPr="00EA1CDB">
        <w:rPr>
          <w:rFonts w:ascii="Arial Narrow" w:hAnsi="Arial Narrow"/>
          <w:spacing w:val="-2"/>
          <w:szCs w:val="22"/>
        </w:rPr>
        <w:t>now invites eligible</w:t>
      </w:r>
      <w:r w:rsidR="00FD65D4" w:rsidRPr="00EA1CDB">
        <w:rPr>
          <w:rFonts w:ascii="Arial Narrow" w:hAnsi="Arial Narrow"/>
          <w:spacing w:val="-2"/>
          <w:szCs w:val="22"/>
        </w:rPr>
        <w:t xml:space="preserve"> </w:t>
      </w:r>
      <w:r w:rsidR="001D70EB" w:rsidRPr="00EA1CDB">
        <w:rPr>
          <w:rFonts w:ascii="Arial Narrow" w:hAnsi="Arial Narrow"/>
          <w:spacing w:val="-2"/>
          <w:szCs w:val="22"/>
        </w:rPr>
        <w:t>consulting firms</w:t>
      </w:r>
      <w:r w:rsidRPr="00EA1CDB">
        <w:rPr>
          <w:rFonts w:ascii="Arial Narrow" w:hAnsi="Arial Narrow"/>
          <w:spacing w:val="-2"/>
          <w:szCs w:val="22"/>
        </w:rPr>
        <w:t xml:space="preserve"> </w:t>
      </w:r>
      <w:r w:rsidR="001D70EB" w:rsidRPr="00EA1CDB">
        <w:rPr>
          <w:rFonts w:ascii="Arial Narrow" w:hAnsi="Arial Narrow"/>
          <w:spacing w:val="-2"/>
          <w:szCs w:val="22"/>
        </w:rPr>
        <w:t xml:space="preserve">(“Consultants”) </w:t>
      </w:r>
      <w:r w:rsidRPr="00EA1CDB">
        <w:rPr>
          <w:rFonts w:ascii="Arial Narrow" w:hAnsi="Arial Narrow"/>
          <w:spacing w:val="-2"/>
          <w:szCs w:val="22"/>
        </w:rPr>
        <w:t xml:space="preserve">to indicate their interest in providing the </w:t>
      </w:r>
      <w:r w:rsidR="006D6898" w:rsidRPr="00EA1CDB">
        <w:rPr>
          <w:rFonts w:ascii="Arial Narrow" w:hAnsi="Arial Narrow"/>
          <w:spacing w:val="-2"/>
          <w:szCs w:val="22"/>
        </w:rPr>
        <w:t>S</w:t>
      </w:r>
      <w:r w:rsidRPr="00EA1CDB">
        <w:rPr>
          <w:rFonts w:ascii="Arial Narrow" w:hAnsi="Arial Narrow"/>
          <w:spacing w:val="-2"/>
          <w:szCs w:val="22"/>
        </w:rPr>
        <w:t xml:space="preserve">ervices. Interested </w:t>
      </w:r>
      <w:r w:rsidR="001D70EB" w:rsidRPr="00EA1CDB">
        <w:rPr>
          <w:rFonts w:ascii="Arial Narrow" w:hAnsi="Arial Narrow"/>
          <w:spacing w:val="-2"/>
          <w:szCs w:val="22"/>
        </w:rPr>
        <w:t>C</w:t>
      </w:r>
      <w:r w:rsidRPr="00EA1CDB">
        <w:rPr>
          <w:rFonts w:ascii="Arial Narrow" w:hAnsi="Arial Narrow"/>
          <w:spacing w:val="-2"/>
          <w:szCs w:val="22"/>
        </w:rPr>
        <w:t xml:space="preserve">onsultants </w:t>
      </w:r>
      <w:r w:rsidR="00E07E32" w:rsidRPr="00EA1CDB">
        <w:rPr>
          <w:rFonts w:ascii="Arial Narrow" w:hAnsi="Arial Narrow"/>
          <w:spacing w:val="-2"/>
          <w:szCs w:val="22"/>
        </w:rPr>
        <w:t>should</w:t>
      </w:r>
      <w:r w:rsidRPr="00EA1CDB">
        <w:rPr>
          <w:rFonts w:ascii="Arial Narrow" w:hAnsi="Arial Narrow"/>
          <w:spacing w:val="-2"/>
          <w:szCs w:val="22"/>
        </w:rPr>
        <w:t xml:space="preserve"> provide information </w:t>
      </w:r>
      <w:r w:rsidR="006D6898" w:rsidRPr="00EA1CDB">
        <w:rPr>
          <w:rFonts w:ascii="Arial Narrow" w:hAnsi="Arial Narrow"/>
          <w:spacing w:val="-2"/>
          <w:szCs w:val="22"/>
        </w:rPr>
        <w:t xml:space="preserve">demonstrating </w:t>
      </w:r>
      <w:r w:rsidRPr="00EA1CDB">
        <w:rPr>
          <w:rFonts w:ascii="Arial Narrow" w:hAnsi="Arial Narrow"/>
          <w:spacing w:val="-2"/>
          <w:szCs w:val="22"/>
        </w:rPr>
        <w:t xml:space="preserve">that they </w:t>
      </w:r>
      <w:r w:rsidR="00E07E32" w:rsidRPr="00EA1CDB">
        <w:rPr>
          <w:rFonts w:ascii="Arial Narrow" w:hAnsi="Arial Narrow"/>
          <w:spacing w:val="-2"/>
          <w:szCs w:val="22"/>
        </w:rPr>
        <w:t xml:space="preserve">have the required qualifications and </w:t>
      </w:r>
      <w:r w:rsidR="00916E24" w:rsidRPr="00EA1CDB">
        <w:rPr>
          <w:rFonts w:ascii="Arial Narrow" w:hAnsi="Arial Narrow"/>
          <w:spacing w:val="-2"/>
          <w:szCs w:val="22"/>
        </w:rPr>
        <w:t xml:space="preserve">relevant </w:t>
      </w:r>
      <w:r w:rsidR="00E07E32" w:rsidRPr="00EA1CDB">
        <w:rPr>
          <w:rFonts w:ascii="Arial Narrow" w:hAnsi="Arial Narrow"/>
          <w:spacing w:val="-2"/>
          <w:szCs w:val="22"/>
        </w:rPr>
        <w:t>experience</w:t>
      </w:r>
      <w:r w:rsidRPr="00EA1CDB">
        <w:rPr>
          <w:rFonts w:ascii="Arial Narrow" w:hAnsi="Arial Narrow"/>
          <w:spacing w:val="-2"/>
          <w:szCs w:val="22"/>
        </w:rPr>
        <w:t xml:space="preserve"> to perform the </w:t>
      </w:r>
      <w:r w:rsidR="006D6898" w:rsidRPr="00EA1CDB">
        <w:rPr>
          <w:rFonts w:ascii="Arial Narrow" w:hAnsi="Arial Narrow"/>
          <w:spacing w:val="-2"/>
          <w:szCs w:val="22"/>
        </w:rPr>
        <w:t>S</w:t>
      </w:r>
      <w:r w:rsidRPr="00EA1CDB">
        <w:rPr>
          <w:rFonts w:ascii="Arial Narrow" w:hAnsi="Arial Narrow"/>
          <w:spacing w:val="-2"/>
          <w:szCs w:val="22"/>
        </w:rPr>
        <w:t>ervices</w:t>
      </w:r>
      <w:r w:rsidR="00F41A32" w:rsidRPr="00EA1CDB">
        <w:rPr>
          <w:rFonts w:ascii="Arial Narrow" w:hAnsi="Arial Narrow"/>
          <w:spacing w:val="-2"/>
          <w:szCs w:val="22"/>
        </w:rPr>
        <w:t xml:space="preserve"> (required qualifications and experience of the firm, but not individual experts’ bio data)</w:t>
      </w:r>
      <w:r w:rsidR="000C4041" w:rsidRPr="00EA1CDB">
        <w:rPr>
          <w:rFonts w:ascii="Arial Narrow" w:hAnsi="Arial Narrow"/>
          <w:spacing w:val="-2"/>
          <w:szCs w:val="22"/>
        </w:rPr>
        <w:t>.</w:t>
      </w:r>
      <w:r w:rsidRPr="00EA1CDB">
        <w:rPr>
          <w:rFonts w:ascii="Arial Narrow" w:hAnsi="Arial Narrow"/>
          <w:spacing w:val="-2"/>
          <w:szCs w:val="22"/>
        </w:rPr>
        <w:t xml:space="preserve"> </w:t>
      </w:r>
    </w:p>
    <w:p w14:paraId="375358D5" w14:textId="77777777" w:rsidR="009C1562" w:rsidRPr="00EA1CDB" w:rsidRDefault="009C1562" w:rsidP="00916E24">
      <w:pPr>
        <w:suppressAutoHyphens/>
        <w:jc w:val="both"/>
        <w:rPr>
          <w:rFonts w:ascii="Arial Narrow" w:hAnsi="Arial Narrow"/>
          <w:spacing w:val="-2"/>
          <w:szCs w:val="22"/>
        </w:rPr>
      </w:pPr>
    </w:p>
    <w:p w14:paraId="238ACABB" w14:textId="4F82A490" w:rsidR="00F53A06" w:rsidRPr="00EA1CDB" w:rsidRDefault="00462C68" w:rsidP="00F53A06">
      <w:pPr>
        <w:spacing w:after="120" w:line="276" w:lineRule="auto"/>
        <w:jc w:val="both"/>
        <w:rPr>
          <w:rFonts w:ascii="Arial Narrow" w:hAnsi="Arial Narrow"/>
          <w:szCs w:val="22"/>
        </w:rPr>
      </w:pPr>
      <w:bookmarkStart w:id="1" w:name="_Hlk130209395"/>
      <w:r w:rsidRPr="00EA1CDB">
        <w:rPr>
          <w:rFonts w:ascii="Arial Narrow" w:hAnsi="Arial Narrow"/>
          <w:szCs w:val="22"/>
        </w:rPr>
        <w:t xml:space="preserve">This assignment requires a Consultant, which shall be a consulting firm or a consortium of consulting firms, with proven local presence and operational capacity in </w:t>
      </w:r>
      <w:r w:rsidR="00EA1CDB" w:rsidRPr="00EA1CDB">
        <w:rPr>
          <w:rFonts w:ascii="Arial Narrow" w:hAnsi="Arial Narrow"/>
          <w:szCs w:val="22"/>
        </w:rPr>
        <w:t>Poland</w:t>
      </w:r>
      <w:r w:rsidRPr="00EA1CDB">
        <w:rPr>
          <w:rFonts w:ascii="Arial Narrow" w:hAnsi="Arial Narrow"/>
          <w:szCs w:val="22"/>
        </w:rPr>
        <w:t>, that meets the following requirements</w:t>
      </w:r>
      <w:r w:rsidR="00F53A06" w:rsidRPr="00EA1CDB">
        <w:rPr>
          <w:rFonts w:ascii="Arial Narrow" w:hAnsi="Arial Narrow"/>
          <w:szCs w:val="22"/>
        </w:rPr>
        <w:t>:</w:t>
      </w:r>
    </w:p>
    <w:p w14:paraId="757C1614" w14:textId="77777777" w:rsidR="00EA1CDB" w:rsidRPr="00EA1CDB" w:rsidRDefault="00EA1CDB" w:rsidP="00EA1CDB">
      <w:pPr>
        <w:pStyle w:val="ListParagraph"/>
        <w:numPr>
          <w:ilvl w:val="0"/>
          <w:numId w:val="4"/>
        </w:numPr>
        <w:spacing w:after="120" w:line="276" w:lineRule="auto"/>
        <w:jc w:val="both"/>
        <w:rPr>
          <w:rFonts w:ascii="Arial Narrow" w:hAnsi="Arial Narrow"/>
          <w:szCs w:val="22"/>
        </w:rPr>
      </w:pPr>
      <w:r w:rsidRPr="00EA1CDB">
        <w:rPr>
          <w:rFonts w:ascii="Arial Narrow" w:hAnsi="Arial Narrow"/>
          <w:szCs w:val="22"/>
        </w:rPr>
        <w:t xml:space="preserve">Has a minimum of eight (8) years of relevant professional experience in export promotion, organization of B2B meetings, trade missions, and market research, demonstrated through similar assignments </w:t>
      </w:r>
      <w:proofErr w:type="gramStart"/>
      <w:r w:rsidRPr="00EA1CDB">
        <w:rPr>
          <w:rFonts w:ascii="Arial Narrow" w:hAnsi="Arial Narrow"/>
          <w:szCs w:val="22"/>
        </w:rPr>
        <w:t>implemented;</w:t>
      </w:r>
      <w:proofErr w:type="gramEnd"/>
    </w:p>
    <w:p w14:paraId="3467E15F" w14:textId="77777777" w:rsidR="00EA1CDB" w:rsidRPr="00EA1CDB" w:rsidRDefault="00EA1CDB" w:rsidP="00EA1CDB">
      <w:pPr>
        <w:pStyle w:val="ListParagraph"/>
        <w:numPr>
          <w:ilvl w:val="0"/>
          <w:numId w:val="4"/>
        </w:numPr>
        <w:spacing w:after="120" w:line="276" w:lineRule="auto"/>
        <w:jc w:val="both"/>
        <w:rPr>
          <w:rFonts w:ascii="Arial Narrow" w:hAnsi="Arial Narrow"/>
          <w:szCs w:val="22"/>
        </w:rPr>
      </w:pPr>
      <w:r w:rsidRPr="00EA1CDB">
        <w:rPr>
          <w:rFonts w:ascii="Arial Narrow" w:hAnsi="Arial Narrow"/>
          <w:szCs w:val="22"/>
        </w:rPr>
        <w:t xml:space="preserve">Has demonstrated competence and experience in international trade and export promotion, including the design and application of modern export promotion instruments and tools, with a strong focus on the Polish market and comparable EU </w:t>
      </w:r>
      <w:proofErr w:type="gramStart"/>
      <w:r w:rsidRPr="00EA1CDB">
        <w:rPr>
          <w:rFonts w:ascii="Arial Narrow" w:hAnsi="Arial Narrow"/>
          <w:szCs w:val="22"/>
        </w:rPr>
        <w:t>markets;</w:t>
      </w:r>
      <w:proofErr w:type="gramEnd"/>
    </w:p>
    <w:p w14:paraId="103DC6C4" w14:textId="77777777" w:rsidR="00EA1CDB" w:rsidRPr="00EA1CDB" w:rsidRDefault="00EA1CDB" w:rsidP="00EA1CDB">
      <w:pPr>
        <w:pStyle w:val="ListParagraph"/>
        <w:numPr>
          <w:ilvl w:val="0"/>
          <w:numId w:val="4"/>
        </w:numPr>
        <w:spacing w:after="120" w:line="276" w:lineRule="auto"/>
        <w:jc w:val="both"/>
        <w:rPr>
          <w:rFonts w:ascii="Arial Narrow" w:hAnsi="Arial Narrow"/>
          <w:szCs w:val="22"/>
        </w:rPr>
      </w:pPr>
      <w:r w:rsidRPr="00EA1CDB">
        <w:rPr>
          <w:rFonts w:ascii="Arial Narrow" w:hAnsi="Arial Narrow"/>
          <w:szCs w:val="22"/>
        </w:rPr>
        <w:t xml:space="preserve">Has proven experience in the implementation of at least three (3) similar assignments during the last five (5) years, involving the organization of export missions, B2B matchmaking, and cooperation with foreign buyers and </w:t>
      </w:r>
      <w:proofErr w:type="gramStart"/>
      <w:r w:rsidRPr="00EA1CDB">
        <w:rPr>
          <w:rFonts w:ascii="Arial Narrow" w:hAnsi="Arial Narrow"/>
          <w:szCs w:val="22"/>
        </w:rPr>
        <w:t>partners;</w:t>
      </w:r>
      <w:proofErr w:type="gramEnd"/>
    </w:p>
    <w:p w14:paraId="2CFF0B18" w14:textId="77777777" w:rsidR="00EA1CDB" w:rsidRPr="00EA1CDB" w:rsidRDefault="00EA1CDB" w:rsidP="00EA1CDB">
      <w:pPr>
        <w:pStyle w:val="ListParagraph"/>
        <w:numPr>
          <w:ilvl w:val="0"/>
          <w:numId w:val="4"/>
        </w:numPr>
        <w:spacing w:after="120" w:line="276" w:lineRule="auto"/>
        <w:jc w:val="both"/>
        <w:rPr>
          <w:rFonts w:ascii="Arial Narrow" w:hAnsi="Arial Narrow"/>
          <w:szCs w:val="22"/>
        </w:rPr>
      </w:pPr>
      <w:proofErr w:type="gramStart"/>
      <w:r w:rsidRPr="00EA1CDB">
        <w:rPr>
          <w:rFonts w:ascii="Arial Narrow" w:hAnsi="Arial Narrow"/>
          <w:szCs w:val="22"/>
        </w:rPr>
        <w:t>Has</w:t>
      </w:r>
      <w:proofErr w:type="gramEnd"/>
      <w:r w:rsidRPr="00EA1CDB">
        <w:rPr>
          <w:rFonts w:ascii="Arial Narrow" w:hAnsi="Arial Narrow"/>
          <w:szCs w:val="22"/>
        </w:rPr>
        <w:t xml:space="preserve"> demonstrated experience in organizing study visits, company visits, and sector-specific business programs for foreign SMEs, including coordination with local companies, clusters, business associations, and relevant </w:t>
      </w:r>
      <w:proofErr w:type="gramStart"/>
      <w:r w:rsidRPr="00EA1CDB">
        <w:rPr>
          <w:rFonts w:ascii="Arial Narrow" w:hAnsi="Arial Narrow"/>
          <w:szCs w:val="22"/>
        </w:rPr>
        <w:t>institutions;</w:t>
      </w:r>
      <w:proofErr w:type="gramEnd"/>
    </w:p>
    <w:p w14:paraId="4F5972E8" w14:textId="77777777" w:rsidR="00EA1CDB" w:rsidRPr="00EA1CDB" w:rsidRDefault="00EA1CDB" w:rsidP="00EA1CDB">
      <w:pPr>
        <w:pStyle w:val="ListParagraph"/>
        <w:numPr>
          <w:ilvl w:val="0"/>
          <w:numId w:val="4"/>
        </w:numPr>
        <w:spacing w:after="120" w:line="276" w:lineRule="auto"/>
        <w:jc w:val="both"/>
        <w:rPr>
          <w:rFonts w:ascii="Arial Narrow" w:hAnsi="Arial Narrow"/>
          <w:szCs w:val="22"/>
        </w:rPr>
      </w:pPr>
      <w:r w:rsidRPr="00EA1CDB">
        <w:rPr>
          <w:rFonts w:ascii="Arial Narrow" w:hAnsi="Arial Narrow"/>
          <w:szCs w:val="22"/>
        </w:rPr>
        <w:t xml:space="preserve">Has sound knowledge of the economic sectors of the Republic of Moldova and their export potential, reflected through practical experience in working on SME development, export facilitation, and trade-related </w:t>
      </w:r>
      <w:proofErr w:type="gramStart"/>
      <w:r w:rsidRPr="00EA1CDB">
        <w:rPr>
          <w:rFonts w:ascii="Arial Narrow" w:hAnsi="Arial Narrow"/>
          <w:szCs w:val="22"/>
        </w:rPr>
        <w:t>projects;</w:t>
      </w:r>
      <w:proofErr w:type="gramEnd"/>
    </w:p>
    <w:p w14:paraId="359A0A4B" w14:textId="77777777" w:rsidR="00EA1CDB" w:rsidRPr="00EA1CDB" w:rsidRDefault="00EA1CDB" w:rsidP="00EA1CDB">
      <w:pPr>
        <w:pStyle w:val="ListParagraph"/>
        <w:numPr>
          <w:ilvl w:val="0"/>
          <w:numId w:val="4"/>
        </w:numPr>
        <w:spacing w:after="120" w:line="276" w:lineRule="auto"/>
        <w:jc w:val="both"/>
        <w:rPr>
          <w:rFonts w:ascii="Arial Narrow" w:hAnsi="Arial Narrow"/>
          <w:szCs w:val="22"/>
        </w:rPr>
      </w:pPr>
      <w:r w:rsidRPr="00EA1CDB">
        <w:rPr>
          <w:rFonts w:ascii="Arial Narrow" w:hAnsi="Arial Narrow"/>
          <w:szCs w:val="22"/>
        </w:rPr>
        <w:lastRenderedPageBreak/>
        <w:t xml:space="preserve">Has a team of qualified experts with relevant professional experience in export promotion, trade facilitation, B2B matchmaking, and business </w:t>
      </w:r>
      <w:proofErr w:type="gramStart"/>
      <w:r w:rsidRPr="00EA1CDB">
        <w:rPr>
          <w:rFonts w:ascii="Arial Narrow" w:hAnsi="Arial Narrow"/>
          <w:szCs w:val="22"/>
        </w:rPr>
        <w:t>development;</w:t>
      </w:r>
      <w:proofErr w:type="gramEnd"/>
    </w:p>
    <w:p w14:paraId="1E3411DC" w14:textId="7189BB2E" w:rsidR="00F53A06" w:rsidRPr="00EA1CDB" w:rsidRDefault="00EA1CDB" w:rsidP="00EA1CDB">
      <w:pPr>
        <w:pStyle w:val="ListParagraph"/>
        <w:numPr>
          <w:ilvl w:val="0"/>
          <w:numId w:val="4"/>
        </w:numPr>
        <w:spacing w:after="120" w:line="276" w:lineRule="auto"/>
        <w:jc w:val="both"/>
        <w:rPr>
          <w:rFonts w:ascii="Arial Narrow" w:hAnsi="Arial Narrow"/>
          <w:szCs w:val="22"/>
        </w:rPr>
      </w:pPr>
      <w:proofErr w:type="gramStart"/>
      <w:r w:rsidRPr="00EA1CDB">
        <w:rPr>
          <w:rFonts w:ascii="Arial Narrow" w:hAnsi="Arial Narrow"/>
          <w:szCs w:val="22"/>
        </w:rPr>
        <w:t>Has</w:t>
      </w:r>
      <w:proofErr w:type="gramEnd"/>
      <w:r w:rsidRPr="00EA1CDB">
        <w:rPr>
          <w:rFonts w:ascii="Arial Narrow" w:hAnsi="Arial Narrow"/>
          <w:szCs w:val="22"/>
        </w:rPr>
        <w:t xml:space="preserve"> proven prior experience in the implementation of donor-funded and/or International Financial Institutions (IFI) financed projects, including compliance with reporting and procedural requirements</w:t>
      </w:r>
      <w:r w:rsidR="00F53A06" w:rsidRPr="00EA1CDB">
        <w:rPr>
          <w:rFonts w:ascii="Arial Narrow" w:hAnsi="Arial Narrow"/>
          <w:szCs w:val="22"/>
        </w:rPr>
        <w:t>.</w:t>
      </w:r>
    </w:p>
    <w:bookmarkEnd w:id="1"/>
    <w:p w14:paraId="05E1852A" w14:textId="77777777" w:rsidR="009C1562" w:rsidRPr="00EA1CDB" w:rsidRDefault="009C1562" w:rsidP="00916E24">
      <w:pPr>
        <w:suppressAutoHyphens/>
        <w:jc w:val="both"/>
        <w:rPr>
          <w:rFonts w:ascii="Arial Narrow" w:hAnsi="Arial Narrow"/>
          <w:spacing w:val="-2"/>
          <w:szCs w:val="22"/>
        </w:rPr>
      </w:pPr>
    </w:p>
    <w:p w14:paraId="1EC06053" w14:textId="52E190DB" w:rsidR="00E07E32" w:rsidRPr="00EA1CDB" w:rsidRDefault="001D70EB" w:rsidP="00916E24">
      <w:pPr>
        <w:suppressAutoHyphens/>
        <w:jc w:val="both"/>
        <w:rPr>
          <w:rFonts w:ascii="Arial Narrow" w:hAnsi="Arial Narrow"/>
          <w:spacing w:val="-2"/>
          <w:szCs w:val="22"/>
        </w:rPr>
      </w:pPr>
      <w:r w:rsidRPr="00EA1CDB">
        <w:rPr>
          <w:rFonts w:ascii="Arial Narrow" w:hAnsi="Arial Narrow"/>
          <w:spacing w:val="-2"/>
          <w:szCs w:val="22"/>
        </w:rPr>
        <w:t>The attention of interested C</w:t>
      </w:r>
      <w:r w:rsidR="004E721D" w:rsidRPr="00EA1CDB">
        <w:rPr>
          <w:rFonts w:ascii="Arial Narrow" w:hAnsi="Arial Narrow"/>
          <w:spacing w:val="-2"/>
          <w:szCs w:val="22"/>
        </w:rPr>
        <w:t xml:space="preserve">onsultants is drawn to </w:t>
      </w:r>
      <w:r w:rsidR="004019F6" w:rsidRPr="00EA1CDB">
        <w:rPr>
          <w:rFonts w:ascii="Arial Narrow" w:hAnsi="Arial Narrow"/>
          <w:spacing w:val="-2"/>
          <w:szCs w:val="22"/>
        </w:rPr>
        <w:t xml:space="preserve">Section III, </w:t>
      </w:r>
      <w:r w:rsidR="003B0ADD" w:rsidRPr="00EA1CDB">
        <w:rPr>
          <w:rFonts w:ascii="Arial Narrow" w:hAnsi="Arial Narrow"/>
          <w:spacing w:val="-2"/>
          <w:szCs w:val="22"/>
        </w:rPr>
        <w:t>paragraphs,</w:t>
      </w:r>
      <w:r w:rsidR="005A0276" w:rsidRPr="00EA1CDB">
        <w:rPr>
          <w:rFonts w:ascii="Arial Narrow" w:hAnsi="Arial Narrow"/>
          <w:spacing w:val="-2"/>
          <w:szCs w:val="22"/>
        </w:rPr>
        <w:t xml:space="preserve"> </w:t>
      </w:r>
      <w:r w:rsidR="00DF4F57" w:rsidRPr="00EA1CDB">
        <w:rPr>
          <w:rFonts w:ascii="Arial Narrow" w:hAnsi="Arial Narrow"/>
          <w:spacing w:val="-2"/>
          <w:szCs w:val="22"/>
        </w:rPr>
        <w:t xml:space="preserve">3.14, </w:t>
      </w:r>
      <w:r w:rsidR="005A0276" w:rsidRPr="00EA1CDB">
        <w:rPr>
          <w:rFonts w:ascii="Arial Narrow" w:hAnsi="Arial Narrow"/>
          <w:spacing w:val="-2"/>
          <w:szCs w:val="22"/>
        </w:rPr>
        <w:t>3.16, and 3.17</w:t>
      </w:r>
      <w:r w:rsidR="004E721D" w:rsidRPr="00EA1CDB">
        <w:rPr>
          <w:rFonts w:ascii="Arial Narrow" w:hAnsi="Arial Narrow"/>
          <w:spacing w:val="-2"/>
          <w:szCs w:val="22"/>
        </w:rPr>
        <w:t xml:space="preserve"> of the World Bank’s </w:t>
      </w:r>
      <w:r w:rsidR="005A0276" w:rsidRPr="00EA1CDB">
        <w:rPr>
          <w:rFonts w:ascii="Arial Narrow" w:hAnsi="Arial Narrow"/>
          <w:spacing w:val="-2"/>
          <w:szCs w:val="22"/>
        </w:rPr>
        <w:t xml:space="preserve">“Procurement Regulations for IPF Borrowers” </w:t>
      </w:r>
      <w:r w:rsidR="00BC3818" w:rsidRPr="00EA1CDB">
        <w:rPr>
          <w:rFonts w:ascii="Arial Narrow" w:hAnsi="Arial Narrow"/>
          <w:spacing w:val="-2"/>
          <w:szCs w:val="22"/>
        </w:rPr>
        <w:t>November 2020</w:t>
      </w:r>
      <w:r w:rsidR="00137802" w:rsidRPr="00EA1CDB">
        <w:rPr>
          <w:rFonts w:ascii="Arial Narrow" w:hAnsi="Arial Narrow"/>
          <w:spacing w:val="-2"/>
          <w:szCs w:val="22"/>
        </w:rPr>
        <w:t xml:space="preserve"> (“Procurement Regulations”),</w:t>
      </w:r>
      <w:r w:rsidR="004E721D" w:rsidRPr="00EA1CDB">
        <w:rPr>
          <w:rFonts w:ascii="Arial Narrow" w:hAnsi="Arial Narrow"/>
          <w:spacing w:val="-2"/>
          <w:szCs w:val="22"/>
        </w:rPr>
        <w:t xml:space="preserve"> setting forth the World Bank’s policy on conflict of interest.  </w:t>
      </w:r>
      <w:bookmarkStart w:id="2" w:name="_Hlk123044801"/>
      <w:r w:rsidR="003423B6" w:rsidRPr="00EA1CDB">
        <w:rPr>
          <w:rFonts w:ascii="Arial Narrow" w:hAnsi="Arial Narrow"/>
          <w:spacing w:val="-2"/>
          <w:szCs w:val="22"/>
        </w:rPr>
        <w:t>A Consultant will be selected in accordance with the „</w:t>
      </w:r>
      <w:bookmarkStart w:id="3" w:name="_Hlk123044825"/>
      <w:r w:rsidR="003423B6" w:rsidRPr="00EA1CDB">
        <w:rPr>
          <w:rFonts w:ascii="Arial Narrow" w:hAnsi="Arial Narrow"/>
          <w:spacing w:val="-2"/>
          <w:szCs w:val="22"/>
        </w:rPr>
        <w:t>Consultant’s Qualification-based Selection</w:t>
      </w:r>
      <w:bookmarkEnd w:id="3"/>
      <w:r w:rsidR="003423B6" w:rsidRPr="00EA1CDB">
        <w:rPr>
          <w:rFonts w:ascii="Arial Narrow" w:hAnsi="Arial Narrow"/>
          <w:spacing w:val="-2"/>
          <w:szCs w:val="22"/>
        </w:rPr>
        <w:t>” method set out in the Procurement Regulations.</w:t>
      </w:r>
      <w:bookmarkEnd w:id="2"/>
    </w:p>
    <w:p w14:paraId="2FE763CC" w14:textId="77777777" w:rsidR="003423B6" w:rsidRPr="00EA1CDB" w:rsidRDefault="003423B6" w:rsidP="009C1562">
      <w:pPr>
        <w:suppressAutoHyphens/>
        <w:jc w:val="both"/>
        <w:rPr>
          <w:rFonts w:ascii="Arial Narrow" w:hAnsi="Arial Narrow"/>
          <w:b/>
          <w:spacing w:val="-2"/>
          <w:szCs w:val="22"/>
        </w:rPr>
      </w:pPr>
    </w:p>
    <w:p w14:paraId="553C092C" w14:textId="1B9ADA89" w:rsidR="00F17486" w:rsidRPr="00EA1CDB" w:rsidRDefault="009830E4" w:rsidP="00347EF7">
      <w:pPr>
        <w:jc w:val="both"/>
        <w:rPr>
          <w:rFonts w:ascii="Arial Narrow" w:hAnsi="Arial Narrow"/>
          <w:szCs w:val="22"/>
        </w:rPr>
      </w:pPr>
      <w:r w:rsidRPr="00EA1CDB">
        <w:rPr>
          <w:rFonts w:ascii="Arial Narrow" w:hAnsi="Arial Narrow"/>
          <w:spacing w:val="-2"/>
          <w:szCs w:val="22"/>
        </w:rPr>
        <w:t xml:space="preserve">Consultants may associate </w:t>
      </w:r>
      <w:r w:rsidR="006F3706" w:rsidRPr="00EA1CDB">
        <w:rPr>
          <w:rFonts w:ascii="Arial Narrow" w:hAnsi="Arial Narrow"/>
          <w:spacing w:val="-2"/>
          <w:szCs w:val="22"/>
        </w:rPr>
        <w:t xml:space="preserve">with other firms </w:t>
      </w:r>
      <w:r w:rsidRPr="00EA1CDB">
        <w:rPr>
          <w:rFonts w:ascii="Arial Narrow" w:hAnsi="Arial Narrow"/>
          <w:spacing w:val="-2"/>
          <w:szCs w:val="22"/>
        </w:rPr>
        <w:t xml:space="preserve">to enhance their </w:t>
      </w:r>
      <w:r w:rsidR="00BC3818" w:rsidRPr="00EA1CDB">
        <w:rPr>
          <w:rFonts w:ascii="Arial Narrow" w:hAnsi="Arial Narrow"/>
          <w:spacing w:val="-2"/>
          <w:szCs w:val="22"/>
        </w:rPr>
        <w:t>qualifications;</w:t>
      </w:r>
      <w:r w:rsidR="00BC3818" w:rsidRPr="00EA1CDB">
        <w:rPr>
          <w:rFonts w:ascii="Arial Narrow" w:hAnsi="Arial Narrow"/>
          <w:szCs w:val="22"/>
        </w:rPr>
        <w:t xml:space="preserve"> </w:t>
      </w:r>
      <w:proofErr w:type="gramStart"/>
      <w:r w:rsidR="00BC3818" w:rsidRPr="00EA1CDB">
        <w:rPr>
          <w:rFonts w:ascii="Arial Narrow" w:hAnsi="Arial Narrow"/>
          <w:szCs w:val="22"/>
        </w:rPr>
        <w:t>but</w:t>
      </w:r>
      <w:proofErr w:type="gramEnd"/>
      <w:r w:rsidR="00095418" w:rsidRPr="00EA1CDB">
        <w:rPr>
          <w:rFonts w:ascii="Arial Narrow" w:hAnsi="Arial Narrow"/>
          <w:szCs w:val="22"/>
        </w:rPr>
        <w:t xml:space="preserve"> should </w:t>
      </w:r>
      <w:r w:rsidR="004C3F92" w:rsidRPr="00EA1CDB">
        <w:rPr>
          <w:rFonts w:ascii="Arial Narrow" w:hAnsi="Arial Narrow"/>
          <w:szCs w:val="22"/>
        </w:rPr>
        <w:t xml:space="preserve">indicate </w:t>
      </w:r>
      <w:r w:rsidR="00095418" w:rsidRPr="00EA1CDB">
        <w:rPr>
          <w:rFonts w:ascii="Arial Narrow" w:hAnsi="Arial Narrow"/>
          <w:szCs w:val="22"/>
        </w:rPr>
        <w:t xml:space="preserve">clearly whether the association is in the form of a </w:t>
      </w:r>
      <w:r w:rsidR="00684E8F" w:rsidRPr="00EA1CDB">
        <w:rPr>
          <w:rFonts w:ascii="Arial Narrow" w:hAnsi="Arial Narrow"/>
          <w:szCs w:val="22"/>
        </w:rPr>
        <w:t>j</w:t>
      </w:r>
      <w:r w:rsidR="00095418" w:rsidRPr="00EA1CDB">
        <w:rPr>
          <w:rFonts w:ascii="Arial Narrow" w:hAnsi="Arial Narrow"/>
          <w:szCs w:val="22"/>
        </w:rPr>
        <w:t>oint</w:t>
      </w:r>
      <w:r w:rsidR="0092546E" w:rsidRPr="00EA1CDB">
        <w:rPr>
          <w:rFonts w:ascii="Arial Narrow" w:hAnsi="Arial Narrow"/>
          <w:szCs w:val="22"/>
        </w:rPr>
        <w:t xml:space="preserve"> </w:t>
      </w:r>
      <w:r w:rsidR="00684E8F" w:rsidRPr="00EA1CDB">
        <w:rPr>
          <w:rFonts w:ascii="Arial Narrow" w:hAnsi="Arial Narrow"/>
          <w:szCs w:val="22"/>
        </w:rPr>
        <w:t>v</w:t>
      </w:r>
      <w:r w:rsidR="00095418" w:rsidRPr="00EA1CDB">
        <w:rPr>
          <w:rFonts w:ascii="Arial Narrow" w:hAnsi="Arial Narrow"/>
          <w:szCs w:val="22"/>
        </w:rPr>
        <w:t xml:space="preserve">enture </w:t>
      </w:r>
      <w:r w:rsidR="004C3F92" w:rsidRPr="00EA1CDB">
        <w:rPr>
          <w:rFonts w:ascii="Arial Narrow" w:hAnsi="Arial Narrow"/>
          <w:szCs w:val="22"/>
        </w:rPr>
        <w:t>and/</w:t>
      </w:r>
      <w:r w:rsidR="00095418" w:rsidRPr="00EA1CDB">
        <w:rPr>
          <w:rFonts w:ascii="Arial Narrow" w:hAnsi="Arial Narrow"/>
          <w:szCs w:val="22"/>
        </w:rPr>
        <w:t xml:space="preserve">or </w:t>
      </w:r>
      <w:r w:rsidR="004C3F92" w:rsidRPr="00EA1CDB">
        <w:rPr>
          <w:rFonts w:ascii="Arial Narrow" w:hAnsi="Arial Narrow"/>
          <w:szCs w:val="22"/>
        </w:rPr>
        <w:t>a</w:t>
      </w:r>
      <w:r w:rsidR="00095418" w:rsidRPr="00EA1CDB">
        <w:rPr>
          <w:rFonts w:ascii="Arial Narrow" w:hAnsi="Arial Narrow"/>
          <w:szCs w:val="22"/>
        </w:rPr>
        <w:t xml:space="preserve"> </w:t>
      </w:r>
      <w:r w:rsidR="00BD14B2" w:rsidRPr="00EA1CDB">
        <w:rPr>
          <w:rFonts w:ascii="Arial Narrow" w:hAnsi="Arial Narrow"/>
          <w:szCs w:val="22"/>
        </w:rPr>
        <w:t>sub-consultancy</w:t>
      </w:r>
      <w:r w:rsidR="00095418" w:rsidRPr="00EA1CDB">
        <w:rPr>
          <w:rFonts w:ascii="Arial Narrow" w:hAnsi="Arial Narrow"/>
          <w:szCs w:val="22"/>
        </w:rPr>
        <w:t xml:space="preserve">. In the case of a </w:t>
      </w:r>
      <w:r w:rsidR="0092546E" w:rsidRPr="00EA1CDB">
        <w:rPr>
          <w:rFonts w:ascii="Arial Narrow" w:hAnsi="Arial Narrow"/>
          <w:szCs w:val="22"/>
        </w:rPr>
        <w:t>j</w:t>
      </w:r>
      <w:r w:rsidR="00095418" w:rsidRPr="00EA1CDB">
        <w:rPr>
          <w:rFonts w:ascii="Arial Narrow" w:hAnsi="Arial Narrow"/>
          <w:szCs w:val="22"/>
        </w:rPr>
        <w:t xml:space="preserve">oint </w:t>
      </w:r>
      <w:r w:rsidR="00DD7362" w:rsidRPr="00EA1CDB">
        <w:rPr>
          <w:rFonts w:ascii="Arial Narrow" w:hAnsi="Arial Narrow"/>
          <w:szCs w:val="22"/>
        </w:rPr>
        <w:t>v</w:t>
      </w:r>
      <w:r w:rsidR="00095418" w:rsidRPr="00EA1CDB">
        <w:rPr>
          <w:rFonts w:ascii="Arial Narrow" w:hAnsi="Arial Narrow"/>
          <w:szCs w:val="22"/>
        </w:rPr>
        <w:t xml:space="preserve">enture, all </w:t>
      </w:r>
      <w:r w:rsidR="00DF4F57" w:rsidRPr="00EA1CDB">
        <w:rPr>
          <w:rFonts w:ascii="Arial Narrow" w:hAnsi="Arial Narrow"/>
          <w:szCs w:val="22"/>
        </w:rPr>
        <w:t xml:space="preserve">the partners in </w:t>
      </w:r>
      <w:r w:rsidR="00DD7362" w:rsidRPr="00EA1CDB">
        <w:rPr>
          <w:rFonts w:ascii="Arial Narrow" w:hAnsi="Arial Narrow"/>
          <w:szCs w:val="22"/>
        </w:rPr>
        <w:t xml:space="preserve">the joint venture </w:t>
      </w:r>
      <w:r w:rsidR="00DF4F57" w:rsidRPr="00EA1CDB">
        <w:rPr>
          <w:rFonts w:ascii="Arial Narrow" w:hAnsi="Arial Narrow"/>
          <w:szCs w:val="22"/>
        </w:rPr>
        <w:t>shall be jointly and severally liable for the entire contract</w:t>
      </w:r>
      <w:r w:rsidR="00A90DFA" w:rsidRPr="00EA1CDB">
        <w:rPr>
          <w:rFonts w:ascii="Arial Narrow" w:hAnsi="Arial Narrow"/>
          <w:szCs w:val="22"/>
        </w:rPr>
        <w:t>,</w:t>
      </w:r>
      <w:r w:rsidR="00DF4F57" w:rsidRPr="00EA1CDB">
        <w:rPr>
          <w:rFonts w:ascii="Arial Narrow" w:hAnsi="Arial Narrow"/>
          <w:szCs w:val="22"/>
        </w:rPr>
        <w:t xml:space="preserve"> if selected.</w:t>
      </w:r>
    </w:p>
    <w:p w14:paraId="1EBE74E4" w14:textId="77777777" w:rsidR="00FD65D4" w:rsidRPr="00EA1CDB" w:rsidRDefault="00FD65D4" w:rsidP="00347EF7">
      <w:pPr>
        <w:jc w:val="both"/>
        <w:rPr>
          <w:rFonts w:ascii="Arial Narrow" w:hAnsi="Arial Narrow"/>
          <w:szCs w:val="22"/>
        </w:rPr>
      </w:pPr>
    </w:p>
    <w:p w14:paraId="5AC73746" w14:textId="5BA34CBA" w:rsidR="00724751" w:rsidRPr="00EA1CDB" w:rsidRDefault="00724751" w:rsidP="00347EF7">
      <w:pPr>
        <w:jc w:val="both"/>
        <w:rPr>
          <w:rFonts w:ascii="Arial Narrow" w:hAnsi="Arial Narrow"/>
          <w:szCs w:val="22"/>
        </w:rPr>
      </w:pPr>
      <w:r w:rsidRPr="00EA1CDB">
        <w:rPr>
          <w:rFonts w:ascii="Arial Narrow" w:hAnsi="Arial Narrow"/>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EA1CDB">
        <w:rPr>
          <w:rFonts w:ascii="Arial Narrow" w:hAnsi="Arial Narrow"/>
          <w:szCs w:val="22"/>
        </w:rPr>
        <w:t>its</w:t>
      </w:r>
      <w:proofErr w:type="gramEnd"/>
      <w:r w:rsidRPr="00EA1CDB">
        <w:rPr>
          <w:rFonts w:ascii="Arial Narrow" w:hAnsi="Arial Narrow"/>
          <w:szCs w:val="22"/>
        </w:rPr>
        <w:t xml:space="preserve"> experience and qualifications.</w:t>
      </w:r>
    </w:p>
    <w:p w14:paraId="7B38BF96" w14:textId="77777777" w:rsidR="00F17486" w:rsidRPr="00EA1CDB" w:rsidRDefault="00F17486" w:rsidP="00916E24">
      <w:pPr>
        <w:suppressAutoHyphens/>
        <w:jc w:val="both"/>
        <w:rPr>
          <w:rFonts w:ascii="Arial Narrow" w:hAnsi="Arial Narrow"/>
          <w:spacing w:val="-2"/>
          <w:szCs w:val="22"/>
        </w:rPr>
      </w:pPr>
    </w:p>
    <w:p w14:paraId="22EA2D51" w14:textId="4F31A734" w:rsidR="009830E4" w:rsidRPr="00EA1CDB" w:rsidRDefault="00916E24">
      <w:pPr>
        <w:suppressAutoHyphens/>
        <w:rPr>
          <w:rFonts w:ascii="Arial Narrow" w:hAnsi="Arial Narrow"/>
          <w:spacing w:val="-2"/>
          <w:szCs w:val="22"/>
        </w:rPr>
      </w:pPr>
      <w:r w:rsidRPr="00EA1CDB">
        <w:rPr>
          <w:rFonts w:ascii="Arial Narrow" w:hAnsi="Arial Narrow"/>
          <w:spacing w:val="-2"/>
          <w:szCs w:val="22"/>
        </w:rPr>
        <w:t>F</w:t>
      </w:r>
      <w:r w:rsidR="009830E4" w:rsidRPr="00EA1CDB">
        <w:rPr>
          <w:rFonts w:ascii="Arial Narrow" w:hAnsi="Arial Narrow"/>
          <w:spacing w:val="-2"/>
          <w:szCs w:val="22"/>
        </w:rPr>
        <w:t xml:space="preserve">urther information </w:t>
      </w:r>
      <w:r w:rsidRPr="00EA1CDB">
        <w:rPr>
          <w:rFonts w:ascii="Arial Narrow" w:hAnsi="Arial Narrow"/>
          <w:spacing w:val="-2"/>
          <w:szCs w:val="22"/>
        </w:rPr>
        <w:t xml:space="preserve">can be obtained </w:t>
      </w:r>
      <w:r w:rsidR="009830E4" w:rsidRPr="00EA1CDB">
        <w:rPr>
          <w:rFonts w:ascii="Arial Narrow" w:hAnsi="Arial Narrow"/>
          <w:spacing w:val="-2"/>
          <w:szCs w:val="22"/>
        </w:rPr>
        <w:t>at the address below during office hours.</w:t>
      </w:r>
    </w:p>
    <w:p w14:paraId="0CD94E07" w14:textId="77777777" w:rsidR="009830E4" w:rsidRPr="00EA1CDB" w:rsidRDefault="009830E4">
      <w:pPr>
        <w:suppressAutoHyphens/>
        <w:rPr>
          <w:rFonts w:ascii="Arial Narrow" w:hAnsi="Arial Narrow"/>
          <w:spacing w:val="-2"/>
          <w:szCs w:val="22"/>
        </w:rPr>
      </w:pPr>
    </w:p>
    <w:p w14:paraId="07930E9B" w14:textId="7CDF2EE0" w:rsidR="009830E4" w:rsidRPr="00EA1CDB" w:rsidRDefault="009830E4">
      <w:pPr>
        <w:suppressAutoHyphens/>
        <w:rPr>
          <w:rFonts w:ascii="Arial Narrow" w:hAnsi="Arial Narrow"/>
          <w:spacing w:val="-2"/>
          <w:szCs w:val="22"/>
        </w:rPr>
      </w:pPr>
      <w:r w:rsidRPr="00EA1CDB">
        <w:rPr>
          <w:rFonts w:ascii="Arial Narrow" w:hAnsi="Arial Narrow"/>
          <w:spacing w:val="-2"/>
          <w:szCs w:val="22"/>
        </w:rPr>
        <w:t xml:space="preserve">Expressions of interest must be delivered </w:t>
      </w:r>
      <w:r w:rsidR="008929AC" w:rsidRPr="00EA1CDB">
        <w:rPr>
          <w:rFonts w:ascii="Arial Narrow" w:hAnsi="Arial Narrow"/>
          <w:spacing w:val="-2"/>
          <w:szCs w:val="22"/>
        </w:rPr>
        <w:t xml:space="preserve">in a written form </w:t>
      </w:r>
      <w:r w:rsidRPr="00EA1CDB">
        <w:rPr>
          <w:rFonts w:ascii="Arial Narrow" w:hAnsi="Arial Narrow"/>
          <w:spacing w:val="-2"/>
          <w:szCs w:val="22"/>
        </w:rPr>
        <w:t xml:space="preserve">to the address below </w:t>
      </w:r>
      <w:r w:rsidR="008929AC" w:rsidRPr="00EA1CDB">
        <w:rPr>
          <w:rFonts w:ascii="Arial Narrow" w:hAnsi="Arial Narrow"/>
          <w:spacing w:val="-2"/>
          <w:szCs w:val="22"/>
        </w:rPr>
        <w:t xml:space="preserve">(in person, or by mail, or by e-mail) </w:t>
      </w:r>
      <w:r w:rsidRPr="00EA1CDB">
        <w:rPr>
          <w:rFonts w:ascii="Arial Narrow" w:hAnsi="Arial Narrow"/>
          <w:spacing w:val="-2"/>
          <w:szCs w:val="22"/>
        </w:rPr>
        <w:t xml:space="preserve">by </w:t>
      </w:r>
      <w:r w:rsidR="00785971" w:rsidRPr="00EA1CDB">
        <w:rPr>
          <w:rFonts w:ascii="Arial Narrow" w:hAnsi="Arial Narrow"/>
          <w:spacing w:val="-2"/>
          <w:szCs w:val="22"/>
        </w:rPr>
        <w:t xml:space="preserve">March </w:t>
      </w:r>
      <w:r w:rsidR="00F53A06" w:rsidRPr="00EA1CDB">
        <w:rPr>
          <w:rFonts w:ascii="Arial Narrow" w:hAnsi="Arial Narrow"/>
          <w:spacing w:val="-2"/>
          <w:szCs w:val="22"/>
        </w:rPr>
        <w:t>2</w:t>
      </w:r>
      <w:r w:rsidR="00462C68" w:rsidRPr="00EA1CDB">
        <w:rPr>
          <w:rFonts w:ascii="Arial Narrow" w:hAnsi="Arial Narrow"/>
          <w:spacing w:val="-2"/>
          <w:szCs w:val="22"/>
        </w:rPr>
        <w:t>6</w:t>
      </w:r>
      <w:r w:rsidR="00785971" w:rsidRPr="00EA1CDB">
        <w:rPr>
          <w:rFonts w:ascii="Arial Narrow" w:hAnsi="Arial Narrow"/>
          <w:spacing w:val="-2"/>
          <w:szCs w:val="22"/>
        </w:rPr>
        <w:t>, 2026</w:t>
      </w:r>
      <w:r w:rsidR="00BC3818" w:rsidRPr="00EA1CDB">
        <w:rPr>
          <w:rFonts w:ascii="Arial Narrow" w:hAnsi="Arial Narrow"/>
          <w:spacing w:val="-2"/>
          <w:szCs w:val="22"/>
        </w:rPr>
        <w:t>, COB</w:t>
      </w:r>
      <w:r w:rsidRPr="00EA1CDB">
        <w:rPr>
          <w:rFonts w:ascii="Arial Narrow" w:hAnsi="Arial Narrow"/>
          <w:spacing w:val="-2"/>
          <w:szCs w:val="22"/>
        </w:rPr>
        <w:t>.</w:t>
      </w:r>
    </w:p>
    <w:p w14:paraId="2FA3FC4B" w14:textId="77777777" w:rsidR="009830E4" w:rsidRPr="00EA1CDB" w:rsidRDefault="009830E4">
      <w:pPr>
        <w:suppressAutoHyphens/>
        <w:rPr>
          <w:rFonts w:ascii="Arial Narrow" w:hAnsi="Arial Narrow"/>
          <w:spacing w:val="-2"/>
          <w:szCs w:val="22"/>
        </w:rPr>
      </w:pPr>
    </w:p>
    <w:p w14:paraId="411294A0" w14:textId="49E26D38" w:rsidR="009830E4" w:rsidRPr="00EA1CDB" w:rsidRDefault="009C1562">
      <w:pPr>
        <w:suppressAutoHyphens/>
        <w:rPr>
          <w:rFonts w:ascii="Arial Narrow" w:hAnsi="Arial Narrow"/>
          <w:iCs/>
          <w:spacing w:val="-2"/>
          <w:szCs w:val="22"/>
        </w:rPr>
      </w:pPr>
      <w:r w:rsidRPr="00EA1CDB">
        <w:rPr>
          <w:rFonts w:ascii="Arial Narrow" w:hAnsi="Arial Narrow"/>
          <w:b/>
          <w:iCs/>
          <w:spacing w:val="-2"/>
          <w:szCs w:val="22"/>
        </w:rPr>
        <w:t>Project Implementation Unit of the MSME Competitiveness Project</w:t>
      </w:r>
    </w:p>
    <w:p w14:paraId="0476D1B7" w14:textId="77777777" w:rsidR="00CC12CD" w:rsidRPr="00EA1CDB"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
          <w:sz w:val="22"/>
          <w:szCs w:val="22"/>
          <w:lang w:val="en-US"/>
        </w:rPr>
      </w:pPr>
      <w:r w:rsidRPr="00EA1CDB">
        <w:rPr>
          <w:rStyle w:val="HTMLTypewriter"/>
          <w:rFonts w:ascii="Arial Narrow" w:hAnsi="Arial Narrow" w:cs="Times New Roman"/>
          <w:b/>
          <w:sz w:val="22"/>
          <w:szCs w:val="22"/>
          <w:lang w:val="en-US"/>
        </w:rPr>
        <w:t>180, Stefan cel Mare Ave., office 815, MD-2004, Chisinau, Republic of Moldova</w:t>
      </w:r>
    </w:p>
    <w:p w14:paraId="5D57FD12" w14:textId="2E0A9222" w:rsidR="00CC12CD" w:rsidRPr="00EA1CDB" w:rsidRDefault="00CC12CD" w:rsidP="00CC12CD">
      <w:pPr>
        <w:rPr>
          <w:rStyle w:val="HTMLTypewriter"/>
          <w:rFonts w:ascii="Arial Narrow" w:hAnsi="Arial Narrow"/>
          <w:b/>
          <w:sz w:val="22"/>
          <w:szCs w:val="22"/>
          <w:lang w:eastAsia="ru-RU"/>
        </w:rPr>
      </w:pPr>
      <w:r w:rsidRPr="00EA1CDB">
        <w:rPr>
          <w:rStyle w:val="HTMLTypewriter"/>
          <w:rFonts w:ascii="Arial Narrow" w:hAnsi="Arial Narrow"/>
          <w:b/>
          <w:sz w:val="22"/>
          <w:szCs w:val="22"/>
          <w:lang w:eastAsia="ru-RU"/>
        </w:rPr>
        <w:t>Tel</w:t>
      </w:r>
      <w:proofErr w:type="gramStart"/>
      <w:r w:rsidRPr="00EA1CDB">
        <w:rPr>
          <w:rStyle w:val="HTMLTypewriter"/>
          <w:rFonts w:ascii="Arial Narrow" w:hAnsi="Arial Narrow"/>
          <w:b/>
          <w:sz w:val="22"/>
          <w:szCs w:val="22"/>
          <w:lang w:eastAsia="ru-RU"/>
        </w:rPr>
        <w:t>:  +</w:t>
      </w:r>
      <w:proofErr w:type="gramEnd"/>
      <w:r w:rsidRPr="00EA1CDB">
        <w:rPr>
          <w:rStyle w:val="HTMLTypewriter"/>
          <w:rFonts w:ascii="Arial Narrow" w:hAnsi="Arial Narrow"/>
          <w:b/>
          <w:sz w:val="22"/>
          <w:szCs w:val="22"/>
          <w:lang w:eastAsia="ru-RU"/>
        </w:rPr>
        <w:t xml:space="preserve"> 373 22 296-723</w:t>
      </w:r>
    </w:p>
    <w:p w14:paraId="21EAD035" w14:textId="77777777" w:rsidR="00F23CA3" w:rsidRPr="00EA1CDB" w:rsidRDefault="00F23CA3" w:rsidP="00F23CA3">
      <w:pPr>
        <w:rPr>
          <w:rFonts w:ascii="Arial Narrow" w:hAnsi="Arial Narrow"/>
          <w:i/>
          <w:szCs w:val="22"/>
        </w:rPr>
      </w:pPr>
      <w:r w:rsidRPr="00EA1CDB">
        <w:rPr>
          <w:rStyle w:val="HTMLTypewriter"/>
          <w:rFonts w:ascii="Arial Narrow" w:hAnsi="Arial Narrow"/>
          <w:b/>
          <w:sz w:val="22"/>
          <w:szCs w:val="22"/>
          <w:lang w:eastAsia="ru-RU"/>
        </w:rPr>
        <w:t xml:space="preserve">Web site: </w:t>
      </w:r>
      <w:proofErr w:type="gramStart"/>
      <w:r w:rsidRPr="00EA1CDB">
        <w:rPr>
          <w:rStyle w:val="HTMLTypewriter"/>
          <w:rFonts w:ascii="Arial Narrow" w:hAnsi="Arial Narrow"/>
          <w:b/>
          <w:sz w:val="22"/>
          <w:szCs w:val="22"/>
          <w:lang w:eastAsia="ru-RU"/>
        </w:rPr>
        <w:t xml:space="preserve">http://uipac.md  </w:t>
      </w:r>
      <w:r w:rsidRPr="00EA1CDB">
        <w:rPr>
          <w:rFonts w:ascii="Arial Narrow" w:hAnsi="Arial Narrow"/>
          <w:b/>
          <w:bCs/>
          <w:iCs/>
          <w:spacing w:val="-2"/>
          <w:szCs w:val="22"/>
        </w:rPr>
        <w:t>web</w:t>
      </w:r>
      <w:proofErr w:type="gramEnd"/>
      <w:r w:rsidRPr="00EA1CDB">
        <w:rPr>
          <w:rFonts w:ascii="Arial Narrow" w:hAnsi="Arial Narrow"/>
          <w:b/>
          <w:bCs/>
          <w:iCs/>
          <w:spacing w:val="-2"/>
          <w:szCs w:val="22"/>
        </w:rPr>
        <w:t>:</w:t>
      </w:r>
      <w:r w:rsidRPr="00EA1CDB">
        <w:rPr>
          <w:rFonts w:ascii="Arial Narrow" w:hAnsi="Arial Narrow"/>
          <w:iCs/>
          <w:spacing w:val="-2"/>
          <w:szCs w:val="22"/>
        </w:rPr>
        <w:t xml:space="preserve">     </w:t>
      </w:r>
      <w:hyperlink r:id="rId11" w:history="1">
        <w:r w:rsidRPr="00EA1CDB">
          <w:rPr>
            <w:rStyle w:val="Hyperlink"/>
            <w:rFonts w:ascii="Arial Narrow" w:hAnsi="Arial Narrow"/>
            <w:iCs/>
            <w:spacing w:val="-2"/>
            <w:szCs w:val="22"/>
          </w:rPr>
          <w:t>www.uipac.md</w:t>
        </w:r>
      </w:hyperlink>
    </w:p>
    <w:p w14:paraId="742D8FE8" w14:textId="77777777" w:rsidR="00F23CA3" w:rsidRPr="00EA1CDB" w:rsidRDefault="00F23CA3" w:rsidP="00F23CA3">
      <w:pPr>
        <w:rPr>
          <w:rStyle w:val="HTMLTypewriter"/>
          <w:rFonts w:ascii="Arial Narrow" w:hAnsi="Arial Narrow"/>
          <w:b/>
          <w:sz w:val="22"/>
          <w:szCs w:val="22"/>
          <w:lang w:eastAsia="ru-RU"/>
        </w:rPr>
      </w:pPr>
    </w:p>
    <w:p w14:paraId="492F4138" w14:textId="6803C871" w:rsidR="00F23CA3" w:rsidRPr="00EA1CDB" w:rsidRDefault="00F23CA3" w:rsidP="00F23CA3">
      <w:pPr>
        <w:rPr>
          <w:rStyle w:val="HTMLTypewriter"/>
          <w:rFonts w:ascii="Arial Narrow" w:hAnsi="Arial Narrow"/>
          <w:b/>
          <w:sz w:val="22"/>
          <w:szCs w:val="22"/>
          <w:lang w:eastAsia="ru-RU"/>
        </w:rPr>
      </w:pPr>
      <w:r w:rsidRPr="00EA1CDB">
        <w:rPr>
          <w:rStyle w:val="HTMLTypewriter"/>
          <w:rFonts w:ascii="Arial Narrow" w:hAnsi="Arial Narrow"/>
          <w:b/>
          <w:sz w:val="22"/>
          <w:szCs w:val="22"/>
          <w:lang w:eastAsia="ru-RU"/>
        </w:rPr>
        <w:t>E-mail for submission of the clarifications: piu@mded.gov.md</w:t>
      </w:r>
    </w:p>
    <w:p w14:paraId="72249F96" w14:textId="77777777" w:rsidR="00F23CA3" w:rsidRPr="00EA1CDB" w:rsidRDefault="00F23CA3" w:rsidP="00F23CA3">
      <w:pPr>
        <w:rPr>
          <w:rStyle w:val="HTMLTypewriter"/>
          <w:rFonts w:ascii="Arial Narrow" w:hAnsi="Arial Narrow"/>
          <w:b/>
          <w:sz w:val="22"/>
          <w:szCs w:val="22"/>
          <w:lang w:eastAsia="ru-RU"/>
        </w:rPr>
      </w:pPr>
      <w:r w:rsidRPr="00EA1CDB">
        <w:rPr>
          <w:rStyle w:val="HTMLTypewriter"/>
          <w:rFonts w:ascii="Arial Narrow" w:hAnsi="Arial Narrow"/>
          <w:b/>
          <w:sz w:val="22"/>
          <w:szCs w:val="22"/>
          <w:lang w:eastAsia="ru-RU"/>
        </w:rPr>
        <w:t xml:space="preserve">E-mail for submission of the EoIs: procurementmgf@gmail.com  </w:t>
      </w:r>
    </w:p>
    <w:p w14:paraId="03A9AEA8" w14:textId="77777777" w:rsidR="00F23CA3" w:rsidRPr="00EA1CDB" w:rsidRDefault="00F23CA3" w:rsidP="00F23CA3">
      <w:pPr>
        <w:rPr>
          <w:rStyle w:val="HTMLTypewriter"/>
          <w:rFonts w:ascii="Arial Narrow" w:hAnsi="Arial Narrow"/>
          <w:b/>
          <w:sz w:val="22"/>
          <w:szCs w:val="22"/>
          <w:lang w:eastAsia="ru-RU"/>
        </w:rPr>
      </w:pPr>
      <w:r w:rsidRPr="00EA1CDB">
        <w:rPr>
          <w:rStyle w:val="HTMLTypewriter"/>
          <w:rFonts w:ascii="Arial Narrow" w:hAnsi="Arial Narrow"/>
          <w:b/>
          <w:sz w:val="22"/>
          <w:szCs w:val="22"/>
          <w:lang w:eastAsia="ru-RU"/>
        </w:rPr>
        <w:t>Only the notification of EoI submission must be sent to piu@mded.gov.md</w:t>
      </w:r>
    </w:p>
    <w:p w14:paraId="1F9E1DA1" w14:textId="77777777" w:rsidR="00F23CA3" w:rsidRPr="00EA1CDB" w:rsidRDefault="00F23CA3" w:rsidP="00F23CA3">
      <w:pPr>
        <w:rPr>
          <w:rStyle w:val="HTMLTypewriter"/>
          <w:rFonts w:ascii="Arial Narrow" w:hAnsi="Arial Narrow"/>
          <w:b/>
          <w:sz w:val="22"/>
          <w:szCs w:val="22"/>
          <w:lang w:eastAsia="ru-RU"/>
        </w:rPr>
      </w:pPr>
    </w:p>
    <w:p w14:paraId="422875D7" w14:textId="0BB951D3" w:rsidR="009830E4" w:rsidRPr="00EA1CDB" w:rsidRDefault="009830E4">
      <w:pPr>
        <w:suppressAutoHyphens/>
        <w:jc w:val="both"/>
        <w:rPr>
          <w:rFonts w:ascii="Arial Narrow" w:hAnsi="Arial Narrow"/>
          <w:spacing w:val="-2"/>
          <w:szCs w:val="22"/>
        </w:rPr>
      </w:pPr>
    </w:p>
    <w:p w14:paraId="253D811D" w14:textId="4DE885C3" w:rsidR="00077252" w:rsidRPr="00EA1CDB" w:rsidRDefault="00077252">
      <w:pPr>
        <w:rPr>
          <w:rFonts w:ascii="Arial Narrow" w:hAnsi="Arial Narrow"/>
          <w:spacing w:val="-2"/>
          <w:szCs w:val="22"/>
        </w:rPr>
      </w:pPr>
      <w:r w:rsidRPr="00EA1CDB">
        <w:rPr>
          <w:rFonts w:ascii="Arial Narrow" w:hAnsi="Arial Narrow"/>
          <w:spacing w:val="-2"/>
          <w:szCs w:val="22"/>
        </w:rPr>
        <w:br w:type="page"/>
      </w:r>
    </w:p>
    <w:p w14:paraId="6755E467" w14:textId="2CCE3DC8" w:rsidR="00462C68" w:rsidRPr="00EA1CDB" w:rsidRDefault="00462C68" w:rsidP="00462C68">
      <w:pPr>
        <w:pBdr>
          <w:top w:val="nil"/>
          <w:left w:val="nil"/>
          <w:bottom w:val="nil"/>
          <w:right w:val="nil"/>
          <w:between w:val="nil"/>
        </w:pBdr>
        <w:spacing w:after="120"/>
        <w:jc w:val="both"/>
        <w:rPr>
          <w:rFonts w:ascii="Arial Narrow" w:hAnsi="Arial Narrow"/>
          <w:sz w:val="25"/>
          <w:szCs w:val="25"/>
          <w:lang w:val="ro-RO"/>
        </w:rPr>
      </w:pPr>
    </w:p>
    <w:p w14:paraId="389D7710" w14:textId="77777777" w:rsidR="00EA1CDB" w:rsidRPr="00EA1CDB" w:rsidRDefault="00EA1CDB" w:rsidP="00EA1CDB">
      <w:pPr>
        <w:spacing w:after="60" w:line="276" w:lineRule="auto"/>
        <w:jc w:val="center"/>
        <w:rPr>
          <w:rFonts w:ascii="Arial Narrow" w:hAnsi="Arial Narrow"/>
          <w:b/>
          <w:sz w:val="28"/>
          <w:szCs w:val="28"/>
          <w:lang w:val="ro-RO"/>
        </w:rPr>
      </w:pPr>
      <w:r w:rsidRPr="00EA1CDB">
        <w:rPr>
          <w:rFonts w:ascii="Arial Narrow" w:hAnsi="Arial Narrow"/>
          <w:b/>
          <w:sz w:val="28"/>
          <w:szCs w:val="28"/>
          <w:lang w:val="ro-RO"/>
        </w:rPr>
        <w:t>TERMS OF REFERENCE</w:t>
      </w:r>
    </w:p>
    <w:p w14:paraId="0BED7110" w14:textId="77777777" w:rsidR="00EA1CDB" w:rsidRPr="00EA1CDB" w:rsidRDefault="00EA1CDB" w:rsidP="00EA1CDB">
      <w:pPr>
        <w:spacing w:after="60" w:line="276" w:lineRule="auto"/>
        <w:ind w:left="720"/>
        <w:rPr>
          <w:rFonts w:ascii="Arial Narrow" w:hAnsi="Arial Narrow"/>
          <w:b/>
          <w:bCs/>
          <w:sz w:val="26"/>
          <w:szCs w:val="26"/>
        </w:rPr>
      </w:pPr>
      <w:r w:rsidRPr="00EA1CDB">
        <w:rPr>
          <w:rFonts w:ascii="Arial Narrow" w:hAnsi="Arial Narrow"/>
          <w:b/>
          <w:bCs/>
          <w:sz w:val="26"/>
          <w:szCs w:val="26"/>
        </w:rPr>
        <w:t>Conducting B2B export promotion missions for Moldovan SMEs to Poland</w:t>
      </w:r>
    </w:p>
    <w:p w14:paraId="2F173AE5" w14:textId="77777777" w:rsidR="00EA1CDB" w:rsidRPr="00EA1CDB" w:rsidRDefault="00EA1CDB" w:rsidP="00EA1CDB">
      <w:pPr>
        <w:spacing w:after="60" w:line="276" w:lineRule="auto"/>
        <w:jc w:val="center"/>
        <w:rPr>
          <w:rFonts w:ascii="Arial Narrow" w:hAnsi="Arial Narrow"/>
          <w:sz w:val="24"/>
          <w:szCs w:val="24"/>
        </w:rPr>
      </w:pPr>
      <w:r w:rsidRPr="00EA1CDB">
        <w:rPr>
          <w:rFonts w:ascii="Arial Narrow" w:hAnsi="Arial Narrow"/>
          <w:sz w:val="24"/>
          <w:szCs w:val="24"/>
        </w:rPr>
        <w:t>(support to Invest Moldova Agency under World Bank MSME Competitiveness project)</w:t>
      </w:r>
      <w:r w:rsidRPr="00EA1CDB">
        <w:rPr>
          <w:rFonts w:ascii="Arial Narrow" w:hAnsi="Arial Narrow"/>
          <w:sz w:val="24"/>
          <w:szCs w:val="24"/>
        </w:rPr>
        <w:br/>
      </w:r>
    </w:p>
    <w:p w14:paraId="293B32FE" w14:textId="77777777" w:rsidR="00EA1CDB" w:rsidRPr="00EA1CDB" w:rsidRDefault="00EA1CDB" w:rsidP="00EA1CDB">
      <w:pPr>
        <w:spacing w:after="60" w:line="276" w:lineRule="auto"/>
        <w:rPr>
          <w:rFonts w:ascii="Arial Narrow" w:hAnsi="Arial Narrow"/>
          <w:b/>
          <w:sz w:val="24"/>
          <w:szCs w:val="24"/>
          <w:lang w:val="ro-RO"/>
        </w:rPr>
      </w:pPr>
      <w:r w:rsidRPr="00EA1CDB">
        <w:rPr>
          <w:rFonts w:ascii="Arial Narrow" w:hAnsi="Arial Narrow"/>
          <w:b/>
          <w:sz w:val="24"/>
          <w:szCs w:val="24"/>
          <w:lang w:val="ro-RO"/>
        </w:rPr>
        <w:t xml:space="preserve">A.   Background </w:t>
      </w:r>
    </w:p>
    <w:p w14:paraId="5F1FFEE8" w14:textId="77777777" w:rsidR="00EA1CDB" w:rsidRPr="00EA1CDB" w:rsidRDefault="00EA1CDB" w:rsidP="00EA1CDB">
      <w:pPr>
        <w:spacing w:after="60" w:line="276" w:lineRule="auto"/>
        <w:jc w:val="both"/>
        <w:rPr>
          <w:rFonts w:ascii="Arial Narrow" w:hAnsi="Arial Narrow"/>
          <w:bCs/>
          <w:sz w:val="24"/>
          <w:szCs w:val="24"/>
        </w:rPr>
      </w:pPr>
      <w:r w:rsidRPr="00EA1CDB">
        <w:rPr>
          <w:rFonts w:ascii="Arial Narrow" w:hAnsi="Arial Narrow"/>
          <w:bCs/>
          <w:sz w:val="24"/>
          <w:szCs w:val="24"/>
        </w:rPr>
        <w:t>The Government of the Republic of Moldova (</w:t>
      </w:r>
      <w:proofErr w:type="spellStart"/>
      <w:r w:rsidRPr="00EA1CDB">
        <w:rPr>
          <w:rFonts w:ascii="Arial Narrow" w:hAnsi="Arial Narrow"/>
          <w:bCs/>
          <w:sz w:val="24"/>
          <w:szCs w:val="24"/>
        </w:rPr>
        <w:t>GoM</w:t>
      </w:r>
      <w:proofErr w:type="spellEnd"/>
      <w:r w:rsidRPr="00EA1CDB">
        <w:rPr>
          <w:rFonts w:ascii="Arial Narrow" w:hAnsi="Arial Narrow"/>
          <w:bCs/>
          <w:sz w:val="24"/>
          <w:szCs w:val="24"/>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6982F2CE" w14:textId="77777777" w:rsidR="00EA1CDB" w:rsidRPr="00EA1CDB" w:rsidRDefault="00EA1CDB" w:rsidP="00EA1CDB">
      <w:pPr>
        <w:spacing w:after="60" w:line="276" w:lineRule="auto"/>
        <w:jc w:val="both"/>
        <w:rPr>
          <w:rFonts w:ascii="Arial Narrow" w:hAnsi="Arial Narrow"/>
          <w:bCs/>
          <w:sz w:val="24"/>
          <w:szCs w:val="24"/>
        </w:rPr>
      </w:pPr>
      <w:r w:rsidRPr="00EA1CDB">
        <w:rPr>
          <w:rFonts w:ascii="Arial Narrow" w:hAnsi="Arial Narrow"/>
          <w:bCs/>
          <w:sz w:val="24"/>
          <w:szCs w:val="24"/>
        </w:rPr>
        <w:t xml:space="preserve">The World Bank has supported the Government’s competitiveness and reform efforts through two Competitiveness Enhancement Projects (CEP I and CEP II), which were successfully completed and focused on: (i) regulatory reform; (ii) access of small and medium-sized enterprises to business development services and quality certifications through a Matching Grant Facility (MGF); (iii) access to finance through a line of credit (LoC) for exporters; and (iv) quality infrastructure, including equipment and institutional reforms in the areas of metrology, standards, testing, and quality. During the implementation of CEP II, supported activities generated approximately USD 215 million in new exports, created more than 1,000 jobs, and resulted in approximately USD 15 million in private-sector savings, linked to the implementation of the </w:t>
      </w:r>
      <w:proofErr w:type="gramStart"/>
      <w:r w:rsidRPr="00EA1CDB">
        <w:rPr>
          <w:rFonts w:ascii="Arial Narrow" w:hAnsi="Arial Narrow"/>
          <w:bCs/>
          <w:sz w:val="24"/>
          <w:szCs w:val="24"/>
        </w:rPr>
        <w:t>electronic one-stop</w:t>
      </w:r>
      <w:proofErr w:type="gramEnd"/>
      <w:r w:rsidRPr="00EA1CDB">
        <w:rPr>
          <w:rFonts w:ascii="Arial Narrow" w:hAnsi="Arial Narrow"/>
          <w:bCs/>
          <w:sz w:val="24"/>
          <w:szCs w:val="24"/>
        </w:rPr>
        <w:t xml:space="preserve"> shop for permits, among other reforms. A total of 270 companies benefited from the MGF, with more than 55 percent exporting for the first time. Program beneficiaries generated approximately USD 41 million in new export sales and created over 800 new jobs. Impact evaluations of the MGF showed that for every USD 1 invested, approximately USD 12.4 in new export sales were generated. Under the current operation, continued support for firms is envisaged through matching grants and export readiness programs. </w:t>
      </w:r>
      <w:proofErr w:type="gramStart"/>
      <w:r w:rsidRPr="00EA1CDB">
        <w:rPr>
          <w:rFonts w:ascii="Arial Narrow" w:hAnsi="Arial Narrow"/>
          <w:bCs/>
          <w:sz w:val="24"/>
          <w:szCs w:val="24"/>
        </w:rPr>
        <w:t>In particular, support</w:t>
      </w:r>
      <w:proofErr w:type="gramEnd"/>
      <w:r w:rsidRPr="00EA1CDB">
        <w:rPr>
          <w:rFonts w:ascii="Arial Narrow" w:hAnsi="Arial Narrow"/>
          <w:bCs/>
          <w:sz w:val="24"/>
          <w:szCs w:val="24"/>
        </w:rPr>
        <w:t xml:space="preserve"> provided under CEP II contributed to the launch of a new internationalization and export readiness program implemented by the Organization for Entrepreneurial Development (ODA), aimed at helping local enterprises become </w:t>
      </w:r>
      <w:proofErr w:type="gramStart"/>
      <w:r w:rsidRPr="00EA1CDB">
        <w:rPr>
          <w:rFonts w:ascii="Arial Narrow" w:hAnsi="Arial Narrow"/>
          <w:bCs/>
          <w:sz w:val="24"/>
          <w:szCs w:val="24"/>
        </w:rPr>
        <w:t>export-ready</w:t>
      </w:r>
      <w:proofErr w:type="gramEnd"/>
      <w:r w:rsidRPr="00EA1CDB">
        <w:rPr>
          <w:rFonts w:ascii="Arial Narrow" w:hAnsi="Arial Narrow"/>
          <w:bCs/>
          <w:sz w:val="24"/>
          <w:szCs w:val="24"/>
        </w:rPr>
        <w:t>. Building on these achievements, the Ministry of Economy (</w:t>
      </w:r>
      <w:proofErr w:type="spellStart"/>
      <w:r w:rsidRPr="00EA1CDB">
        <w:rPr>
          <w:rFonts w:ascii="Arial Narrow" w:hAnsi="Arial Narrow"/>
          <w:bCs/>
          <w:sz w:val="24"/>
          <w:szCs w:val="24"/>
        </w:rPr>
        <w:t>MoE</w:t>
      </w:r>
      <w:proofErr w:type="spellEnd"/>
      <w:r w:rsidRPr="00EA1CDB">
        <w:rPr>
          <w:rFonts w:ascii="Arial Narrow" w:hAnsi="Arial Narrow"/>
          <w:bCs/>
          <w:sz w:val="24"/>
          <w:szCs w:val="24"/>
        </w:rPr>
        <w:t>) has expressed a strong interest in a project that capitalizes on previous successes, addresses institutional capacity challenges, and adopts a more comprehensive approach to enterprise competitiveness.</w:t>
      </w:r>
    </w:p>
    <w:p w14:paraId="5FA9B196" w14:textId="77777777" w:rsidR="00EA1CDB" w:rsidRPr="00EA1CDB" w:rsidRDefault="00EA1CDB" w:rsidP="00EA1CDB">
      <w:pPr>
        <w:spacing w:before="120" w:after="120" w:line="276" w:lineRule="auto"/>
        <w:jc w:val="both"/>
        <w:rPr>
          <w:rFonts w:ascii="Arial Narrow" w:hAnsi="Arial Narrow"/>
          <w:b/>
          <w:i/>
          <w:sz w:val="24"/>
          <w:szCs w:val="24"/>
          <w:lang w:val="ro-RO"/>
        </w:rPr>
      </w:pPr>
      <w:r w:rsidRPr="00EA1CDB">
        <w:rPr>
          <w:rFonts w:ascii="Arial Narrow" w:hAnsi="Arial Narrow"/>
          <w:b/>
          <w:sz w:val="24"/>
          <w:szCs w:val="24"/>
          <w:lang w:val="ro-RO"/>
        </w:rPr>
        <w:t>B</w:t>
      </w:r>
      <w:r w:rsidRPr="00EA1CDB">
        <w:rPr>
          <w:rFonts w:ascii="Arial Narrow" w:hAnsi="Arial Narrow"/>
          <w:b/>
          <w:i/>
          <w:sz w:val="24"/>
          <w:szCs w:val="24"/>
          <w:lang w:val="ro-RO"/>
        </w:rPr>
        <w:t xml:space="preserve">.   </w:t>
      </w:r>
      <w:r w:rsidRPr="00EA1CDB">
        <w:rPr>
          <w:rFonts w:ascii="Arial Narrow" w:hAnsi="Arial Narrow"/>
          <w:b/>
          <w:sz w:val="24"/>
          <w:szCs w:val="24"/>
          <w:lang w:val="ro-RO"/>
        </w:rPr>
        <w:t xml:space="preserve">Project </w:t>
      </w:r>
      <w:proofErr w:type="spellStart"/>
      <w:r w:rsidRPr="00EA1CDB">
        <w:rPr>
          <w:rFonts w:ascii="Arial Narrow" w:hAnsi="Arial Narrow"/>
          <w:b/>
          <w:sz w:val="24"/>
          <w:szCs w:val="24"/>
          <w:lang w:val="ro-RO"/>
        </w:rPr>
        <w:t>Description</w:t>
      </w:r>
      <w:proofErr w:type="spellEnd"/>
      <w:r w:rsidRPr="00EA1CDB">
        <w:rPr>
          <w:rFonts w:ascii="Arial Narrow" w:hAnsi="Arial Narrow"/>
          <w:b/>
          <w:i/>
          <w:sz w:val="24"/>
          <w:szCs w:val="24"/>
          <w:lang w:val="ro-RO"/>
        </w:rPr>
        <w:t xml:space="preserve"> </w:t>
      </w:r>
    </w:p>
    <w:p w14:paraId="0C0E9ECA" w14:textId="77777777" w:rsidR="00EA1CDB" w:rsidRPr="00EA1CDB" w:rsidRDefault="00EA1CDB" w:rsidP="00EA1CDB">
      <w:pPr>
        <w:spacing w:after="60" w:line="276" w:lineRule="auto"/>
        <w:jc w:val="both"/>
        <w:rPr>
          <w:rFonts w:ascii="Arial Narrow" w:hAnsi="Arial Narrow"/>
          <w:sz w:val="24"/>
          <w:szCs w:val="24"/>
        </w:rPr>
      </w:pPr>
      <w:r w:rsidRPr="00EA1CDB">
        <w:rPr>
          <w:rFonts w:ascii="Arial Narrow" w:hAnsi="Arial Narrow"/>
          <w:sz w:val="24"/>
          <w:szCs w:val="24"/>
        </w:rPr>
        <w:t>The MSME Competitiveness Project’s development objectives are to: (i) reduce the regulatory burden, increase access to finance, and enhance the export competitiveness of Moldovan enterprises; and (ii) respond promptly and effectively in the event of an Eligible Crisis or Emergency.</w:t>
      </w:r>
    </w:p>
    <w:p w14:paraId="27EE4FF3" w14:textId="77777777" w:rsidR="00EA1CDB" w:rsidRPr="00EA1CDB" w:rsidRDefault="00EA1CDB" w:rsidP="00EA1CDB">
      <w:pPr>
        <w:spacing w:after="60" w:line="276" w:lineRule="auto"/>
        <w:jc w:val="both"/>
        <w:rPr>
          <w:rFonts w:ascii="Arial Narrow" w:hAnsi="Arial Narrow"/>
          <w:sz w:val="24"/>
          <w:szCs w:val="24"/>
        </w:rPr>
      </w:pPr>
      <w:r w:rsidRPr="00EA1CDB">
        <w:rPr>
          <w:rFonts w:ascii="Arial Narrow" w:hAnsi="Arial Narrow"/>
          <w:sz w:val="24"/>
          <w:szCs w:val="24"/>
        </w:rPr>
        <w:t>The Project consists of the following key components:</w:t>
      </w:r>
    </w:p>
    <w:p w14:paraId="7C7DE954" w14:textId="77777777" w:rsidR="00EA1CDB" w:rsidRPr="00EA1CDB" w:rsidRDefault="00EA1CDB" w:rsidP="00EA1CDB">
      <w:pPr>
        <w:spacing w:after="60" w:line="276" w:lineRule="auto"/>
        <w:jc w:val="both"/>
        <w:rPr>
          <w:rFonts w:ascii="Arial Narrow" w:hAnsi="Arial Narrow"/>
          <w:sz w:val="24"/>
          <w:szCs w:val="24"/>
        </w:rPr>
      </w:pPr>
      <w:r w:rsidRPr="00EA1CDB">
        <w:rPr>
          <w:rFonts w:ascii="Arial Narrow" w:hAnsi="Arial Narrow"/>
          <w:b/>
          <w:bCs/>
          <w:i/>
          <w:iCs/>
          <w:sz w:val="24"/>
          <w:szCs w:val="24"/>
        </w:rPr>
        <w:t xml:space="preserve">Component 1 – Regulatory Reform and Digitization. </w:t>
      </w:r>
      <w:r w:rsidRPr="00EA1CDB">
        <w:rPr>
          <w:rFonts w:ascii="Arial Narrow" w:hAnsi="Arial Narrow"/>
          <w:sz w:val="24"/>
          <w:szCs w:val="24"/>
        </w:rPr>
        <w:t xml:space="preserve">This component supports the Government in reducing the regulatory burden on businesses through further digitization at both national and local levels, enhancement and </w:t>
      </w:r>
      <w:r w:rsidRPr="00EA1CDB">
        <w:rPr>
          <w:rFonts w:ascii="Arial Narrow" w:hAnsi="Arial Narrow"/>
          <w:sz w:val="24"/>
          <w:szCs w:val="24"/>
        </w:rPr>
        <w:lastRenderedPageBreak/>
        <w:t>digitization of inspection services, improved interoperability and integrated service delivery, simplification of the regulatory environment, and strengthening of the National Quality Infrastructure (NQI) system.</w:t>
      </w:r>
    </w:p>
    <w:p w14:paraId="056D235F" w14:textId="77777777" w:rsidR="00EA1CDB" w:rsidRPr="00EA1CDB" w:rsidRDefault="00EA1CDB" w:rsidP="00EA1CDB">
      <w:pPr>
        <w:spacing w:after="60" w:line="276" w:lineRule="auto"/>
        <w:jc w:val="both"/>
        <w:rPr>
          <w:rFonts w:ascii="Arial Narrow" w:hAnsi="Arial Narrow"/>
          <w:sz w:val="24"/>
          <w:szCs w:val="24"/>
        </w:rPr>
      </w:pPr>
      <w:r w:rsidRPr="00EA1CDB">
        <w:rPr>
          <w:rFonts w:ascii="Arial Narrow" w:hAnsi="Arial Narrow"/>
          <w:b/>
          <w:bCs/>
          <w:i/>
          <w:iCs/>
          <w:sz w:val="24"/>
          <w:szCs w:val="24"/>
        </w:rPr>
        <w:t>Component 2 – Access to Finance.</w:t>
      </w:r>
      <w:r w:rsidRPr="00EA1CDB">
        <w:rPr>
          <w:rFonts w:ascii="Arial Narrow" w:hAnsi="Arial Narrow"/>
          <w:sz w:val="24"/>
          <w:szCs w:val="24"/>
        </w:rPr>
        <w:t xml:space="preserve"> This component aims to support the Credit Guarantee Facility under the Organization for Entrepreneurial Development (ODA) in providing financial guarantees to MSMEs, enabling the delivery of more effective programs and assistance with positive spillover effects for MSME growth and export-oriented sectors. The component supports business expansion, entry into new markets, initiation of export activities, and adoption of new technologies to enhance productivity.</w:t>
      </w:r>
    </w:p>
    <w:p w14:paraId="46F29DB2" w14:textId="77777777" w:rsidR="00EA1CDB" w:rsidRPr="00EA1CDB" w:rsidRDefault="00EA1CDB" w:rsidP="00EA1CDB">
      <w:pPr>
        <w:spacing w:after="240" w:line="276" w:lineRule="auto"/>
        <w:jc w:val="both"/>
        <w:rPr>
          <w:rFonts w:ascii="Arial Narrow" w:hAnsi="Arial Narrow"/>
          <w:sz w:val="24"/>
          <w:szCs w:val="24"/>
        </w:rPr>
      </w:pPr>
      <w:r w:rsidRPr="00EA1CDB">
        <w:rPr>
          <w:rFonts w:ascii="Arial Narrow" w:hAnsi="Arial Narrow"/>
          <w:b/>
          <w:bCs/>
          <w:i/>
          <w:iCs/>
          <w:sz w:val="24"/>
          <w:szCs w:val="24"/>
        </w:rPr>
        <w:t>Component 3 – MSME Development and Export Competitiveness.</w:t>
      </w:r>
      <w:r w:rsidRPr="00EA1CDB">
        <w:rPr>
          <w:rFonts w:ascii="Arial Narrow" w:hAnsi="Arial Narrow"/>
          <w:sz w:val="24"/>
          <w:szCs w:val="24"/>
        </w:rPr>
        <w:t xml:space="preserve"> This component focuses on supporting firms through matching grants, export readiness programs, supplier linkages, and export promotion activities. Its objectives are aligned with the Government’s goals of simplifying MSME operations, supporting business establishment, growth, and internationalization, improving the efficiency of MSME support programs, and facilitating investment inflows.</w:t>
      </w:r>
    </w:p>
    <w:p w14:paraId="6498999E" w14:textId="77777777" w:rsidR="00EA1CDB" w:rsidRPr="00EA1CDB" w:rsidRDefault="00EA1CDB" w:rsidP="00EA1CDB">
      <w:pPr>
        <w:spacing w:after="60" w:line="276" w:lineRule="auto"/>
        <w:jc w:val="both"/>
        <w:rPr>
          <w:rFonts w:ascii="Arial Narrow" w:hAnsi="Arial Narrow"/>
          <w:b/>
          <w:i/>
          <w:iCs/>
          <w:sz w:val="24"/>
          <w:szCs w:val="24"/>
          <w:lang w:val="ro-RO"/>
        </w:rPr>
      </w:pPr>
      <w:r w:rsidRPr="00EA1CDB">
        <w:rPr>
          <w:rFonts w:ascii="Arial Narrow" w:hAnsi="Arial Narrow"/>
          <w:b/>
          <w:i/>
          <w:iCs/>
          <w:sz w:val="24"/>
          <w:szCs w:val="24"/>
          <w:lang w:val="ro-RO"/>
        </w:rPr>
        <w:t xml:space="preserve">Context of export-led </w:t>
      </w:r>
      <w:proofErr w:type="spellStart"/>
      <w:r w:rsidRPr="00EA1CDB">
        <w:rPr>
          <w:rFonts w:ascii="Arial Narrow" w:hAnsi="Arial Narrow"/>
          <w:b/>
          <w:i/>
          <w:iCs/>
          <w:sz w:val="24"/>
          <w:szCs w:val="24"/>
          <w:lang w:val="ro-RO"/>
        </w:rPr>
        <w:t>growth</w:t>
      </w:r>
      <w:proofErr w:type="spellEnd"/>
      <w:r w:rsidRPr="00EA1CDB">
        <w:rPr>
          <w:rFonts w:ascii="Arial Narrow" w:hAnsi="Arial Narrow"/>
          <w:b/>
          <w:i/>
          <w:iCs/>
          <w:sz w:val="24"/>
          <w:szCs w:val="24"/>
          <w:lang w:val="ro-RO"/>
        </w:rPr>
        <w:t xml:space="preserve"> for Moldova</w:t>
      </w:r>
    </w:p>
    <w:p w14:paraId="4D4A2813" w14:textId="77777777" w:rsidR="00EA1CDB" w:rsidRPr="00EA1CDB" w:rsidRDefault="00EA1CDB" w:rsidP="00EA1CDB">
      <w:pPr>
        <w:spacing w:after="60" w:line="276" w:lineRule="auto"/>
        <w:jc w:val="both"/>
        <w:rPr>
          <w:rFonts w:ascii="Arial Narrow" w:hAnsi="Arial Narrow"/>
          <w:bCs/>
          <w:sz w:val="24"/>
          <w:szCs w:val="24"/>
        </w:rPr>
      </w:pPr>
      <w:r w:rsidRPr="00EA1CDB">
        <w:rPr>
          <w:rFonts w:ascii="Arial Narrow" w:hAnsi="Arial Narrow"/>
          <w:bCs/>
          <w:sz w:val="24"/>
          <w:szCs w:val="24"/>
        </w:rPr>
        <w:t>A key challenge facing the Government of the Republic of Moldova is the need to promote sustainable economic growth and job creation driven by robust private sector activity, exports, and increased investment. Export-led growth has historically delivered higher productivity, increased employment, improved trade balances, and enhanced financial stability. In line with its development agenda, the Government aims to steer the economy toward export-oriented production activities and better leverage the country’s strategic geographic position.</w:t>
      </w:r>
    </w:p>
    <w:p w14:paraId="30F04D66" w14:textId="77777777" w:rsidR="00EA1CDB" w:rsidRPr="00EA1CDB" w:rsidRDefault="00EA1CDB" w:rsidP="00EA1CDB">
      <w:pPr>
        <w:spacing w:after="120" w:line="276" w:lineRule="auto"/>
        <w:jc w:val="both"/>
        <w:rPr>
          <w:rFonts w:ascii="Arial Narrow" w:hAnsi="Arial Narrow"/>
          <w:bCs/>
          <w:sz w:val="24"/>
          <w:szCs w:val="24"/>
        </w:rPr>
      </w:pPr>
      <w:r w:rsidRPr="00EA1CDB">
        <w:rPr>
          <w:rFonts w:ascii="Arial Narrow" w:hAnsi="Arial Narrow"/>
          <w:sz w:val="24"/>
          <w:szCs w:val="24"/>
        </w:rPr>
        <w:t xml:space="preserve">Against this background, and under the support of the MSME Competitiveness Project, the Government through the Invest Moldova Agency (IMA) is seeking the services of a consulting firm based in Poland, with proven experience in export promotion, organization of B2B meetings, supplier-buyer matchmaking, foreign market analysis, and logistical support for the organization of </w:t>
      </w:r>
      <w:r w:rsidRPr="00EA1CDB">
        <w:rPr>
          <w:rFonts w:ascii="Arial Narrow" w:hAnsi="Arial Narrow"/>
          <w:b/>
          <w:bCs/>
          <w:sz w:val="24"/>
          <w:szCs w:val="24"/>
        </w:rPr>
        <w:t>B2B export missions in</w:t>
      </w:r>
      <w:r w:rsidRPr="00EA1CDB">
        <w:rPr>
          <w:rFonts w:ascii="Arial Narrow" w:hAnsi="Arial Narrow"/>
          <w:sz w:val="24"/>
          <w:szCs w:val="24"/>
        </w:rPr>
        <w:t xml:space="preserve"> </w:t>
      </w:r>
      <w:r w:rsidRPr="00EA1CDB">
        <w:rPr>
          <w:rFonts w:ascii="Arial Narrow" w:hAnsi="Arial Narrow"/>
          <w:b/>
          <w:bCs/>
          <w:sz w:val="24"/>
          <w:szCs w:val="24"/>
        </w:rPr>
        <w:t>Poland</w:t>
      </w:r>
      <w:r w:rsidRPr="00EA1CDB">
        <w:rPr>
          <w:rFonts w:ascii="Arial Narrow" w:hAnsi="Arial Narrow"/>
          <w:sz w:val="24"/>
          <w:szCs w:val="24"/>
        </w:rPr>
        <w:t>.</w:t>
      </w:r>
    </w:p>
    <w:p w14:paraId="0DD61C7F" w14:textId="77777777" w:rsidR="00EA1CDB" w:rsidRPr="00EA1CDB" w:rsidRDefault="00EA1CDB" w:rsidP="00EA1CDB">
      <w:pPr>
        <w:shd w:val="clear" w:color="auto" w:fill="FFFFFF"/>
        <w:spacing w:after="120" w:line="276" w:lineRule="auto"/>
        <w:rPr>
          <w:rFonts w:ascii="Arial Narrow" w:hAnsi="Arial Narrow"/>
          <w:b/>
          <w:sz w:val="12"/>
          <w:szCs w:val="12"/>
          <w:lang w:val="ro-RO"/>
        </w:rPr>
      </w:pPr>
    </w:p>
    <w:p w14:paraId="6A0FF0D4" w14:textId="77777777" w:rsidR="00EA1CDB" w:rsidRPr="00EA1CDB" w:rsidRDefault="00EA1CDB" w:rsidP="00EA1CDB">
      <w:pPr>
        <w:shd w:val="clear" w:color="auto" w:fill="FFFFFF"/>
        <w:spacing w:after="120" w:line="276" w:lineRule="auto"/>
        <w:rPr>
          <w:rFonts w:ascii="Arial Narrow" w:hAnsi="Arial Narrow"/>
          <w:b/>
          <w:color w:val="222222"/>
          <w:sz w:val="24"/>
          <w:szCs w:val="24"/>
          <w:lang w:val="ro-RO"/>
        </w:rPr>
      </w:pPr>
      <w:r w:rsidRPr="00EA1CDB">
        <w:rPr>
          <w:rFonts w:ascii="Arial Narrow" w:hAnsi="Arial Narrow"/>
          <w:b/>
          <w:sz w:val="24"/>
          <w:szCs w:val="24"/>
          <w:lang w:val="ro-RO"/>
        </w:rPr>
        <w:t xml:space="preserve">C. </w:t>
      </w:r>
      <w:r w:rsidRPr="00EA1CDB">
        <w:rPr>
          <w:rFonts w:ascii="Arial Narrow" w:hAnsi="Arial Narrow"/>
          <w:b/>
          <w:sz w:val="24"/>
          <w:szCs w:val="24"/>
          <w:lang w:val="ro-RO"/>
        </w:rPr>
        <w:tab/>
      </w:r>
      <w:proofErr w:type="spellStart"/>
      <w:r w:rsidRPr="00EA1CDB">
        <w:rPr>
          <w:rFonts w:ascii="Arial Narrow" w:hAnsi="Arial Narrow"/>
          <w:b/>
          <w:sz w:val="24"/>
          <w:szCs w:val="24"/>
          <w:lang w:val="ro-RO"/>
        </w:rPr>
        <w:t>Objective</w:t>
      </w:r>
      <w:proofErr w:type="spellEnd"/>
      <w:r w:rsidRPr="00EA1CDB">
        <w:rPr>
          <w:rFonts w:ascii="Arial Narrow" w:hAnsi="Arial Narrow"/>
          <w:b/>
          <w:sz w:val="24"/>
          <w:szCs w:val="24"/>
          <w:lang w:val="ro-RO"/>
        </w:rPr>
        <w:t xml:space="preserve"> of </w:t>
      </w:r>
      <w:proofErr w:type="spellStart"/>
      <w:r w:rsidRPr="00EA1CDB">
        <w:rPr>
          <w:rFonts w:ascii="Arial Narrow" w:hAnsi="Arial Narrow"/>
          <w:b/>
          <w:sz w:val="24"/>
          <w:szCs w:val="24"/>
          <w:lang w:val="ro-RO"/>
        </w:rPr>
        <w:t>the</w:t>
      </w:r>
      <w:proofErr w:type="spellEnd"/>
      <w:r w:rsidRPr="00EA1CDB">
        <w:rPr>
          <w:rFonts w:ascii="Arial Narrow" w:hAnsi="Arial Narrow"/>
          <w:b/>
          <w:sz w:val="24"/>
          <w:szCs w:val="24"/>
          <w:lang w:val="ro-RO"/>
        </w:rPr>
        <w:t xml:space="preserve"> </w:t>
      </w:r>
      <w:proofErr w:type="spellStart"/>
      <w:r w:rsidRPr="00EA1CDB">
        <w:rPr>
          <w:rFonts w:ascii="Arial Narrow" w:hAnsi="Arial Narrow"/>
          <w:b/>
          <w:sz w:val="24"/>
          <w:szCs w:val="24"/>
          <w:lang w:val="ro-RO"/>
        </w:rPr>
        <w:t>Assignment</w:t>
      </w:r>
      <w:proofErr w:type="spellEnd"/>
    </w:p>
    <w:p w14:paraId="0096D3CE" w14:textId="77777777" w:rsidR="00EA1CDB" w:rsidRPr="00EA1CDB" w:rsidRDefault="00EA1CDB" w:rsidP="00EA1CDB">
      <w:pPr>
        <w:shd w:val="clear" w:color="auto" w:fill="FFFFFF"/>
        <w:spacing w:after="160" w:line="276" w:lineRule="auto"/>
        <w:jc w:val="both"/>
        <w:rPr>
          <w:rFonts w:ascii="Arial Narrow" w:hAnsi="Arial Narrow"/>
          <w:bCs/>
          <w:color w:val="222222"/>
          <w:sz w:val="24"/>
          <w:szCs w:val="24"/>
        </w:rPr>
      </w:pPr>
      <w:r w:rsidRPr="00EA1CDB">
        <w:rPr>
          <w:rFonts w:ascii="Arial Narrow" w:hAnsi="Arial Narrow"/>
          <w:bCs/>
          <w:color w:val="222222"/>
          <w:sz w:val="24"/>
          <w:szCs w:val="24"/>
        </w:rPr>
        <w:t xml:space="preserve">The objective of the assignment is to support the Government of the Republic of Moldova and the Invest Moldova Agency to organize and implement </w:t>
      </w:r>
      <w:r w:rsidRPr="00EA1CDB">
        <w:rPr>
          <w:rFonts w:ascii="Arial Narrow" w:hAnsi="Arial Narrow"/>
          <w:b/>
          <w:bCs/>
          <w:color w:val="222222"/>
          <w:sz w:val="24"/>
          <w:szCs w:val="24"/>
        </w:rPr>
        <w:t>two sector-specific export missions (for 2 sectors – Table 1)</w:t>
      </w:r>
      <w:r w:rsidRPr="00EA1CDB">
        <w:rPr>
          <w:rFonts w:ascii="Arial Narrow" w:hAnsi="Arial Narrow"/>
          <w:bCs/>
          <w:color w:val="222222"/>
          <w:sz w:val="24"/>
          <w:szCs w:val="24"/>
        </w:rPr>
        <w:t xml:space="preserve"> </w:t>
      </w:r>
      <w:r w:rsidRPr="00EA1CDB">
        <w:rPr>
          <w:rFonts w:ascii="Arial Narrow" w:hAnsi="Arial Narrow"/>
          <w:b/>
          <w:color w:val="222222"/>
          <w:sz w:val="24"/>
          <w:szCs w:val="24"/>
        </w:rPr>
        <w:t>for at least 20 (twenty)</w:t>
      </w:r>
      <w:r w:rsidRPr="00EA1CDB">
        <w:rPr>
          <w:rFonts w:ascii="Arial Narrow" w:hAnsi="Arial Narrow"/>
          <w:bCs/>
          <w:color w:val="222222"/>
          <w:sz w:val="24"/>
          <w:szCs w:val="24"/>
        </w:rPr>
        <w:t xml:space="preserve"> Moldovan small and medium-sized enterprises (SMEs) with export potential.</w:t>
      </w:r>
    </w:p>
    <w:p w14:paraId="354830B2" w14:textId="77777777" w:rsidR="00EA1CDB" w:rsidRPr="00EA1CDB" w:rsidRDefault="00EA1CDB" w:rsidP="00EA1CDB">
      <w:pPr>
        <w:shd w:val="clear" w:color="auto" w:fill="FFFFFF"/>
        <w:spacing w:after="160" w:line="276" w:lineRule="auto"/>
        <w:jc w:val="both"/>
        <w:rPr>
          <w:rFonts w:ascii="Arial Narrow" w:hAnsi="Arial Narrow"/>
          <w:bCs/>
          <w:color w:val="222222"/>
          <w:sz w:val="24"/>
          <w:szCs w:val="24"/>
        </w:rPr>
      </w:pPr>
      <w:r w:rsidRPr="00EA1CDB">
        <w:rPr>
          <w:rFonts w:ascii="Arial Narrow" w:hAnsi="Arial Narrow"/>
          <w:bCs/>
          <w:color w:val="222222"/>
          <w:sz w:val="24"/>
          <w:szCs w:val="24"/>
        </w:rPr>
        <w:t>The assignment aims to facilitate market entry and export growth of Moldovan SMEs through the organization of structured B2B meetings and study visits in Poland, enabling direct interaction with potential buyers, distributors, importers, retail chains, industrial clients, and other relevant market actors.</w:t>
      </w:r>
    </w:p>
    <w:p w14:paraId="2D80F29C" w14:textId="77777777" w:rsidR="00EA1CDB" w:rsidRPr="00EA1CDB" w:rsidRDefault="00EA1CDB" w:rsidP="00EA1CDB">
      <w:pPr>
        <w:shd w:val="clear" w:color="auto" w:fill="FFFFFF"/>
        <w:spacing w:after="160" w:line="276" w:lineRule="auto"/>
        <w:jc w:val="both"/>
        <w:rPr>
          <w:rFonts w:ascii="Arial Narrow" w:hAnsi="Arial Narrow"/>
          <w:bCs/>
          <w:sz w:val="24"/>
          <w:szCs w:val="24"/>
          <w:lang w:val="ro-RO"/>
        </w:rPr>
      </w:pPr>
      <w:r w:rsidRPr="00EA1CDB">
        <w:rPr>
          <w:rFonts w:ascii="Arial Narrow" w:hAnsi="Arial Narrow"/>
          <w:bCs/>
          <w:sz w:val="24"/>
          <w:szCs w:val="24"/>
          <w:lang w:val="ro-RO"/>
        </w:rPr>
        <w:t xml:space="preserve">The Consultant </w:t>
      </w:r>
      <w:proofErr w:type="spellStart"/>
      <w:r w:rsidRPr="00EA1CDB">
        <w:rPr>
          <w:rFonts w:ascii="Arial Narrow" w:hAnsi="Arial Narrow"/>
          <w:bCs/>
          <w:sz w:val="24"/>
          <w:szCs w:val="24"/>
          <w:lang w:val="ro-RO"/>
        </w:rPr>
        <w:t>shall</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implement</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the</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missions</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exclusively</w:t>
      </w:r>
      <w:proofErr w:type="spellEnd"/>
      <w:r w:rsidRPr="00EA1CDB">
        <w:rPr>
          <w:rFonts w:ascii="Arial Narrow" w:hAnsi="Arial Narrow"/>
          <w:bCs/>
          <w:sz w:val="24"/>
          <w:szCs w:val="24"/>
          <w:lang w:val="ro-RO"/>
        </w:rPr>
        <w:t xml:space="preserve"> on </w:t>
      </w:r>
      <w:proofErr w:type="spellStart"/>
      <w:r w:rsidRPr="00EA1CDB">
        <w:rPr>
          <w:rFonts w:ascii="Arial Narrow" w:hAnsi="Arial Narrow"/>
          <w:bCs/>
          <w:sz w:val="24"/>
          <w:szCs w:val="24"/>
          <w:lang w:val="ro-RO"/>
        </w:rPr>
        <w:t>the</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basis</w:t>
      </w:r>
      <w:proofErr w:type="spellEnd"/>
      <w:r w:rsidRPr="00EA1CDB">
        <w:rPr>
          <w:rFonts w:ascii="Arial Narrow" w:hAnsi="Arial Narrow"/>
          <w:bCs/>
          <w:sz w:val="24"/>
          <w:szCs w:val="24"/>
          <w:lang w:val="ro-RO"/>
        </w:rPr>
        <w:t xml:space="preserve"> of </w:t>
      </w:r>
      <w:proofErr w:type="spellStart"/>
      <w:r w:rsidRPr="00EA1CDB">
        <w:rPr>
          <w:rFonts w:ascii="Arial Narrow" w:hAnsi="Arial Narrow"/>
          <w:bCs/>
          <w:sz w:val="24"/>
          <w:szCs w:val="24"/>
          <w:lang w:val="ro-RO"/>
        </w:rPr>
        <w:t>the</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list</w:t>
      </w:r>
      <w:proofErr w:type="spellEnd"/>
      <w:r w:rsidRPr="00EA1CDB">
        <w:rPr>
          <w:rFonts w:ascii="Arial Narrow" w:hAnsi="Arial Narrow"/>
          <w:bCs/>
          <w:sz w:val="24"/>
          <w:szCs w:val="24"/>
          <w:lang w:val="ro-RO"/>
        </w:rPr>
        <w:t xml:space="preserve"> of </w:t>
      </w:r>
      <w:proofErr w:type="spellStart"/>
      <w:r w:rsidRPr="00EA1CDB">
        <w:rPr>
          <w:rFonts w:ascii="Arial Narrow" w:hAnsi="Arial Narrow"/>
          <w:bCs/>
          <w:sz w:val="24"/>
          <w:szCs w:val="24"/>
          <w:lang w:val="ro-RO"/>
        </w:rPr>
        <w:t>SMEs</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and</w:t>
      </w:r>
      <w:proofErr w:type="spellEnd"/>
      <w:r w:rsidRPr="00EA1CDB">
        <w:rPr>
          <w:rFonts w:ascii="Arial Narrow" w:hAnsi="Arial Narrow"/>
          <w:bCs/>
          <w:sz w:val="24"/>
          <w:szCs w:val="24"/>
          <w:lang w:val="ro-RO"/>
        </w:rPr>
        <w:t xml:space="preserve"> company </w:t>
      </w:r>
      <w:proofErr w:type="spellStart"/>
      <w:r w:rsidRPr="00EA1CDB">
        <w:rPr>
          <w:rFonts w:ascii="Arial Narrow" w:hAnsi="Arial Narrow"/>
          <w:bCs/>
          <w:sz w:val="24"/>
          <w:szCs w:val="24"/>
          <w:lang w:val="ro-RO"/>
        </w:rPr>
        <w:t>profiles</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validated</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by</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the</w:t>
      </w:r>
      <w:proofErr w:type="spellEnd"/>
      <w:r w:rsidRPr="00EA1CDB">
        <w:rPr>
          <w:rFonts w:ascii="Arial Narrow" w:hAnsi="Arial Narrow"/>
          <w:bCs/>
          <w:sz w:val="24"/>
          <w:szCs w:val="24"/>
          <w:lang w:val="ro-RO"/>
        </w:rPr>
        <w:t xml:space="preserve"> Invest Moldova Agency </w:t>
      </w:r>
      <w:proofErr w:type="spellStart"/>
      <w:r w:rsidRPr="00EA1CDB">
        <w:rPr>
          <w:rFonts w:ascii="Arial Narrow" w:hAnsi="Arial Narrow"/>
          <w:bCs/>
          <w:sz w:val="24"/>
          <w:szCs w:val="24"/>
          <w:lang w:val="ro-RO"/>
        </w:rPr>
        <w:t>and</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shall</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not</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replace</w:t>
      </w:r>
      <w:proofErr w:type="spellEnd"/>
      <w:r w:rsidRPr="00EA1CDB">
        <w:rPr>
          <w:rFonts w:ascii="Arial Narrow" w:hAnsi="Arial Narrow"/>
          <w:bCs/>
          <w:sz w:val="24"/>
          <w:szCs w:val="24"/>
          <w:lang w:val="ro-RO"/>
        </w:rPr>
        <w:t xml:space="preserve"> or </w:t>
      </w:r>
      <w:proofErr w:type="spellStart"/>
      <w:r w:rsidRPr="00EA1CDB">
        <w:rPr>
          <w:rFonts w:ascii="Arial Narrow" w:hAnsi="Arial Narrow"/>
          <w:bCs/>
          <w:sz w:val="24"/>
          <w:szCs w:val="24"/>
          <w:lang w:val="ro-RO"/>
        </w:rPr>
        <w:t>independently</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recruit</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participating</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companies</w:t>
      </w:r>
      <w:proofErr w:type="spellEnd"/>
      <w:r w:rsidRPr="00EA1CDB">
        <w:rPr>
          <w:rFonts w:ascii="Arial Narrow" w:hAnsi="Arial Narrow"/>
          <w:bCs/>
          <w:sz w:val="24"/>
          <w:szCs w:val="24"/>
          <w:lang w:val="ro-RO"/>
        </w:rPr>
        <w:t>.</w:t>
      </w:r>
    </w:p>
    <w:p w14:paraId="46E816C3" w14:textId="77777777" w:rsidR="00EA1CDB" w:rsidRPr="00EA1CDB" w:rsidRDefault="00EA1CDB" w:rsidP="00EA1CDB">
      <w:pPr>
        <w:shd w:val="clear" w:color="auto" w:fill="FFFFFF"/>
        <w:spacing w:after="160" w:line="276" w:lineRule="auto"/>
        <w:jc w:val="both"/>
        <w:rPr>
          <w:rFonts w:ascii="Arial Narrow" w:hAnsi="Arial Narrow"/>
          <w:bCs/>
          <w:sz w:val="24"/>
          <w:szCs w:val="24"/>
          <w:lang w:val="ro-RO"/>
        </w:rPr>
      </w:pPr>
      <w:r w:rsidRPr="00EA1CDB">
        <w:rPr>
          <w:rFonts w:ascii="Arial Narrow" w:hAnsi="Arial Narrow"/>
          <w:b/>
          <w:bCs/>
          <w:color w:val="222222"/>
          <w:sz w:val="24"/>
          <w:szCs w:val="24"/>
        </w:rPr>
        <w:t>NOTE: Selection of the B2Bs participants</w:t>
      </w:r>
      <w:r w:rsidRPr="00EA1CDB">
        <w:rPr>
          <w:rFonts w:ascii="Arial Narrow" w:hAnsi="Arial Narrow"/>
          <w:color w:val="222222"/>
          <w:sz w:val="24"/>
          <w:szCs w:val="24"/>
        </w:rPr>
        <w:t>. Assessment to identify export-ready Moldovan SMEs, workshops, market intelligence notes for selection, call for participation, eligibility and selection criteria, evaluation and selection of SMEs, and preparation of SME company profiles will be implemented under a separate assignment with a local consulting firm in the Republic of Moldova.</w:t>
      </w:r>
    </w:p>
    <w:p w14:paraId="50BE0EFE" w14:textId="77777777" w:rsidR="00EA1CDB" w:rsidRPr="00EA1CDB" w:rsidRDefault="00EA1CDB" w:rsidP="00EA1CDB">
      <w:pPr>
        <w:shd w:val="clear" w:color="auto" w:fill="FFFFFF"/>
        <w:spacing w:after="160" w:line="276" w:lineRule="auto"/>
        <w:jc w:val="both"/>
        <w:rPr>
          <w:rFonts w:ascii="Arial Narrow" w:hAnsi="Arial Narrow"/>
          <w:b/>
          <w:color w:val="222222"/>
          <w:sz w:val="24"/>
          <w:szCs w:val="24"/>
          <w:lang w:val="ro-RO"/>
        </w:rPr>
      </w:pPr>
      <w:r w:rsidRPr="00EA1CDB">
        <w:rPr>
          <w:rFonts w:ascii="Arial Narrow" w:hAnsi="Arial Narrow"/>
          <w:bCs/>
          <w:sz w:val="24"/>
          <w:szCs w:val="24"/>
          <w:lang w:val="ro-RO"/>
        </w:rPr>
        <w:t xml:space="preserve">Table 1 </w:t>
      </w:r>
      <w:proofErr w:type="spellStart"/>
      <w:r w:rsidRPr="00EA1CDB">
        <w:rPr>
          <w:rFonts w:ascii="Arial Narrow" w:hAnsi="Arial Narrow"/>
          <w:bCs/>
          <w:sz w:val="24"/>
          <w:szCs w:val="24"/>
          <w:lang w:val="ro-RO"/>
        </w:rPr>
        <w:t>from</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below</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provides</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details</w:t>
      </w:r>
      <w:proofErr w:type="spellEnd"/>
      <w:r w:rsidRPr="00EA1CDB">
        <w:rPr>
          <w:rFonts w:ascii="Arial Narrow" w:hAnsi="Arial Narrow"/>
          <w:bCs/>
          <w:sz w:val="24"/>
          <w:szCs w:val="24"/>
          <w:lang w:val="ro-RO"/>
        </w:rPr>
        <w:t xml:space="preserve"> on </w:t>
      </w:r>
      <w:proofErr w:type="spellStart"/>
      <w:r w:rsidRPr="00EA1CDB">
        <w:rPr>
          <w:rFonts w:ascii="Arial Narrow" w:hAnsi="Arial Narrow"/>
          <w:bCs/>
          <w:sz w:val="24"/>
          <w:szCs w:val="24"/>
          <w:lang w:val="ro-RO"/>
        </w:rPr>
        <w:t>target</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sectors</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timeline</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and</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the</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number</w:t>
      </w:r>
      <w:proofErr w:type="spellEnd"/>
      <w:r w:rsidRPr="00EA1CDB">
        <w:rPr>
          <w:rFonts w:ascii="Arial Narrow" w:hAnsi="Arial Narrow"/>
          <w:bCs/>
          <w:sz w:val="24"/>
          <w:szCs w:val="24"/>
          <w:lang w:val="ro-RO"/>
        </w:rPr>
        <w:t xml:space="preserve"> of participant for </w:t>
      </w:r>
      <w:proofErr w:type="spellStart"/>
      <w:r w:rsidRPr="00EA1CDB">
        <w:rPr>
          <w:rFonts w:ascii="Arial Narrow" w:hAnsi="Arial Narrow"/>
          <w:bCs/>
          <w:sz w:val="24"/>
          <w:szCs w:val="24"/>
          <w:lang w:val="ro-RO"/>
        </w:rPr>
        <w:t>the</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upcoming</w:t>
      </w:r>
      <w:proofErr w:type="spellEnd"/>
      <w:r w:rsidRPr="00EA1CDB">
        <w:rPr>
          <w:rFonts w:ascii="Arial Narrow" w:hAnsi="Arial Narrow"/>
          <w:bCs/>
          <w:sz w:val="24"/>
          <w:szCs w:val="24"/>
          <w:lang w:val="ro-RO"/>
        </w:rPr>
        <w:t xml:space="preserve"> B2B </w:t>
      </w:r>
      <w:proofErr w:type="spellStart"/>
      <w:r w:rsidRPr="00EA1CDB">
        <w:rPr>
          <w:rFonts w:ascii="Arial Narrow" w:hAnsi="Arial Narrow"/>
          <w:bCs/>
          <w:sz w:val="24"/>
          <w:szCs w:val="24"/>
          <w:lang w:val="ro-RO"/>
        </w:rPr>
        <w:t>missions</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to</w:t>
      </w:r>
      <w:proofErr w:type="spellEnd"/>
      <w:r w:rsidRPr="00EA1CDB">
        <w:rPr>
          <w:rFonts w:ascii="Arial Narrow" w:hAnsi="Arial Narrow"/>
          <w:bCs/>
          <w:sz w:val="24"/>
          <w:szCs w:val="24"/>
          <w:lang w:val="ro-RO"/>
        </w:rPr>
        <w:t xml:space="preserve"> </w:t>
      </w:r>
      <w:proofErr w:type="spellStart"/>
      <w:r w:rsidRPr="00EA1CDB">
        <w:rPr>
          <w:rFonts w:ascii="Arial Narrow" w:hAnsi="Arial Narrow"/>
          <w:bCs/>
          <w:sz w:val="24"/>
          <w:szCs w:val="24"/>
          <w:lang w:val="ro-RO"/>
        </w:rPr>
        <w:t>Poland</w:t>
      </w:r>
      <w:proofErr w:type="spellEnd"/>
      <w:r w:rsidRPr="00EA1CDB">
        <w:rPr>
          <w:rFonts w:ascii="Arial Narrow" w:hAnsi="Arial Narrow"/>
          <w:bCs/>
          <w:sz w:val="24"/>
          <w:szCs w:val="24"/>
          <w:lang w:val="ro-RO"/>
        </w:rPr>
        <w:t>.</w:t>
      </w:r>
    </w:p>
    <w:p w14:paraId="265207D5" w14:textId="77777777" w:rsidR="00EA1CDB" w:rsidRPr="00EA1CDB" w:rsidRDefault="00EA1CDB" w:rsidP="00EA1CDB">
      <w:pPr>
        <w:shd w:val="clear" w:color="auto" w:fill="FFFFFF"/>
        <w:spacing w:after="160" w:line="276" w:lineRule="auto"/>
        <w:jc w:val="both"/>
        <w:rPr>
          <w:rFonts w:ascii="Arial Narrow" w:hAnsi="Arial Narrow"/>
          <w:b/>
          <w:color w:val="222222"/>
          <w:sz w:val="24"/>
          <w:szCs w:val="24"/>
          <w:lang w:val="ro-RO"/>
        </w:rPr>
      </w:pPr>
      <w:r w:rsidRPr="00EA1CDB">
        <w:rPr>
          <w:rFonts w:ascii="Arial Narrow" w:hAnsi="Arial Narrow"/>
          <w:b/>
          <w:color w:val="222222"/>
          <w:sz w:val="24"/>
          <w:szCs w:val="24"/>
          <w:lang w:val="ro-RO"/>
        </w:rPr>
        <w:t xml:space="preserve">Table 1. Target </w:t>
      </w:r>
      <w:proofErr w:type="spellStart"/>
      <w:r w:rsidRPr="00EA1CDB">
        <w:rPr>
          <w:rFonts w:ascii="Arial Narrow" w:hAnsi="Arial Narrow"/>
          <w:b/>
          <w:color w:val="222222"/>
          <w:sz w:val="24"/>
          <w:szCs w:val="24"/>
          <w:lang w:val="ro-RO"/>
        </w:rPr>
        <w:t>sectors</w:t>
      </w:r>
      <w:proofErr w:type="spellEnd"/>
      <w:r w:rsidRPr="00EA1CDB">
        <w:rPr>
          <w:rFonts w:ascii="Arial Narrow" w:hAnsi="Arial Narrow"/>
          <w:b/>
          <w:color w:val="222222"/>
          <w:sz w:val="24"/>
          <w:szCs w:val="24"/>
          <w:lang w:val="ro-RO"/>
        </w:rPr>
        <w:t xml:space="preserve">, </w:t>
      </w:r>
      <w:proofErr w:type="spellStart"/>
      <w:r w:rsidRPr="00EA1CDB">
        <w:rPr>
          <w:rFonts w:ascii="Arial Narrow" w:hAnsi="Arial Narrow"/>
          <w:b/>
          <w:color w:val="222222"/>
          <w:sz w:val="24"/>
          <w:szCs w:val="24"/>
          <w:lang w:val="ro-RO"/>
        </w:rPr>
        <w:t>timeline</w:t>
      </w:r>
      <w:proofErr w:type="spellEnd"/>
      <w:r w:rsidRPr="00EA1CDB">
        <w:rPr>
          <w:rFonts w:ascii="Arial Narrow" w:hAnsi="Arial Narrow"/>
          <w:b/>
          <w:color w:val="222222"/>
          <w:sz w:val="24"/>
          <w:szCs w:val="24"/>
          <w:lang w:val="ro-RO"/>
        </w:rPr>
        <w:t xml:space="preserve"> </w:t>
      </w:r>
      <w:proofErr w:type="spellStart"/>
      <w:r w:rsidRPr="00EA1CDB">
        <w:rPr>
          <w:rFonts w:ascii="Arial Narrow" w:hAnsi="Arial Narrow"/>
          <w:b/>
          <w:color w:val="222222"/>
          <w:sz w:val="24"/>
          <w:szCs w:val="24"/>
          <w:lang w:val="ro-RO"/>
        </w:rPr>
        <w:t>and</w:t>
      </w:r>
      <w:proofErr w:type="spellEnd"/>
      <w:r w:rsidRPr="00EA1CDB">
        <w:rPr>
          <w:rFonts w:ascii="Arial Narrow" w:hAnsi="Arial Narrow"/>
          <w:b/>
          <w:color w:val="222222"/>
          <w:sz w:val="24"/>
          <w:szCs w:val="24"/>
          <w:lang w:val="ro-RO"/>
        </w:rPr>
        <w:t xml:space="preserve"> </w:t>
      </w:r>
      <w:proofErr w:type="spellStart"/>
      <w:r w:rsidRPr="00EA1CDB">
        <w:rPr>
          <w:rFonts w:ascii="Arial Narrow" w:hAnsi="Arial Narrow"/>
          <w:b/>
          <w:color w:val="222222"/>
          <w:sz w:val="24"/>
          <w:szCs w:val="24"/>
          <w:lang w:val="ro-RO"/>
        </w:rPr>
        <w:t>number</w:t>
      </w:r>
      <w:proofErr w:type="spellEnd"/>
      <w:r w:rsidRPr="00EA1CDB">
        <w:rPr>
          <w:rFonts w:ascii="Arial Narrow" w:hAnsi="Arial Narrow"/>
          <w:b/>
          <w:color w:val="222222"/>
          <w:sz w:val="24"/>
          <w:szCs w:val="24"/>
          <w:lang w:val="ro-RO"/>
        </w:rPr>
        <w:t xml:space="preserve"> of </w:t>
      </w:r>
      <w:proofErr w:type="spellStart"/>
      <w:r w:rsidRPr="00EA1CDB">
        <w:rPr>
          <w:rFonts w:ascii="Arial Narrow" w:hAnsi="Arial Narrow"/>
          <w:b/>
          <w:color w:val="222222"/>
          <w:sz w:val="24"/>
          <w:szCs w:val="24"/>
          <w:lang w:val="ro-RO"/>
        </w:rPr>
        <w:t>participants</w:t>
      </w:r>
      <w:proofErr w:type="spellEnd"/>
    </w:p>
    <w:tbl>
      <w:tblPr>
        <w:tblStyle w:val="TableGrid"/>
        <w:tblW w:w="10376" w:type="dxa"/>
        <w:tblLook w:val="04A0" w:firstRow="1" w:lastRow="0" w:firstColumn="1" w:lastColumn="0" w:noHBand="0" w:noVBand="1"/>
      </w:tblPr>
      <w:tblGrid>
        <w:gridCol w:w="1413"/>
        <w:gridCol w:w="2977"/>
        <w:gridCol w:w="2410"/>
        <w:gridCol w:w="3576"/>
      </w:tblGrid>
      <w:tr w:rsidR="00EA1CDB" w:rsidRPr="00EA1CDB" w14:paraId="2139272A" w14:textId="77777777" w:rsidTr="00DD689F">
        <w:tc>
          <w:tcPr>
            <w:tcW w:w="1413" w:type="dxa"/>
            <w:hideMark/>
          </w:tcPr>
          <w:p w14:paraId="34033CE3" w14:textId="77777777" w:rsidR="00EA1CDB" w:rsidRPr="00EA1CDB" w:rsidRDefault="00EA1CDB" w:rsidP="00EA1CDB">
            <w:pPr>
              <w:jc w:val="center"/>
              <w:rPr>
                <w:rFonts w:ascii="Arial Narrow" w:hAnsi="Arial Narrow"/>
                <w:b/>
                <w:bCs/>
                <w:sz w:val="24"/>
                <w:szCs w:val="24"/>
              </w:rPr>
            </w:pPr>
            <w:r w:rsidRPr="00EA1CDB">
              <w:rPr>
                <w:rFonts w:ascii="Arial Narrow" w:hAnsi="Arial Narrow"/>
                <w:b/>
                <w:bCs/>
                <w:sz w:val="24"/>
                <w:szCs w:val="24"/>
              </w:rPr>
              <w:lastRenderedPageBreak/>
              <w:t>Market</w:t>
            </w:r>
          </w:p>
        </w:tc>
        <w:tc>
          <w:tcPr>
            <w:tcW w:w="2977" w:type="dxa"/>
            <w:hideMark/>
          </w:tcPr>
          <w:p w14:paraId="7B43A761" w14:textId="77777777" w:rsidR="00EA1CDB" w:rsidRPr="00EA1CDB" w:rsidRDefault="00EA1CDB" w:rsidP="00EA1CDB">
            <w:pPr>
              <w:jc w:val="center"/>
              <w:rPr>
                <w:rFonts w:ascii="Arial Narrow" w:hAnsi="Arial Narrow"/>
                <w:b/>
                <w:bCs/>
                <w:sz w:val="24"/>
                <w:szCs w:val="24"/>
              </w:rPr>
            </w:pPr>
            <w:r w:rsidRPr="00EA1CDB">
              <w:rPr>
                <w:rFonts w:ascii="Arial Narrow" w:hAnsi="Arial Narrow"/>
                <w:b/>
                <w:bCs/>
                <w:sz w:val="24"/>
                <w:szCs w:val="24"/>
              </w:rPr>
              <w:t xml:space="preserve">Sector / </w:t>
            </w:r>
            <w:proofErr w:type="spellStart"/>
            <w:r w:rsidRPr="00EA1CDB">
              <w:rPr>
                <w:rFonts w:ascii="Arial Narrow" w:hAnsi="Arial Narrow"/>
                <w:b/>
                <w:bCs/>
                <w:sz w:val="24"/>
                <w:szCs w:val="24"/>
              </w:rPr>
              <w:t>mission</w:t>
            </w:r>
            <w:proofErr w:type="spellEnd"/>
          </w:p>
        </w:tc>
        <w:tc>
          <w:tcPr>
            <w:tcW w:w="2410" w:type="dxa"/>
            <w:hideMark/>
          </w:tcPr>
          <w:p w14:paraId="6D79290D" w14:textId="77777777" w:rsidR="00EA1CDB" w:rsidRPr="00EA1CDB" w:rsidRDefault="00EA1CDB" w:rsidP="00EA1CDB">
            <w:pPr>
              <w:jc w:val="center"/>
              <w:rPr>
                <w:rFonts w:ascii="Arial Narrow" w:hAnsi="Arial Narrow"/>
                <w:b/>
                <w:bCs/>
                <w:sz w:val="24"/>
                <w:szCs w:val="24"/>
              </w:rPr>
            </w:pPr>
            <w:proofErr w:type="spellStart"/>
            <w:r w:rsidRPr="00EA1CDB">
              <w:rPr>
                <w:rFonts w:ascii="Arial Narrow" w:hAnsi="Arial Narrow"/>
                <w:b/>
                <w:bCs/>
                <w:sz w:val="24"/>
                <w:szCs w:val="24"/>
              </w:rPr>
              <w:t>Timeline</w:t>
            </w:r>
            <w:proofErr w:type="spellEnd"/>
          </w:p>
        </w:tc>
        <w:tc>
          <w:tcPr>
            <w:tcW w:w="3576" w:type="dxa"/>
            <w:hideMark/>
          </w:tcPr>
          <w:p w14:paraId="5C28B874" w14:textId="77777777" w:rsidR="00EA1CDB" w:rsidRPr="00EA1CDB" w:rsidRDefault="00EA1CDB" w:rsidP="00EA1CDB">
            <w:pPr>
              <w:jc w:val="center"/>
              <w:rPr>
                <w:rFonts w:ascii="Arial Narrow" w:hAnsi="Arial Narrow"/>
                <w:b/>
                <w:bCs/>
                <w:sz w:val="24"/>
                <w:szCs w:val="24"/>
              </w:rPr>
            </w:pPr>
            <w:proofErr w:type="spellStart"/>
            <w:r w:rsidRPr="00EA1CDB">
              <w:rPr>
                <w:rFonts w:ascii="Arial Narrow" w:hAnsi="Arial Narrow"/>
                <w:b/>
                <w:bCs/>
                <w:sz w:val="24"/>
                <w:szCs w:val="24"/>
              </w:rPr>
              <w:t>Number</w:t>
            </w:r>
            <w:proofErr w:type="spellEnd"/>
            <w:r w:rsidRPr="00EA1CDB">
              <w:rPr>
                <w:rFonts w:ascii="Arial Narrow" w:hAnsi="Arial Narrow"/>
                <w:b/>
                <w:bCs/>
                <w:sz w:val="24"/>
                <w:szCs w:val="24"/>
              </w:rPr>
              <w:t xml:space="preserve"> of </w:t>
            </w:r>
            <w:proofErr w:type="spellStart"/>
            <w:r w:rsidRPr="00EA1CDB">
              <w:rPr>
                <w:rFonts w:ascii="Arial Narrow" w:hAnsi="Arial Narrow"/>
                <w:b/>
                <w:bCs/>
                <w:sz w:val="24"/>
                <w:szCs w:val="24"/>
              </w:rPr>
              <w:t>Participants</w:t>
            </w:r>
            <w:proofErr w:type="spellEnd"/>
          </w:p>
        </w:tc>
      </w:tr>
      <w:tr w:rsidR="00EA1CDB" w:rsidRPr="00EA1CDB" w14:paraId="3FBCB06D" w14:textId="77777777" w:rsidTr="00DD689F">
        <w:tc>
          <w:tcPr>
            <w:tcW w:w="1413" w:type="dxa"/>
            <w:vMerge w:val="restart"/>
            <w:vAlign w:val="center"/>
            <w:hideMark/>
          </w:tcPr>
          <w:p w14:paraId="28A034C0" w14:textId="77777777" w:rsidR="00EA1CDB" w:rsidRPr="00EA1CDB" w:rsidRDefault="00EA1CDB" w:rsidP="00EA1CDB">
            <w:pPr>
              <w:rPr>
                <w:rFonts w:ascii="Arial Narrow" w:hAnsi="Arial Narrow"/>
                <w:sz w:val="24"/>
                <w:szCs w:val="24"/>
              </w:rPr>
            </w:pPr>
            <w:proofErr w:type="spellStart"/>
            <w:r w:rsidRPr="00EA1CDB">
              <w:rPr>
                <w:rFonts w:ascii="Arial Narrow" w:hAnsi="Arial Narrow"/>
                <w:sz w:val="24"/>
                <w:szCs w:val="24"/>
              </w:rPr>
              <w:t>Poland</w:t>
            </w:r>
            <w:proofErr w:type="spellEnd"/>
          </w:p>
        </w:tc>
        <w:tc>
          <w:tcPr>
            <w:tcW w:w="2977" w:type="dxa"/>
            <w:hideMark/>
          </w:tcPr>
          <w:p w14:paraId="25146FF6" w14:textId="77777777" w:rsidR="00EA1CDB" w:rsidRPr="00EA1CDB" w:rsidRDefault="00EA1CDB" w:rsidP="00EA1CDB">
            <w:pPr>
              <w:rPr>
                <w:rFonts w:ascii="Arial Narrow" w:hAnsi="Arial Narrow"/>
                <w:sz w:val="24"/>
                <w:szCs w:val="24"/>
              </w:rPr>
            </w:pPr>
            <w:proofErr w:type="spellStart"/>
            <w:r w:rsidRPr="00EA1CDB">
              <w:rPr>
                <w:rFonts w:ascii="Arial Narrow" w:hAnsi="Arial Narrow"/>
              </w:rPr>
              <w:t>Food</w:t>
            </w:r>
            <w:proofErr w:type="spellEnd"/>
            <w:r w:rsidRPr="00EA1CDB">
              <w:rPr>
                <w:rFonts w:ascii="Arial Narrow" w:hAnsi="Arial Narrow"/>
              </w:rPr>
              <w:t xml:space="preserve"> </w:t>
            </w:r>
            <w:proofErr w:type="spellStart"/>
            <w:r w:rsidRPr="00EA1CDB">
              <w:rPr>
                <w:rFonts w:ascii="Arial Narrow" w:hAnsi="Arial Narrow"/>
              </w:rPr>
              <w:t>Products</w:t>
            </w:r>
            <w:proofErr w:type="spellEnd"/>
          </w:p>
        </w:tc>
        <w:tc>
          <w:tcPr>
            <w:tcW w:w="2410" w:type="dxa"/>
            <w:vMerge w:val="restart"/>
            <w:vAlign w:val="center"/>
            <w:hideMark/>
          </w:tcPr>
          <w:p w14:paraId="1C17EB6A" w14:textId="77777777" w:rsidR="00EA1CDB" w:rsidRPr="00EA1CDB" w:rsidRDefault="00EA1CDB" w:rsidP="00EA1CDB">
            <w:pPr>
              <w:jc w:val="center"/>
              <w:rPr>
                <w:rFonts w:ascii="Arial Narrow" w:hAnsi="Arial Narrow"/>
                <w:sz w:val="24"/>
                <w:szCs w:val="24"/>
              </w:rPr>
            </w:pPr>
            <w:proofErr w:type="spellStart"/>
            <w:r w:rsidRPr="00EA1CDB">
              <w:rPr>
                <w:rFonts w:ascii="Arial Narrow" w:hAnsi="Arial Narrow"/>
              </w:rPr>
              <w:t>September</w:t>
            </w:r>
            <w:proofErr w:type="spellEnd"/>
            <w:r w:rsidRPr="00EA1CDB">
              <w:rPr>
                <w:rFonts w:ascii="Arial Narrow" w:hAnsi="Arial Narrow"/>
              </w:rPr>
              <w:t xml:space="preserve"> 05-30, 2026</w:t>
            </w:r>
          </w:p>
        </w:tc>
        <w:tc>
          <w:tcPr>
            <w:tcW w:w="3576" w:type="dxa"/>
            <w:vMerge w:val="restart"/>
            <w:vAlign w:val="center"/>
            <w:hideMark/>
          </w:tcPr>
          <w:p w14:paraId="5CAEFA14" w14:textId="77777777" w:rsidR="00EA1CDB" w:rsidRPr="00EA1CDB" w:rsidRDefault="00EA1CDB" w:rsidP="00EA1CDB">
            <w:pPr>
              <w:jc w:val="center"/>
              <w:rPr>
                <w:rFonts w:ascii="Arial Narrow" w:hAnsi="Arial Narrow"/>
                <w:sz w:val="24"/>
                <w:szCs w:val="24"/>
              </w:rPr>
            </w:pPr>
            <w:r w:rsidRPr="00EA1CDB">
              <w:rPr>
                <w:rFonts w:ascii="Arial Narrow" w:hAnsi="Arial Narrow"/>
                <w:b/>
                <w:bCs/>
              </w:rPr>
              <w:t>20</w:t>
            </w:r>
            <w:r w:rsidRPr="00EA1CDB">
              <w:rPr>
                <w:rFonts w:ascii="Arial Narrow" w:hAnsi="Arial Narrow"/>
              </w:rPr>
              <w:t xml:space="preserve"> (</w:t>
            </w:r>
            <w:proofErr w:type="spellStart"/>
            <w:r w:rsidRPr="00EA1CDB">
              <w:rPr>
                <w:rFonts w:ascii="Arial Narrow" w:hAnsi="Arial Narrow"/>
              </w:rPr>
              <w:t>number</w:t>
            </w:r>
            <w:proofErr w:type="spellEnd"/>
            <w:r w:rsidRPr="00EA1CDB">
              <w:rPr>
                <w:rFonts w:ascii="Arial Narrow" w:hAnsi="Arial Narrow"/>
              </w:rPr>
              <w:t xml:space="preserve"> of </w:t>
            </w:r>
            <w:proofErr w:type="spellStart"/>
            <w:r w:rsidRPr="00EA1CDB">
              <w:rPr>
                <w:rFonts w:ascii="Arial Narrow" w:hAnsi="Arial Narrow"/>
              </w:rPr>
              <w:t>participants</w:t>
            </w:r>
            <w:proofErr w:type="spellEnd"/>
            <w:r w:rsidRPr="00EA1CDB">
              <w:rPr>
                <w:rFonts w:ascii="Arial Narrow" w:hAnsi="Arial Narrow"/>
              </w:rPr>
              <w:t xml:space="preserve"> per sector </w:t>
            </w:r>
            <w:proofErr w:type="spellStart"/>
            <w:r w:rsidRPr="00EA1CDB">
              <w:rPr>
                <w:rFonts w:ascii="Arial Narrow" w:hAnsi="Arial Narrow"/>
              </w:rPr>
              <w:t>should</w:t>
            </w:r>
            <w:proofErr w:type="spellEnd"/>
            <w:r w:rsidRPr="00EA1CDB">
              <w:rPr>
                <w:rFonts w:ascii="Arial Narrow" w:hAnsi="Arial Narrow"/>
              </w:rPr>
              <w:t xml:space="preserve"> </w:t>
            </w:r>
            <w:proofErr w:type="spellStart"/>
            <w:r w:rsidRPr="00EA1CDB">
              <w:rPr>
                <w:rFonts w:ascii="Arial Narrow" w:hAnsi="Arial Narrow"/>
              </w:rPr>
              <w:t>be</w:t>
            </w:r>
            <w:proofErr w:type="spellEnd"/>
            <w:r w:rsidRPr="00EA1CDB">
              <w:rPr>
                <w:rFonts w:ascii="Arial Narrow" w:hAnsi="Arial Narrow"/>
              </w:rPr>
              <w:t xml:space="preserve"> </w:t>
            </w:r>
            <w:proofErr w:type="spellStart"/>
            <w:r w:rsidRPr="00EA1CDB">
              <w:rPr>
                <w:rFonts w:ascii="Arial Narrow" w:hAnsi="Arial Narrow"/>
              </w:rPr>
              <w:t>not</w:t>
            </w:r>
            <w:proofErr w:type="spellEnd"/>
            <w:r w:rsidRPr="00EA1CDB">
              <w:rPr>
                <w:rFonts w:ascii="Arial Narrow" w:hAnsi="Arial Narrow"/>
              </w:rPr>
              <w:t xml:space="preserve"> </w:t>
            </w:r>
            <w:proofErr w:type="spellStart"/>
            <w:r w:rsidRPr="00EA1CDB">
              <w:rPr>
                <w:rFonts w:ascii="Arial Narrow" w:hAnsi="Arial Narrow"/>
              </w:rPr>
              <w:t>less</w:t>
            </w:r>
            <w:proofErr w:type="spellEnd"/>
            <w:r w:rsidRPr="00EA1CDB">
              <w:rPr>
                <w:rFonts w:ascii="Arial Narrow" w:hAnsi="Arial Narrow"/>
              </w:rPr>
              <w:t xml:space="preserve"> </w:t>
            </w:r>
            <w:proofErr w:type="spellStart"/>
            <w:r w:rsidRPr="00EA1CDB">
              <w:rPr>
                <w:rFonts w:ascii="Arial Narrow" w:hAnsi="Arial Narrow"/>
              </w:rPr>
              <w:t>than</w:t>
            </w:r>
            <w:proofErr w:type="spellEnd"/>
            <w:r w:rsidRPr="00EA1CDB">
              <w:rPr>
                <w:rFonts w:ascii="Arial Narrow" w:hAnsi="Arial Narrow"/>
              </w:rPr>
              <w:t xml:space="preserve"> 5)</w:t>
            </w:r>
          </w:p>
        </w:tc>
      </w:tr>
      <w:tr w:rsidR="00EA1CDB" w:rsidRPr="00EA1CDB" w14:paraId="28679F3B" w14:textId="77777777" w:rsidTr="00DD689F">
        <w:tc>
          <w:tcPr>
            <w:tcW w:w="1413" w:type="dxa"/>
            <w:vMerge/>
            <w:hideMark/>
          </w:tcPr>
          <w:p w14:paraId="44C9134C" w14:textId="77777777" w:rsidR="00EA1CDB" w:rsidRPr="00EA1CDB" w:rsidRDefault="00EA1CDB" w:rsidP="00EA1CDB">
            <w:pPr>
              <w:rPr>
                <w:rFonts w:ascii="Arial Narrow" w:hAnsi="Arial Narrow"/>
                <w:sz w:val="24"/>
                <w:szCs w:val="24"/>
              </w:rPr>
            </w:pPr>
          </w:p>
        </w:tc>
        <w:tc>
          <w:tcPr>
            <w:tcW w:w="2977" w:type="dxa"/>
            <w:hideMark/>
          </w:tcPr>
          <w:p w14:paraId="70F6324F" w14:textId="77777777" w:rsidR="00EA1CDB" w:rsidRPr="00EA1CDB" w:rsidRDefault="00EA1CDB" w:rsidP="00EA1CDB">
            <w:pPr>
              <w:rPr>
                <w:rFonts w:ascii="Arial Narrow" w:hAnsi="Arial Narrow"/>
                <w:sz w:val="24"/>
                <w:szCs w:val="24"/>
              </w:rPr>
            </w:pPr>
            <w:proofErr w:type="spellStart"/>
            <w:r w:rsidRPr="00EA1CDB">
              <w:rPr>
                <w:rFonts w:ascii="Arial Narrow" w:hAnsi="Arial Narrow"/>
              </w:rPr>
              <w:t>Fruits</w:t>
            </w:r>
            <w:proofErr w:type="spellEnd"/>
          </w:p>
        </w:tc>
        <w:tc>
          <w:tcPr>
            <w:tcW w:w="2410" w:type="dxa"/>
            <w:vMerge/>
            <w:hideMark/>
          </w:tcPr>
          <w:p w14:paraId="2FF4E986" w14:textId="77777777" w:rsidR="00EA1CDB" w:rsidRPr="00EA1CDB" w:rsidRDefault="00EA1CDB" w:rsidP="00EA1CDB">
            <w:pPr>
              <w:jc w:val="center"/>
              <w:rPr>
                <w:rFonts w:ascii="Arial Narrow" w:hAnsi="Arial Narrow"/>
                <w:sz w:val="24"/>
                <w:szCs w:val="24"/>
              </w:rPr>
            </w:pPr>
          </w:p>
        </w:tc>
        <w:tc>
          <w:tcPr>
            <w:tcW w:w="3576" w:type="dxa"/>
            <w:vMerge/>
          </w:tcPr>
          <w:p w14:paraId="61AF9803" w14:textId="77777777" w:rsidR="00EA1CDB" w:rsidRPr="00EA1CDB" w:rsidRDefault="00EA1CDB" w:rsidP="00EA1CDB">
            <w:pPr>
              <w:jc w:val="center"/>
              <w:rPr>
                <w:rFonts w:ascii="Arial Narrow" w:hAnsi="Arial Narrow"/>
                <w:sz w:val="24"/>
                <w:szCs w:val="24"/>
              </w:rPr>
            </w:pPr>
          </w:p>
        </w:tc>
      </w:tr>
    </w:tbl>
    <w:p w14:paraId="2A5462BE" w14:textId="77777777" w:rsidR="00EA1CDB" w:rsidRPr="00EA1CDB" w:rsidRDefault="00EA1CDB" w:rsidP="00EA1CDB">
      <w:pPr>
        <w:spacing w:after="60" w:line="276" w:lineRule="auto"/>
        <w:jc w:val="both"/>
        <w:rPr>
          <w:rFonts w:ascii="Arial Narrow" w:hAnsi="Arial Narrow"/>
          <w:sz w:val="24"/>
          <w:szCs w:val="24"/>
          <w:lang w:val="ro-RO"/>
        </w:rPr>
      </w:pPr>
    </w:p>
    <w:p w14:paraId="025CD15E" w14:textId="77777777" w:rsidR="00EA1CDB" w:rsidRPr="00EA1CDB" w:rsidRDefault="00EA1CDB" w:rsidP="00EA1CDB">
      <w:pPr>
        <w:spacing w:after="60" w:line="276" w:lineRule="auto"/>
        <w:jc w:val="both"/>
        <w:rPr>
          <w:rFonts w:ascii="Arial Narrow" w:hAnsi="Arial Narrow"/>
          <w:b/>
          <w:sz w:val="24"/>
          <w:szCs w:val="24"/>
          <w:lang w:val="ro-RO"/>
        </w:rPr>
      </w:pPr>
      <w:r w:rsidRPr="00EA1CDB">
        <w:rPr>
          <w:rFonts w:ascii="Arial Narrow" w:hAnsi="Arial Narrow"/>
          <w:b/>
          <w:sz w:val="24"/>
          <w:szCs w:val="24"/>
          <w:lang w:val="ro-RO"/>
        </w:rPr>
        <w:t>D.</w:t>
      </w:r>
      <w:r w:rsidRPr="00EA1CDB">
        <w:rPr>
          <w:rFonts w:ascii="Arial Narrow" w:hAnsi="Arial Narrow"/>
          <w:b/>
          <w:sz w:val="24"/>
          <w:szCs w:val="24"/>
          <w:lang w:val="ro-RO"/>
        </w:rPr>
        <w:tab/>
      </w:r>
      <w:proofErr w:type="spellStart"/>
      <w:r w:rsidRPr="00EA1CDB">
        <w:rPr>
          <w:rFonts w:ascii="Arial Narrow" w:hAnsi="Arial Narrow"/>
          <w:b/>
          <w:sz w:val="24"/>
          <w:szCs w:val="24"/>
          <w:lang w:val="ro-RO"/>
        </w:rPr>
        <w:t>Tasks</w:t>
      </w:r>
      <w:proofErr w:type="spellEnd"/>
      <w:r w:rsidRPr="00EA1CDB">
        <w:rPr>
          <w:rFonts w:ascii="Arial Narrow" w:hAnsi="Arial Narrow"/>
          <w:b/>
          <w:sz w:val="24"/>
          <w:szCs w:val="24"/>
          <w:lang w:val="ro-RO"/>
        </w:rPr>
        <w:t xml:space="preserve"> </w:t>
      </w:r>
      <w:proofErr w:type="spellStart"/>
      <w:r w:rsidRPr="00EA1CDB">
        <w:rPr>
          <w:rFonts w:ascii="Arial Narrow" w:hAnsi="Arial Narrow"/>
          <w:b/>
          <w:sz w:val="24"/>
          <w:szCs w:val="24"/>
          <w:lang w:val="ro-RO"/>
        </w:rPr>
        <w:t>to</w:t>
      </w:r>
      <w:proofErr w:type="spellEnd"/>
      <w:r w:rsidRPr="00EA1CDB">
        <w:rPr>
          <w:rFonts w:ascii="Arial Narrow" w:hAnsi="Arial Narrow"/>
          <w:b/>
          <w:sz w:val="24"/>
          <w:szCs w:val="24"/>
          <w:lang w:val="ro-RO"/>
        </w:rPr>
        <w:t xml:space="preserve"> </w:t>
      </w:r>
      <w:proofErr w:type="spellStart"/>
      <w:r w:rsidRPr="00EA1CDB">
        <w:rPr>
          <w:rFonts w:ascii="Arial Narrow" w:hAnsi="Arial Narrow"/>
          <w:b/>
          <w:sz w:val="24"/>
          <w:szCs w:val="24"/>
          <w:lang w:val="ro-RO"/>
        </w:rPr>
        <w:t>be</w:t>
      </w:r>
      <w:proofErr w:type="spellEnd"/>
      <w:r w:rsidRPr="00EA1CDB">
        <w:rPr>
          <w:rFonts w:ascii="Arial Narrow" w:hAnsi="Arial Narrow"/>
          <w:b/>
          <w:sz w:val="24"/>
          <w:szCs w:val="24"/>
          <w:lang w:val="ro-RO"/>
        </w:rPr>
        <w:t xml:space="preserve"> </w:t>
      </w:r>
      <w:proofErr w:type="spellStart"/>
      <w:r w:rsidRPr="00EA1CDB">
        <w:rPr>
          <w:rFonts w:ascii="Arial Narrow" w:hAnsi="Arial Narrow"/>
          <w:b/>
          <w:sz w:val="24"/>
          <w:szCs w:val="24"/>
          <w:lang w:val="ro-RO"/>
        </w:rPr>
        <w:t>performed</w:t>
      </w:r>
      <w:proofErr w:type="spellEnd"/>
      <w:r w:rsidRPr="00EA1CDB">
        <w:rPr>
          <w:rFonts w:ascii="Arial Narrow" w:hAnsi="Arial Narrow"/>
          <w:b/>
          <w:sz w:val="24"/>
          <w:szCs w:val="24"/>
          <w:lang w:val="ro-RO"/>
        </w:rPr>
        <w:t xml:space="preserve"> </w:t>
      </w:r>
      <w:proofErr w:type="spellStart"/>
      <w:r w:rsidRPr="00EA1CDB">
        <w:rPr>
          <w:rFonts w:ascii="Arial Narrow" w:hAnsi="Arial Narrow"/>
          <w:b/>
          <w:sz w:val="24"/>
          <w:szCs w:val="24"/>
          <w:lang w:val="ro-RO"/>
        </w:rPr>
        <w:t>by</w:t>
      </w:r>
      <w:proofErr w:type="spellEnd"/>
      <w:r w:rsidRPr="00EA1CDB">
        <w:rPr>
          <w:rFonts w:ascii="Arial Narrow" w:hAnsi="Arial Narrow"/>
          <w:b/>
          <w:sz w:val="24"/>
          <w:szCs w:val="24"/>
          <w:lang w:val="ro-RO"/>
        </w:rPr>
        <w:t xml:space="preserve"> </w:t>
      </w:r>
      <w:proofErr w:type="spellStart"/>
      <w:r w:rsidRPr="00EA1CDB">
        <w:rPr>
          <w:rFonts w:ascii="Arial Narrow" w:hAnsi="Arial Narrow"/>
          <w:b/>
          <w:sz w:val="24"/>
          <w:szCs w:val="24"/>
          <w:lang w:val="ro-RO"/>
        </w:rPr>
        <w:t>the</w:t>
      </w:r>
      <w:proofErr w:type="spellEnd"/>
      <w:r w:rsidRPr="00EA1CDB">
        <w:rPr>
          <w:rFonts w:ascii="Arial Narrow" w:hAnsi="Arial Narrow"/>
          <w:b/>
          <w:sz w:val="24"/>
          <w:szCs w:val="24"/>
          <w:lang w:val="ro-RO"/>
        </w:rPr>
        <w:t xml:space="preserve"> Consultant (</w:t>
      </w:r>
      <w:proofErr w:type="spellStart"/>
      <w:r w:rsidRPr="00EA1CDB">
        <w:rPr>
          <w:rFonts w:ascii="Arial Narrow" w:hAnsi="Arial Narrow"/>
          <w:b/>
          <w:sz w:val="24"/>
          <w:szCs w:val="24"/>
          <w:lang w:val="ro-RO"/>
        </w:rPr>
        <w:t>Scope</w:t>
      </w:r>
      <w:proofErr w:type="spellEnd"/>
      <w:r w:rsidRPr="00EA1CDB">
        <w:rPr>
          <w:rFonts w:ascii="Arial Narrow" w:hAnsi="Arial Narrow"/>
          <w:b/>
          <w:sz w:val="24"/>
          <w:szCs w:val="24"/>
          <w:lang w:val="ro-RO"/>
        </w:rPr>
        <w:t xml:space="preserve"> of </w:t>
      </w:r>
      <w:proofErr w:type="spellStart"/>
      <w:r w:rsidRPr="00EA1CDB">
        <w:rPr>
          <w:rFonts w:ascii="Arial Narrow" w:hAnsi="Arial Narrow"/>
          <w:b/>
          <w:sz w:val="24"/>
          <w:szCs w:val="24"/>
          <w:lang w:val="ro-RO"/>
        </w:rPr>
        <w:t>Work</w:t>
      </w:r>
      <w:proofErr w:type="spellEnd"/>
      <w:r w:rsidRPr="00EA1CDB">
        <w:rPr>
          <w:rFonts w:ascii="Arial Narrow" w:hAnsi="Arial Narrow"/>
          <w:b/>
          <w:sz w:val="24"/>
          <w:szCs w:val="24"/>
          <w:lang w:val="ro-RO"/>
        </w:rPr>
        <w:t>)</w:t>
      </w:r>
    </w:p>
    <w:p w14:paraId="3DD8BB6C" w14:textId="77777777" w:rsidR="00EA1CDB" w:rsidRPr="00EA1CDB" w:rsidRDefault="00EA1CDB" w:rsidP="00EA1CDB">
      <w:pPr>
        <w:shd w:val="clear" w:color="auto" w:fill="FFFFFF"/>
        <w:spacing w:after="120" w:line="276" w:lineRule="auto"/>
        <w:jc w:val="both"/>
        <w:rPr>
          <w:rFonts w:ascii="Arial Narrow" w:hAnsi="Arial Narrow"/>
          <w:color w:val="222222"/>
          <w:sz w:val="24"/>
          <w:szCs w:val="24"/>
        </w:rPr>
      </w:pPr>
      <w:r w:rsidRPr="00EA1CDB">
        <w:rPr>
          <w:rFonts w:ascii="Arial Narrow" w:hAnsi="Arial Narrow"/>
          <w:color w:val="222222"/>
          <w:sz w:val="24"/>
          <w:szCs w:val="24"/>
        </w:rPr>
        <w:t>To achieve the objectives of the assignment, the Consultant shall perform the tasks described below.</w:t>
      </w:r>
    </w:p>
    <w:p w14:paraId="3E9AE186" w14:textId="77777777" w:rsidR="00EA1CDB" w:rsidRPr="00EA1CDB" w:rsidRDefault="00EA1CDB" w:rsidP="00EA1CDB">
      <w:pPr>
        <w:numPr>
          <w:ilvl w:val="0"/>
          <w:numId w:val="5"/>
        </w:numPr>
        <w:shd w:val="clear" w:color="auto" w:fill="FFFFFF"/>
        <w:spacing w:after="120" w:line="276" w:lineRule="auto"/>
        <w:jc w:val="both"/>
        <w:rPr>
          <w:rFonts w:ascii="Arial Narrow" w:hAnsi="Arial Narrow"/>
          <w:color w:val="222222"/>
          <w:sz w:val="24"/>
          <w:szCs w:val="24"/>
        </w:rPr>
      </w:pPr>
      <w:r w:rsidRPr="00EA1CDB">
        <w:rPr>
          <w:rFonts w:ascii="Arial Narrow" w:hAnsi="Arial Narrow"/>
          <w:color w:val="222222"/>
          <w:sz w:val="24"/>
          <w:szCs w:val="24"/>
        </w:rPr>
        <w:t xml:space="preserve">Support the local consulting firm in Moldova through strategic advice, expert input, guidance, and review, particularly </w:t>
      </w:r>
      <w:proofErr w:type="gramStart"/>
      <w:r w:rsidRPr="00EA1CDB">
        <w:rPr>
          <w:rFonts w:ascii="Arial Narrow" w:hAnsi="Arial Narrow"/>
          <w:color w:val="222222"/>
          <w:sz w:val="24"/>
          <w:szCs w:val="24"/>
        </w:rPr>
        <w:t>with regard to</w:t>
      </w:r>
      <w:proofErr w:type="gramEnd"/>
      <w:r w:rsidRPr="00EA1CDB">
        <w:rPr>
          <w:rFonts w:ascii="Arial Narrow" w:hAnsi="Arial Narrow"/>
          <w:color w:val="222222"/>
          <w:sz w:val="24"/>
          <w:szCs w:val="24"/>
        </w:rPr>
        <w:t xml:space="preserve"> foreign market requirements, international buyer expectations, sector-specific trends, and market-specific insights, ensuring that the selected Moldovan SMEs and prepared company profiles are aligned with the realities and standards of the targeted foreign markets.</w:t>
      </w:r>
    </w:p>
    <w:p w14:paraId="56CAA081" w14:textId="77777777" w:rsidR="00EA1CDB" w:rsidRPr="00EA1CDB" w:rsidRDefault="00EA1CDB" w:rsidP="00EA1CDB">
      <w:pPr>
        <w:numPr>
          <w:ilvl w:val="0"/>
          <w:numId w:val="5"/>
        </w:numPr>
        <w:shd w:val="clear" w:color="auto" w:fill="FFFFFF"/>
        <w:spacing w:after="120" w:line="276" w:lineRule="auto"/>
        <w:jc w:val="both"/>
        <w:rPr>
          <w:rFonts w:ascii="Arial Narrow" w:hAnsi="Arial Narrow"/>
          <w:color w:val="222222"/>
          <w:sz w:val="24"/>
          <w:szCs w:val="24"/>
        </w:rPr>
      </w:pPr>
      <w:r w:rsidRPr="00EA1CDB">
        <w:rPr>
          <w:rFonts w:ascii="Arial Narrow" w:hAnsi="Arial Narrow"/>
          <w:color w:val="222222"/>
          <w:sz w:val="24"/>
          <w:szCs w:val="24"/>
        </w:rPr>
        <w:t>Plan and schedule two sector-specific export missions (for 2 sectors) to Poland, ensuring the participation of a minimum of 20 SMEs, based on the validated list of companies provided by the Invest Moldova Agency.</w:t>
      </w:r>
    </w:p>
    <w:p w14:paraId="367C5200" w14:textId="77777777" w:rsidR="00EA1CDB" w:rsidRPr="00EA1CDB" w:rsidRDefault="00EA1CDB" w:rsidP="00EA1CDB">
      <w:pPr>
        <w:numPr>
          <w:ilvl w:val="0"/>
          <w:numId w:val="5"/>
        </w:numPr>
        <w:shd w:val="clear" w:color="auto" w:fill="FFFFFF"/>
        <w:spacing w:after="120" w:line="276" w:lineRule="auto"/>
        <w:jc w:val="both"/>
        <w:rPr>
          <w:rFonts w:ascii="Arial Narrow" w:hAnsi="Arial Narrow"/>
          <w:color w:val="222222"/>
          <w:sz w:val="24"/>
          <w:szCs w:val="24"/>
        </w:rPr>
      </w:pPr>
      <w:r w:rsidRPr="00EA1CDB">
        <w:rPr>
          <w:rFonts w:ascii="Arial Narrow" w:hAnsi="Arial Narrow"/>
          <w:color w:val="222222"/>
          <w:sz w:val="24"/>
          <w:szCs w:val="24"/>
        </w:rPr>
        <w:t>Identify and engage Polish companies and institutions relevant for each sector, including importers, distributors, retail chains, industrial buyers, clusters, and business associations.</w:t>
      </w:r>
    </w:p>
    <w:p w14:paraId="5A629B5F" w14:textId="77777777" w:rsidR="00EA1CDB" w:rsidRPr="00EA1CDB" w:rsidRDefault="00EA1CDB" w:rsidP="00EA1CDB">
      <w:pPr>
        <w:numPr>
          <w:ilvl w:val="0"/>
          <w:numId w:val="5"/>
        </w:numPr>
        <w:shd w:val="clear" w:color="auto" w:fill="FFFFFF"/>
        <w:spacing w:after="120" w:line="276" w:lineRule="auto"/>
        <w:jc w:val="both"/>
        <w:rPr>
          <w:rFonts w:ascii="Arial Narrow" w:hAnsi="Arial Narrow"/>
          <w:color w:val="222222"/>
          <w:sz w:val="24"/>
          <w:szCs w:val="24"/>
        </w:rPr>
      </w:pPr>
      <w:r w:rsidRPr="00EA1CDB">
        <w:rPr>
          <w:rFonts w:ascii="Arial Narrow" w:hAnsi="Arial Narrow"/>
          <w:color w:val="222222"/>
          <w:sz w:val="24"/>
          <w:szCs w:val="24"/>
        </w:rPr>
        <w:t>Provide the Invest Moldova Agency with a list of Polish partners per each mission, submitted for validation at least six (6) weeks prior to each export mission. The list shall include company profiles and contact information.</w:t>
      </w:r>
    </w:p>
    <w:p w14:paraId="13EF6F65" w14:textId="77777777" w:rsidR="00EA1CDB" w:rsidRPr="00EA1CDB" w:rsidRDefault="00EA1CDB" w:rsidP="00EA1CDB">
      <w:pPr>
        <w:numPr>
          <w:ilvl w:val="0"/>
          <w:numId w:val="5"/>
        </w:numPr>
        <w:shd w:val="clear" w:color="auto" w:fill="FFFFFF"/>
        <w:spacing w:after="60" w:line="276" w:lineRule="auto"/>
        <w:ind w:hanging="357"/>
        <w:jc w:val="both"/>
        <w:rPr>
          <w:rFonts w:ascii="Arial Narrow" w:hAnsi="Arial Narrow"/>
          <w:color w:val="222222"/>
          <w:sz w:val="24"/>
          <w:szCs w:val="24"/>
        </w:rPr>
      </w:pPr>
      <w:r w:rsidRPr="00EA1CDB">
        <w:rPr>
          <w:rFonts w:ascii="Arial Narrow" w:hAnsi="Arial Narrow"/>
          <w:color w:val="222222"/>
          <w:sz w:val="24"/>
          <w:szCs w:val="24"/>
        </w:rPr>
        <w:t xml:space="preserve">Organize structured B2B meetings and study visits for </w:t>
      </w:r>
      <w:proofErr w:type="gramStart"/>
      <w:r w:rsidRPr="00EA1CDB">
        <w:rPr>
          <w:rFonts w:ascii="Arial Narrow" w:hAnsi="Arial Narrow"/>
          <w:color w:val="222222"/>
          <w:sz w:val="24"/>
          <w:szCs w:val="24"/>
        </w:rPr>
        <w:t>participating</w:t>
      </w:r>
      <w:proofErr w:type="gramEnd"/>
      <w:r w:rsidRPr="00EA1CDB">
        <w:rPr>
          <w:rFonts w:ascii="Arial Narrow" w:hAnsi="Arial Narrow"/>
          <w:color w:val="222222"/>
          <w:sz w:val="24"/>
          <w:szCs w:val="24"/>
        </w:rPr>
        <w:t xml:space="preserve"> SMEs, including visits to:</w:t>
      </w:r>
    </w:p>
    <w:p w14:paraId="63912E09" w14:textId="77777777" w:rsidR="00EA1CDB" w:rsidRPr="00EA1CDB" w:rsidRDefault="00EA1CDB" w:rsidP="00EA1CDB">
      <w:pPr>
        <w:numPr>
          <w:ilvl w:val="1"/>
          <w:numId w:val="12"/>
        </w:numPr>
        <w:shd w:val="clear" w:color="auto" w:fill="FFFFFF"/>
        <w:spacing w:after="60" w:line="276" w:lineRule="auto"/>
        <w:ind w:left="1134" w:hanging="283"/>
        <w:jc w:val="both"/>
        <w:rPr>
          <w:rFonts w:ascii="Arial Narrow" w:hAnsi="Arial Narrow"/>
          <w:color w:val="222222"/>
          <w:sz w:val="24"/>
          <w:szCs w:val="24"/>
        </w:rPr>
      </w:pPr>
      <w:r w:rsidRPr="00EA1CDB">
        <w:rPr>
          <w:rFonts w:ascii="Arial Narrow" w:hAnsi="Arial Narrow"/>
          <w:color w:val="222222"/>
          <w:sz w:val="24"/>
          <w:szCs w:val="24"/>
        </w:rPr>
        <w:t xml:space="preserve">potential partner </w:t>
      </w:r>
      <w:proofErr w:type="gramStart"/>
      <w:r w:rsidRPr="00EA1CDB">
        <w:rPr>
          <w:rFonts w:ascii="Arial Narrow" w:hAnsi="Arial Narrow"/>
          <w:color w:val="222222"/>
          <w:sz w:val="24"/>
          <w:szCs w:val="24"/>
        </w:rPr>
        <w:t>companies;</w:t>
      </w:r>
      <w:proofErr w:type="gramEnd"/>
    </w:p>
    <w:p w14:paraId="539FFFE3" w14:textId="77777777" w:rsidR="00EA1CDB" w:rsidRPr="00EA1CDB" w:rsidRDefault="00EA1CDB" w:rsidP="00EA1CDB">
      <w:pPr>
        <w:numPr>
          <w:ilvl w:val="1"/>
          <w:numId w:val="12"/>
        </w:numPr>
        <w:shd w:val="clear" w:color="auto" w:fill="FFFFFF"/>
        <w:spacing w:after="60" w:line="276" w:lineRule="auto"/>
        <w:ind w:left="1134" w:hanging="283"/>
        <w:jc w:val="both"/>
        <w:rPr>
          <w:rFonts w:ascii="Arial Narrow" w:hAnsi="Arial Narrow"/>
          <w:color w:val="222222"/>
          <w:sz w:val="24"/>
          <w:szCs w:val="24"/>
        </w:rPr>
      </w:pPr>
      <w:r w:rsidRPr="00EA1CDB">
        <w:rPr>
          <w:rFonts w:ascii="Arial Narrow" w:hAnsi="Arial Narrow"/>
          <w:color w:val="222222"/>
          <w:sz w:val="24"/>
          <w:szCs w:val="24"/>
        </w:rPr>
        <w:t xml:space="preserve">production facilities or distribution </w:t>
      </w:r>
      <w:proofErr w:type="gramStart"/>
      <w:r w:rsidRPr="00EA1CDB">
        <w:rPr>
          <w:rFonts w:ascii="Arial Narrow" w:hAnsi="Arial Narrow"/>
          <w:color w:val="222222"/>
          <w:sz w:val="24"/>
          <w:szCs w:val="24"/>
        </w:rPr>
        <w:t>centers;</w:t>
      </w:r>
      <w:proofErr w:type="gramEnd"/>
    </w:p>
    <w:p w14:paraId="3C288187" w14:textId="77777777" w:rsidR="00EA1CDB" w:rsidRPr="00EA1CDB" w:rsidRDefault="00EA1CDB" w:rsidP="00EA1CDB">
      <w:pPr>
        <w:numPr>
          <w:ilvl w:val="1"/>
          <w:numId w:val="12"/>
        </w:numPr>
        <w:shd w:val="clear" w:color="auto" w:fill="FFFFFF"/>
        <w:spacing w:after="60" w:line="276" w:lineRule="auto"/>
        <w:ind w:left="1134" w:hanging="283"/>
        <w:jc w:val="both"/>
        <w:rPr>
          <w:rFonts w:ascii="Arial Narrow" w:hAnsi="Arial Narrow"/>
          <w:color w:val="222222"/>
          <w:sz w:val="24"/>
          <w:szCs w:val="24"/>
        </w:rPr>
      </w:pPr>
      <w:r w:rsidRPr="00EA1CDB">
        <w:rPr>
          <w:rFonts w:ascii="Arial Narrow" w:hAnsi="Arial Narrow"/>
          <w:color w:val="222222"/>
          <w:sz w:val="24"/>
          <w:szCs w:val="24"/>
        </w:rPr>
        <w:t>sector-relevant clusters, trade hubs, or retail networks.</w:t>
      </w:r>
    </w:p>
    <w:p w14:paraId="78FDFE9E" w14:textId="77777777" w:rsidR="00EA1CDB" w:rsidRPr="00EA1CDB" w:rsidRDefault="00EA1CDB" w:rsidP="00EA1CDB">
      <w:pPr>
        <w:numPr>
          <w:ilvl w:val="0"/>
          <w:numId w:val="5"/>
        </w:numPr>
        <w:shd w:val="clear" w:color="auto" w:fill="FFFFFF"/>
        <w:spacing w:after="120" w:line="276" w:lineRule="auto"/>
        <w:jc w:val="both"/>
        <w:rPr>
          <w:rFonts w:ascii="Arial Narrow" w:hAnsi="Arial Narrow"/>
          <w:color w:val="222222"/>
          <w:sz w:val="24"/>
          <w:szCs w:val="24"/>
        </w:rPr>
      </w:pPr>
      <w:r w:rsidRPr="00EA1CDB">
        <w:rPr>
          <w:rFonts w:ascii="Arial Narrow" w:hAnsi="Arial Narrow"/>
          <w:color w:val="222222"/>
          <w:sz w:val="24"/>
          <w:szCs w:val="24"/>
        </w:rPr>
        <w:t>Develop and submit detailed B2B agendas and study visit schedules no later than four (4) weeks prior to each mission.</w:t>
      </w:r>
    </w:p>
    <w:p w14:paraId="431DE6CA" w14:textId="77777777" w:rsidR="00EA1CDB" w:rsidRPr="00EA1CDB" w:rsidRDefault="00EA1CDB" w:rsidP="00EA1CDB">
      <w:pPr>
        <w:numPr>
          <w:ilvl w:val="0"/>
          <w:numId w:val="5"/>
        </w:numPr>
        <w:shd w:val="clear" w:color="auto" w:fill="FFFFFF"/>
        <w:spacing w:after="120" w:line="276" w:lineRule="auto"/>
        <w:jc w:val="both"/>
        <w:rPr>
          <w:rFonts w:ascii="Arial Narrow" w:hAnsi="Arial Narrow"/>
          <w:color w:val="222222"/>
          <w:sz w:val="24"/>
          <w:szCs w:val="24"/>
        </w:rPr>
      </w:pPr>
      <w:r w:rsidRPr="00EA1CDB">
        <w:rPr>
          <w:rFonts w:ascii="Arial Narrow" w:hAnsi="Arial Narrow"/>
          <w:color w:val="222222"/>
          <w:sz w:val="24"/>
          <w:szCs w:val="24"/>
        </w:rPr>
        <w:t>Prepare and provide participating SMEs with individual information packages, including partner profiles, meeting agendas, and study visit itineraries.</w:t>
      </w:r>
    </w:p>
    <w:p w14:paraId="6D2BA2BB" w14:textId="77777777" w:rsidR="00EA1CDB" w:rsidRPr="00EA1CDB" w:rsidRDefault="00EA1CDB" w:rsidP="00EA1CDB">
      <w:pPr>
        <w:numPr>
          <w:ilvl w:val="0"/>
          <w:numId w:val="5"/>
        </w:numPr>
        <w:shd w:val="clear" w:color="auto" w:fill="FFFFFF"/>
        <w:spacing w:after="120" w:line="276" w:lineRule="auto"/>
        <w:jc w:val="both"/>
        <w:rPr>
          <w:rFonts w:ascii="Arial Narrow" w:hAnsi="Arial Narrow"/>
          <w:color w:val="222222"/>
          <w:sz w:val="24"/>
          <w:szCs w:val="24"/>
        </w:rPr>
      </w:pPr>
      <w:r w:rsidRPr="00EA1CDB">
        <w:rPr>
          <w:rFonts w:ascii="Arial Narrow" w:hAnsi="Arial Narrow"/>
          <w:color w:val="222222"/>
          <w:sz w:val="24"/>
          <w:szCs w:val="24"/>
        </w:rPr>
        <w:t>Conduct pre-mission briefings covering business practices in Poland, sector trends, cultural aspects, mission logistics, and rules of conduct.</w:t>
      </w:r>
    </w:p>
    <w:p w14:paraId="3E0EC77C" w14:textId="77777777" w:rsidR="00EA1CDB" w:rsidRPr="00EA1CDB" w:rsidRDefault="00EA1CDB" w:rsidP="00EA1CDB">
      <w:pPr>
        <w:numPr>
          <w:ilvl w:val="0"/>
          <w:numId w:val="5"/>
        </w:numPr>
        <w:shd w:val="clear" w:color="auto" w:fill="FFFFFF"/>
        <w:spacing w:after="120" w:line="276" w:lineRule="auto"/>
        <w:jc w:val="both"/>
        <w:rPr>
          <w:rFonts w:ascii="Arial Narrow" w:hAnsi="Arial Narrow"/>
          <w:color w:val="222222"/>
          <w:sz w:val="24"/>
          <w:szCs w:val="24"/>
        </w:rPr>
      </w:pPr>
      <w:r w:rsidRPr="00EA1CDB">
        <w:rPr>
          <w:rFonts w:ascii="Arial Narrow" w:hAnsi="Arial Narrow"/>
          <w:color w:val="222222"/>
          <w:sz w:val="24"/>
          <w:szCs w:val="24"/>
        </w:rPr>
        <w:t>Facilitate the implementation of export missions, ensuring a minimum of five (5) structured business interactions per SME, including B2B meetings and study visits.</w:t>
      </w:r>
    </w:p>
    <w:p w14:paraId="5807BB15" w14:textId="77777777" w:rsidR="00EA1CDB" w:rsidRPr="00EA1CDB" w:rsidRDefault="00EA1CDB" w:rsidP="00EA1CDB">
      <w:pPr>
        <w:numPr>
          <w:ilvl w:val="0"/>
          <w:numId w:val="5"/>
        </w:numPr>
        <w:shd w:val="clear" w:color="auto" w:fill="FFFFFF"/>
        <w:spacing w:after="120" w:line="276" w:lineRule="auto"/>
        <w:jc w:val="both"/>
        <w:rPr>
          <w:rFonts w:ascii="Arial Narrow" w:hAnsi="Arial Narrow"/>
          <w:color w:val="222222"/>
          <w:sz w:val="24"/>
          <w:szCs w:val="24"/>
        </w:rPr>
      </w:pPr>
      <w:proofErr w:type="spellStart"/>
      <w:r w:rsidRPr="00EA1CDB">
        <w:rPr>
          <w:rFonts w:ascii="Arial Narrow" w:hAnsi="Arial Narrow"/>
          <w:color w:val="222222"/>
          <w:sz w:val="24"/>
          <w:szCs w:val="24"/>
          <w:lang w:val="ro-RO"/>
        </w:rPr>
        <w:t>Organize</w:t>
      </w:r>
      <w:proofErr w:type="spellEnd"/>
      <w:r w:rsidRPr="00EA1CDB">
        <w:rPr>
          <w:rFonts w:ascii="Arial Narrow" w:hAnsi="Arial Narrow"/>
          <w:color w:val="222222"/>
          <w:sz w:val="24"/>
          <w:szCs w:val="24"/>
          <w:lang w:val="ro-RO"/>
        </w:rPr>
        <w:t xml:space="preserve"> post-</w:t>
      </w:r>
      <w:proofErr w:type="spellStart"/>
      <w:r w:rsidRPr="00EA1CDB">
        <w:rPr>
          <w:rFonts w:ascii="Arial Narrow" w:hAnsi="Arial Narrow"/>
          <w:color w:val="222222"/>
          <w:sz w:val="24"/>
          <w:szCs w:val="24"/>
          <w:lang w:val="ro-RO"/>
        </w:rPr>
        <w:t>mission</w:t>
      </w:r>
      <w:proofErr w:type="spellEnd"/>
      <w:r w:rsidRPr="00EA1CDB">
        <w:rPr>
          <w:rFonts w:ascii="Arial Narrow" w:hAnsi="Arial Narrow"/>
          <w:color w:val="222222"/>
          <w:sz w:val="24"/>
          <w:szCs w:val="24"/>
          <w:lang w:val="ro-RO"/>
        </w:rPr>
        <w:t xml:space="preserve"> feedback </w:t>
      </w:r>
      <w:proofErr w:type="spellStart"/>
      <w:r w:rsidRPr="00EA1CDB">
        <w:rPr>
          <w:rFonts w:ascii="Arial Narrow" w:hAnsi="Arial Narrow"/>
          <w:color w:val="222222"/>
          <w:sz w:val="24"/>
          <w:szCs w:val="24"/>
          <w:lang w:val="ro-RO"/>
        </w:rPr>
        <w:t>sessions</w:t>
      </w:r>
      <w:proofErr w:type="spellEnd"/>
      <w:r w:rsidRPr="00EA1CDB">
        <w:rPr>
          <w:rFonts w:ascii="Arial Narrow" w:hAnsi="Arial Narrow"/>
          <w:color w:val="222222"/>
          <w:sz w:val="24"/>
          <w:szCs w:val="24"/>
          <w:lang w:val="ro-RO"/>
        </w:rPr>
        <w:t xml:space="preserve"> </w:t>
      </w:r>
      <w:proofErr w:type="spellStart"/>
      <w:r w:rsidRPr="00EA1CDB">
        <w:rPr>
          <w:rFonts w:ascii="Arial Narrow" w:hAnsi="Arial Narrow"/>
          <w:color w:val="222222"/>
          <w:sz w:val="24"/>
          <w:szCs w:val="24"/>
          <w:lang w:val="ro-RO"/>
        </w:rPr>
        <w:t>and</w:t>
      </w:r>
      <w:proofErr w:type="spellEnd"/>
      <w:r w:rsidRPr="00EA1CDB">
        <w:rPr>
          <w:rFonts w:ascii="Arial Narrow" w:hAnsi="Arial Narrow"/>
          <w:color w:val="222222"/>
          <w:sz w:val="24"/>
          <w:szCs w:val="24"/>
          <w:lang w:val="ro-RO"/>
        </w:rPr>
        <w:t xml:space="preserve"> </w:t>
      </w:r>
      <w:proofErr w:type="spellStart"/>
      <w:r w:rsidRPr="00EA1CDB">
        <w:rPr>
          <w:rFonts w:ascii="Arial Narrow" w:hAnsi="Arial Narrow"/>
          <w:color w:val="222222"/>
          <w:sz w:val="24"/>
          <w:szCs w:val="24"/>
          <w:lang w:val="ro-RO"/>
        </w:rPr>
        <w:t>assist</w:t>
      </w:r>
      <w:proofErr w:type="spellEnd"/>
      <w:r w:rsidRPr="00EA1CDB">
        <w:rPr>
          <w:rFonts w:ascii="Arial Narrow" w:hAnsi="Arial Narrow"/>
          <w:color w:val="222222"/>
          <w:sz w:val="24"/>
          <w:szCs w:val="24"/>
          <w:lang w:val="ro-RO"/>
        </w:rPr>
        <w:t xml:space="preserve"> </w:t>
      </w:r>
      <w:proofErr w:type="spellStart"/>
      <w:r w:rsidRPr="00EA1CDB">
        <w:rPr>
          <w:rFonts w:ascii="Arial Narrow" w:hAnsi="Arial Narrow"/>
          <w:color w:val="222222"/>
          <w:sz w:val="24"/>
          <w:szCs w:val="24"/>
          <w:lang w:val="ro-RO"/>
        </w:rPr>
        <w:t>SMEs</w:t>
      </w:r>
      <w:proofErr w:type="spellEnd"/>
      <w:r w:rsidRPr="00EA1CDB">
        <w:rPr>
          <w:rFonts w:ascii="Arial Narrow" w:hAnsi="Arial Narrow"/>
          <w:color w:val="222222"/>
          <w:sz w:val="24"/>
          <w:szCs w:val="24"/>
          <w:lang w:val="ro-RO"/>
        </w:rPr>
        <w:t xml:space="preserve"> in </w:t>
      </w:r>
      <w:proofErr w:type="spellStart"/>
      <w:r w:rsidRPr="00EA1CDB">
        <w:rPr>
          <w:rFonts w:ascii="Arial Narrow" w:hAnsi="Arial Narrow"/>
          <w:color w:val="222222"/>
          <w:sz w:val="24"/>
          <w:szCs w:val="24"/>
          <w:lang w:val="ro-RO"/>
        </w:rPr>
        <w:t>identifying</w:t>
      </w:r>
      <w:proofErr w:type="spellEnd"/>
      <w:r w:rsidRPr="00EA1CDB">
        <w:rPr>
          <w:rFonts w:ascii="Arial Narrow" w:hAnsi="Arial Narrow"/>
          <w:color w:val="222222"/>
          <w:sz w:val="24"/>
          <w:szCs w:val="24"/>
          <w:lang w:val="ro-RO"/>
        </w:rPr>
        <w:t xml:space="preserve"> </w:t>
      </w:r>
      <w:proofErr w:type="spellStart"/>
      <w:r w:rsidRPr="00EA1CDB">
        <w:rPr>
          <w:rFonts w:ascii="Arial Narrow" w:hAnsi="Arial Narrow"/>
          <w:color w:val="222222"/>
          <w:sz w:val="24"/>
          <w:szCs w:val="24"/>
          <w:lang w:val="ro-RO"/>
        </w:rPr>
        <w:t>follow-up</w:t>
      </w:r>
      <w:proofErr w:type="spellEnd"/>
      <w:r w:rsidRPr="00EA1CDB">
        <w:rPr>
          <w:rFonts w:ascii="Arial Narrow" w:hAnsi="Arial Narrow"/>
          <w:color w:val="222222"/>
          <w:sz w:val="24"/>
          <w:szCs w:val="24"/>
          <w:lang w:val="ro-RO"/>
        </w:rPr>
        <w:t xml:space="preserve"> </w:t>
      </w:r>
      <w:proofErr w:type="spellStart"/>
      <w:r w:rsidRPr="00EA1CDB">
        <w:rPr>
          <w:rFonts w:ascii="Arial Narrow" w:hAnsi="Arial Narrow"/>
          <w:color w:val="222222"/>
          <w:sz w:val="24"/>
          <w:szCs w:val="24"/>
          <w:lang w:val="ro-RO"/>
        </w:rPr>
        <w:t>actions</w:t>
      </w:r>
      <w:proofErr w:type="spellEnd"/>
      <w:r w:rsidRPr="00EA1CDB">
        <w:rPr>
          <w:rFonts w:ascii="Arial Narrow" w:hAnsi="Arial Narrow"/>
          <w:color w:val="222222"/>
          <w:sz w:val="24"/>
          <w:szCs w:val="24"/>
          <w:lang w:val="ro-RO"/>
        </w:rPr>
        <w:t>.</w:t>
      </w:r>
    </w:p>
    <w:p w14:paraId="3BA10911" w14:textId="77777777" w:rsidR="00EA1CDB" w:rsidRPr="00EA1CDB" w:rsidRDefault="00EA1CDB" w:rsidP="00EA1CDB">
      <w:pPr>
        <w:shd w:val="clear" w:color="auto" w:fill="FFFFFF"/>
        <w:spacing w:after="240" w:line="276" w:lineRule="auto"/>
        <w:jc w:val="both"/>
        <w:rPr>
          <w:rFonts w:ascii="Arial Narrow" w:hAnsi="Arial Narrow"/>
          <w:color w:val="222222"/>
          <w:sz w:val="24"/>
          <w:szCs w:val="24"/>
        </w:rPr>
      </w:pPr>
      <w:r w:rsidRPr="00EA1CDB">
        <w:rPr>
          <w:rFonts w:ascii="Arial Narrow" w:hAnsi="Arial Narrow"/>
          <w:color w:val="222222"/>
          <w:sz w:val="24"/>
          <w:szCs w:val="24"/>
        </w:rPr>
        <w:t>This work shall be carried out in close cooperation with the ODA internationalization program. The Invest Moldova Agency shall coordinate closely with ODA, as applicable, in line with export readiness programs, the Matching Grants Facility (MGF), and supplier linkage initiatives.</w:t>
      </w:r>
    </w:p>
    <w:p w14:paraId="2BE5B55B" w14:textId="77777777" w:rsidR="00EA1CDB" w:rsidRPr="00EA1CDB" w:rsidRDefault="00EA1CDB" w:rsidP="00EA1CDB">
      <w:pPr>
        <w:shd w:val="clear" w:color="auto" w:fill="FFFFFF"/>
        <w:spacing w:after="120" w:line="276" w:lineRule="auto"/>
        <w:rPr>
          <w:rFonts w:ascii="Arial Narrow" w:hAnsi="Arial Narrow"/>
          <w:b/>
          <w:color w:val="222222"/>
          <w:sz w:val="24"/>
          <w:szCs w:val="24"/>
          <w:lang w:val="ro-RO"/>
        </w:rPr>
      </w:pPr>
      <w:bookmarkStart w:id="4" w:name="_heading=h.1fob9te" w:colFirst="0" w:colLast="0"/>
      <w:bookmarkEnd w:id="4"/>
      <w:r w:rsidRPr="00EA1CDB">
        <w:rPr>
          <w:rFonts w:ascii="Arial Narrow" w:hAnsi="Arial Narrow"/>
          <w:b/>
          <w:color w:val="222222"/>
          <w:sz w:val="24"/>
          <w:szCs w:val="24"/>
          <w:lang w:val="ro-RO"/>
        </w:rPr>
        <w:t>E.</w:t>
      </w:r>
      <w:r w:rsidRPr="00EA1CDB">
        <w:rPr>
          <w:rFonts w:ascii="Arial Narrow" w:hAnsi="Arial Narrow"/>
          <w:b/>
          <w:color w:val="222222"/>
          <w:sz w:val="24"/>
          <w:szCs w:val="24"/>
          <w:lang w:val="ro-RO"/>
        </w:rPr>
        <w:tab/>
      </w:r>
      <w:proofErr w:type="spellStart"/>
      <w:r w:rsidRPr="00EA1CDB">
        <w:rPr>
          <w:rFonts w:ascii="Arial Narrow" w:hAnsi="Arial Narrow"/>
          <w:b/>
          <w:color w:val="222222"/>
          <w:sz w:val="24"/>
          <w:szCs w:val="24"/>
          <w:lang w:val="ro-RO"/>
        </w:rPr>
        <w:t>Deliverables</w:t>
      </w:r>
      <w:proofErr w:type="spellEnd"/>
      <w:r w:rsidRPr="00EA1CDB">
        <w:rPr>
          <w:rFonts w:ascii="Arial Narrow" w:hAnsi="Arial Narrow"/>
          <w:b/>
          <w:color w:val="222222"/>
          <w:sz w:val="24"/>
          <w:szCs w:val="24"/>
          <w:lang w:val="ro-RO"/>
        </w:rPr>
        <w:t xml:space="preserve"> / </w:t>
      </w:r>
      <w:proofErr w:type="spellStart"/>
      <w:r w:rsidRPr="00EA1CDB">
        <w:rPr>
          <w:rFonts w:ascii="Arial Narrow" w:hAnsi="Arial Narrow"/>
          <w:b/>
          <w:color w:val="222222"/>
          <w:sz w:val="24"/>
          <w:szCs w:val="24"/>
          <w:lang w:val="ro-RO"/>
        </w:rPr>
        <w:t>Outcomes</w:t>
      </w:r>
      <w:proofErr w:type="spellEnd"/>
    </w:p>
    <w:p w14:paraId="266B3848" w14:textId="77777777" w:rsidR="00EA1CDB" w:rsidRPr="00EA1CDB" w:rsidRDefault="00EA1CDB" w:rsidP="00EA1CDB">
      <w:pPr>
        <w:shd w:val="clear" w:color="auto" w:fill="FFFFFF"/>
        <w:spacing w:after="120"/>
        <w:rPr>
          <w:rFonts w:ascii="Arial Narrow" w:hAnsi="Arial Narrow"/>
          <w:color w:val="222222"/>
          <w:sz w:val="24"/>
          <w:szCs w:val="24"/>
        </w:rPr>
      </w:pPr>
      <w:r w:rsidRPr="00EA1CDB">
        <w:rPr>
          <w:rFonts w:ascii="Arial Narrow" w:hAnsi="Arial Narrow"/>
          <w:color w:val="222222"/>
          <w:sz w:val="24"/>
          <w:szCs w:val="24"/>
        </w:rPr>
        <w:t>During the implementation of the contract, the Consultant is expected to develop and submit the following deliverables and outcomes:</w:t>
      </w:r>
    </w:p>
    <w:p w14:paraId="7A5ADBEC" w14:textId="77777777" w:rsidR="00EA1CDB" w:rsidRPr="00EA1CDB" w:rsidRDefault="00EA1CDB" w:rsidP="00EA1CDB">
      <w:pPr>
        <w:numPr>
          <w:ilvl w:val="0"/>
          <w:numId w:val="6"/>
        </w:numPr>
        <w:spacing w:after="200" w:line="276" w:lineRule="auto"/>
        <w:ind w:left="714" w:hanging="357"/>
        <w:jc w:val="both"/>
        <w:rPr>
          <w:rFonts w:ascii="Arial Narrow" w:hAnsi="Arial Narrow"/>
          <w:sz w:val="24"/>
          <w:szCs w:val="24"/>
        </w:rPr>
      </w:pPr>
      <w:r w:rsidRPr="00EA1CDB">
        <w:rPr>
          <w:rFonts w:ascii="Arial Narrow" w:hAnsi="Arial Narrow"/>
          <w:sz w:val="24"/>
          <w:szCs w:val="24"/>
        </w:rPr>
        <w:t xml:space="preserve">List of Polish companies identified and validated as potential B2B partners for the export missions, including company profiles and contact </w:t>
      </w:r>
      <w:proofErr w:type="gramStart"/>
      <w:r w:rsidRPr="00EA1CDB">
        <w:rPr>
          <w:rFonts w:ascii="Arial Narrow" w:hAnsi="Arial Narrow"/>
          <w:sz w:val="24"/>
          <w:szCs w:val="24"/>
        </w:rPr>
        <w:t>information;</w:t>
      </w:r>
      <w:proofErr w:type="gramEnd"/>
    </w:p>
    <w:p w14:paraId="0AB3EEAA" w14:textId="77777777" w:rsidR="00EA1CDB" w:rsidRPr="00EA1CDB" w:rsidRDefault="00EA1CDB" w:rsidP="00EA1CDB">
      <w:pPr>
        <w:numPr>
          <w:ilvl w:val="0"/>
          <w:numId w:val="6"/>
        </w:numPr>
        <w:spacing w:before="100" w:beforeAutospacing="1" w:after="100" w:afterAutospacing="1" w:line="276" w:lineRule="auto"/>
        <w:jc w:val="both"/>
        <w:rPr>
          <w:rFonts w:ascii="Arial Narrow" w:hAnsi="Arial Narrow"/>
          <w:sz w:val="24"/>
          <w:szCs w:val="24"/>
        </w:rPr>
      </w:pPr>
      <w:r w:rsidRPr="00EA1CDB">
        <w:rPr>
          <w:rFonts w:ascii="Arial Narrow" w:hAnsi="Arial Narrow"/>
          <w:sz w:val="24"/>
          <w:szCs w:val="24"/>
        </w:rPr>
        <w:lastRenderedPageBreak/>
        <w:t xml:space="preserve">Concept notes, agendas, presentations, and information kits for pre-mission briefings, focusing on business practices and opportunities on the Polish </w:t>
      </w:r>
      <w:proofErr w:type="gramStart"/>
      <w:r w:rsidRPr="00EA1CDB">
        <w:rPr>
          <w:rFonts w:ascii="Arial Narrow" w:hAnsi="Arial Narrow"/>
          <w:sz w:val="24"/>
          <w:szCs w:val="24"/>
        </w:rPr>
        <w:t>market;</w:t>
      </w:r>
      <w:proofErr w:type="gramEnd"/>
    </w:p>
    <w:p w14:paraId="33D7A209" w14:textId="77777777" w:rsidR="00EA1CDB" w:rsidRPr="00EA1CDB" w:rsidRDefault="00EA1CDB" w:rsidP="00EA1CDB">
      <w:pPr>
        <w:numPr>
          <w:ilvl w:val="0"/>
          <w:numId w:val="6"/>
        </w:numPr>
        <w:spacing w:before="100" w:beforeAutospacing="1" w:after="100" w:afterAutospacing="1" w:line="276" w:lineRule="auto"/>
        <w:jc w:val="both"/>
        <w:rPr>
          <w:rFonts w:ascii="Arial Narrow" w:hAnsi="Arial Narrow"/>
          <w:sz w:val="24"/>
          <w:szCs w:val="24"/>
        </w:rPr>
      </w:pPr>
      <w:r w:rsidRPr="00EA1CDB">
        <w:rPr>
          <w:rFonts w:ascii="Arial Narrow" w:hAnsi="Arial Narrow"/>
          <w:sz w:val="24"/>
          <w:szCs w:val="24"/>
        </w:rPr>
        <w:t>Individual B2B meeting schedules and information packages for each participating Moldovan SME, including profiles of Polish partner companies and tailored itineraries and study visits.</w:t>
      </w:r>
    </w:p>
    <w:p w14:paraId="72700889" w14:textId="77777777" w:rsidR="00EA1CDB" w:rsidRPr="00EA1CDB" w:rsidRDefault="00EA1CDB" w:rsidP="00EA1CDB">
      <w:pPr>
        <w:numPr>
          <w:ilvl w:val="0"/>
          <w:numId w:val="6"/>
        </w:numPr>
        <w:spacing w:before="100" w:beforeAutospacing="1" w:after="100" w:afterAutospacing="1" w:line="276" w:lineRule="auto"/>
        <w:jc w:val="both"/>
        <w:rPr>
          <w:rFonts w:ascii="Arial Narrow" w:hAnsi="Arial Narrow"/>
          <w:sz w:val="24"/>
          <w:szCs w:val="24"/>
        </w:rPr>
      </w:pPr>
      <w:r w:rsidRPr="00EA1CDB">
        <w:rPr>
          <w:rFonts w:ascii="Arial Narrow" w:hAnsi="Arial Narrow"/>
          <w:sz w:val="24"/>
          <w:szCs w:val="24"/>
        </w:rPr>
        <w:t>Organization and successful implementation of four (2) export missions to Poland for 20 Moldovan companies with at least five (5) business interactions per SME.</w:t>
      </w:r>
    </w:p>
    <w:p w14:paraId="4F0464BB" w14:textId="77777777" w:rsidR="00EA1CDB" w:rsidRPr="00EA1CDB" w:rsidRDefault="00EA1CDB" w:rsidP="00EA1CDB">
      <w:pPr>
        <w:numPr>
          <w:ilvl w:val="0"/>
          <w:numId w:val="6"/>
        </w:numPr>
        <w:spacing w:before="100" w:beforeAutospacing="1" w:after="100" w:afterAutospacing="1" w:line="276" w:lineRule="auto"/>
        <w:jc w:val="both"/>
        <w:rPr>
          <w:rFonts w:ascii="Arial Narrow" w:hAnsi="Arial Narrow"/>
          <w:sz w:val="24"/>
          <w:szCs w:val="24"/>
        </w:rPr>
      </w:pPr>
      <w:r w:rsidRPr="00EA1CDB">
        <w:rPr>
          <w:rFonts w:ascii="Arial Narrow" w:hAnsi="Arial Narrow"/>
          <w:sz w:val="24"/>
          <w:szCs w:val="24"/>
        </w:rPr>
        <w:t xml:space="preserve">Post-mission reports summarizing the implementation of each export mission, including qualitative feedback and assessment of </w:t>
      </w:r>
      <w:proofErr w:type="gramStart"/>
      <w:r w:rsidRPr="00EA1CDB">
        <w:rPr>
          <w:rFonts w:ascii="Arial Narrow" w:hAnsi="Arial Narrow"/>
          <w:sz w:val="24"/>
          <w:szCs w:val="24"/>
        </w:rPr>
        <w:t>results;</w:t>
      </w:r>
      <w:proofErr w:type="gramEnd"/>
    </w:p>
    <w:p w14:paraId="7699489A" w14:textId="77777777" w:rsidR="00EA1CDB" w:rsidRPr="00EA1CDB" w:rsidRDefault="00EA1CDB" w:rsidP="00EA1CDB">
      <w:pPr>
        <w:numPr>
          <w:ilvl w:val="0"/>
          <w:numId w:val="6"/>
        </w:numPr>
        <w:spacing w:after="120" w:line="276" w:lineRule="auto"/>
        <w:ind w:left="714" w:hanging="357"/>
        <w:jc w:val="both"/>
        <w:rPr>
          <w:rFonts w:ascii="Arial Narrow" w:hAnsi="Arial Narrow"/>
          <w:sz w:val="24"/>
          <w:szCs w:val="24"/>
        </w:rPr>
      </w:pPr>
      <w:r w:rsidRPr="00EA1CDB">
        <w:rPr>
          <w:rFonts w:ascii="Arial Narrow" w:hAnsi="Arial Narrow"/>
          <w:sz w:val="24"/>
          <w:szCs w:val="24"/>
        </w:rPr>
        <w:t>Results of participant satisfaction surveys conducted after each export mission.</w:t>
      </w:r>
    </w:p>
    <w:p w14:paraId="718320A5" w14:textId="77777777" w:rsidR="00EA1CDB" w:rsidRPr="00EA1CDB" w:rsidRDefault="00EA1CDB" w:rsidP="00EA1CDB">
      <w:pPr>
        <w:spacing w:before="120" w:after="240" w:line="276" w:lineRule="auto"/>
        <w:jc w:val="both"/>
        <w:rPr>
          <w:rFonts w:ascii="Arial Narrow" w:hAnsi="Arial Narrow"/>
          <w:sz w:val="24"/>
          <w:szCs w:val="24"/>
        </w:rPr>
      </w:pPr>
      <w:r w:rsidRPr="00EA1CDB">
        <w:rPr>
          <w:rFonts w:ascii="Arial Narrow" w:hAnsi="Arial Narrow"/>
          <w:sz w:val="24"/>
          <w:szCs w:val="24"/>
        </w:rPr>
        <w:t>No promotional or branding materials other than those provided by the Invest Moldova Agency are used or distributed during briefings, or B2B meetings.</w:t>
      </w:r>
    </w:p>
    <w:p w14:paraId="4E885EF0" w14:textId="77777777" w:rsidR="00EA1CDB" w:rsidRPr="00EA1CDB" w:rsidRDefault="00EA1CDB" w:rsidP="00EA1CDB">
      <w:pPr>
        <w:pBdr>
          <w:top w:val="nil"/>
          <w:left w:val="nil"/>
          <w:bottom w:val="nil"/>
          <w:right w:val="nil"/>
          <w:between w:val="nil"/>
        </w:pBdr>
        <w:spacing w:after="120"/>
        <w:jc w:val="both"/>
        <w:rPr>
          <w:rFonts w:ascii="Arial Narrow" w:hAnsi="Arial Narrow"/>
          <w:b/>
          <w:color w:val="000000"/>
          <w:sz w:val="24"/>
          <w:szCs w:val="24"/>
          <w:lang w:val="ro-RO"/>
        </w:rPr>
      </w:pPr>
      <w:r w:rsidRPr="00EA1CDB">
        <w:rPr>
          <w:rFonts w:ascii="Arial Narrow" w:hAnsi="Arial Narrow"/>
          <w:b/>
          <w:color w:val="000000"/>
          <w:sz w:val="24"/>
          <w:szCs w:val="24"/>
          <w:lang w:val="ro-RO"/>
        </w:rPr>
        <w:t>G.</w:t>
      </w:r>
      <w:r w:rsidRPr="00EA1CDB">
        <w:rPr>
          <w:rFonts w:ascii="Arial Narrow" w:hAnsi="Arial Narrow"/>
          <w:b/>
          <w:color w:val="000000"/>
          <w:sz w:val="24"/>
          <w:szCs w:val="24"/>
          <w:lang w:val="ro-RO"/>
        </w:rPr>
        <w:tab/>
      </w:r>
      <w:proofErr w:type="spellStart"/>
      <w:r w:rsidRPr="00EA1CDB">
        <w:rPr>
          <w:rFonts w:ascii="Arial Narrow" w:hAnsi="Arial Narrow"/>
          <w:b/>
          <w:color w:val="000000"/>
          <w:sz w:val="24"/>
          <w:szCs w:val="24"/>
          <w:lang w:val="ro-RO"/>
        </w:rPr>
        <w:t>Inputs</w:t>
      </w:r>
      <w:proofErr w:type="spellEnd"/>
      <w:r w:rsidRPr="00EA1CDB">
        <w:rPr>
          <w:rFonts w:ascii="Arial Narrow" w:hAnsi="Arial Narrow"/>
          <w:b/>
          <w:color w:val="000000"/>
          <w:sz w:val="24"/>
          <w:szCs w:val="24"/>
          <w:lang w:val="ro-RO"/>
        </w:rPr>
        <w:t xml:space="preserve"> </w:t>
      </w:r>
      <w:proofErr w:type="spellStart"/>
      <w:r w:rsidRPr="00EA1CDB">
        <w:rPr>
          <w:rFonts w:ascii="Arial Narrow" w:hAnsi="Arial Narrow"/>
          <w:b/>
          <w:color w:val="000000"/>
          <w:sz w:val="24"/>
          <w:szCs w:val="24"/>
          <w:lang w:val="ro-RO"/>
        </w:rPr>
        <w:t>from</w:t>
      </w:r>
      <w:proofErr w:type="spellEnd"/>
      <w:r w:rsidRPr="00EA1CDB">
        <w:rPr>
          <w:rFonts w:ascii="Arial Narrow" w:hAnsi="Arial Narrow"/>
          <w:b/>
          <w:color w:val="000000"/>
          <w:sz w:val="24"/>
          <w:szCs w:val="24"/>
          <w:lang w:val="ro-RO"/>
        </w:rPr>
        <w:t xml:space="preserve"> </w:t>
      </w:r>
      <w:proofErr w:type="spellStart"/>
      <w:r w:rsidRPr="00EA1CDB">
        <w:rPr>
          <w:rFonts w:ascii="Arial Narrow" w:hAnsi="Arial Narrow"/>
          <w:b/>
          <w:color w:val="000000"/>
          <w:sz w:val="24"/>
          <w:szCs w:val="24"/>
          <w:lang w:val="ro-RO"/>
        </w:rPr>
        <w:t>key</w:t>
      </w:r>
      <w:proofErr w:type="spellEnd"/>
      <w:r w:rsidRPr="00EA1CDB">
        <w:rPr>
          <w:rFonts w:ascii="Arial Narrow" w:hAnsi="Arial Narrow"/>
          <w:b/>
          <w:color w:val="000000"/>
          <w:sz w:val="24"/>
          <w:szCs w:val="24"/>
          <w:lang w:val="ro-RO"/>
        </w:rPr>
        <w:t xml:space="preserve"> </w:t>
      </w:r>
      <w:proofErr w:type="spellStart"/>
      <w:r w:rsidRPr="00EA1CDB">
        <w:rPr>
          <w:rFonts w:ascii="Arial Narrow" w:hAnsi="Arial Narrow"/>
          <w:b/>
          <w:color w:val="000000"/>
          <w:sz w:val="24"/>
          <w:szCs w:val="24"/>
          <w:lang w:val="ro-RO"/>
        </w:rPr>
        <w:t>players</w:t>
      </w:r>
      <w:proofErr w:type="spellEnd"/>
    </w:p>
    <w:p w14:paraId="60AF06E9" w14:textId="77777777" w:rsidR="00EA1CDB" w:rsidRPr="00EA1CDB" w:rsidRDefault="00EA1CDB" w:rsidP="00EA1CDB">
      <w:pPr>
        <w:pBdr>
          <w:top w:val="nil"/>
          <w:left w:val="nil"/>
          <w:bottom w:val="nil"/>
          <w:right w:val="nil"/>
          <w:between w:val="nil"/>
        </w:pBdr>
        <w:spacing w:line="276" w:lineRule="auto"/>
        <w:jc w:val="both"/>
        <w:rPr>
          <w:rFonts w:ascii="Arial Narrow" w:hAnsi="Arial Narrow"/>
          <w:color w:val="000000"/>
          <w:sz w:val="24"/>
          <w:szCs w:val="24"/>
        </w:rPr>
      </w:pPr>
      <w:r w:rsidRPr="00EA1CDB">
        <w:rPr>
          <w:rFonts w:ascii="Arial Narrow" w:hAnsi="Arial Narrow"/>
          <w:color w:val="000000"/>
          <w:sz w:val="24"/>
          <w:szCs w:val="24"/>
        </w:rPr>
        <w:t>The Invest Moldova Agency, in coordination with the Organization for Entrepreneurship Development (ODA), shall provide the following support to the Consultant:</w:t>
      </w:r>
    </w:p>
    <w:p w14:paraId="35A8FDCC" w14:textId="77777777" w:rsidR="00EA1CDB" w:rsidRPr="00EA1CDB" w:rsidRDefault="00EA1CDB" w:rsidP="00EA1CDB">
      <w:pPr>
        <w:numPr>
          <w:ilvl w:val="0"/>
          <w:numId w:val="7"/>
        </w:numPr>
        <w:pBdr>
          <w:top w:val="nil"/>
          <w:left w:val="nil"/>
          <w:bottom w:val="nil"/>
          <w:right w:val="nil"/>
          <w:between w:val="nil"/>
        </w:pBdr>
        <w:spacing w:after="200" w:line="276" w:lineRule="auto"/>
        <w:jc w:val="both"/>
        <w:rPr>
          <w:rFonts w:ascii="Arial Narrow" w:hAnsi="Arial Narrow"/>
          <w:color w:val="000000"/>
          <w:sz w:val="24"/>
          <w:szCs w:val="24"/>
        </w:rPr>
      </w:pPr>
      <w:r w:rsidRPr="00EA1CDB">
        <w:rPr>
          <w:rFonts w:ascii="Arial Narrow" w:hAnsi="Arial Narrow"/>
          <w:color w:val="000000"/>
          <w:sz w:val="24"/>
          <w:szCs w:val="24"/>
        </w:rPr>
        <w:t>Provide the validated list of participating SMEs and their company profiles (English).</w:t>
      </w:r>
    </w:p>
    <w:p w14:paraId="2F1D5D31" w14:textId="77777777" w:rsidR="00EA1CDB" w:rsidRPr="00EA1CDB" w:rsidRDefault="00EA1CDB" w:rsidP="00EA1CDB">
      <w:pPr>
        <w:numPr>
          <w:ilvl w:val="0"/>
          <w:numId w:val="7"/>
        </w:numPr>
        <w:pBdr>
          <w:top w:val="nil"/>
          <w:left w:val="nil"/>
          <w:bottom w:val="nil"/>
          <w:right w:val="nil"/>
          <w:between w:val="nil"/>
        </w:pBdr>
        <w:spacing w:after="200" w:line="276" w:lineRule="auto"/>
        <w:jc w:val="both"/>
        <w:rPr>
          <w:rFonts w:ascii="Arial Narrow" w:hAnsi="Arial Narrow"/>
          <w:color w:val="000000"/>
          <w:sz w:val="24"/>
          <w:szCs w:val="24"/>
        </w:rPr>
      </w:pPr>
      <w:r w:rsidRPr="00EA1CDB">
        <w:rPr>
          <w:rFonts w:ascii="Arial Narrow" w:hAnsi="Arial Narrow"/>
          <w:color w:val="000000"/>
          <w:sz w:val="24"/>
          <w:szCs w:val="24"/>
        </w:rPr>
        <w:t>Ensure overall institutional coordination and oversight throughout the preparation and implementation of the export missions.</w:t>
      </w:r>
    </w:p>
    <w:p w14:paraId="148CF1BA" w14:textId="77777777" w:rsidR="00EA1CDB" w:rsidRPr="00EA1CDB" w:rsidRDefault="00EA1CDB" w:rsidP="00EA1CDB">
      <w:pPr>
        <w:numPr>
          <w:ilvl w:val="0"/>
          <w:numId w:val="7"/>
        </w:numPr>
        <w:pBdr>
          <w:top w:val="nil"/>
          <w:left w:val="nil"/>
          <w:bottom w:val="nil"/>
          <w:right w:val="nil"/>
          <w:between w:val="nil"/>
        </w:pBdr>
        <w:spacing w:after="120" w:line="276" w:lineRule="auto"/>
        <w:ind w:left="714" w:hanging="357"/>
        <w:jc w:val="both"/>
        <w:rPr>
          <w:rFonts w:ascii="Arial Narrow" w:hAnsi="Arial Narrow"/>
          <w:color w:val="000000"/>
          <w:sz w:val="24"/>
          <w:szCs w:val="24"/>
        </w:rPr>
      </w:pPr>
      <w:r w:rsidRPr="00EA1CDB">
        <w:rPr>
          <w:rFonts w:ascii="Arial Narrow" w:hAnsi="Arial Narrow"/>
          <w:color w:val="000000"/>
          <w:sz w:val="24"/>
          <w:szCs w:val="24"/>
        </w:rPr>
        <w:t>Review and validate the list of Polish partners and key deliverables.</w:t>
      </w:r>
    </w:p>
    <w:p w14:paraId="7E2226A3" w14:textId="77777777" w:rsidR="00EA1CDB" w:rsidRPr="00EA1CDB" w:rsidRDefault="00EA1CDB" w:rsidP="00EA1CDB">
      <w:pPr>
        <w:pBdr>
          <w:top w:val="nil"/>
          <w:left w:val="nil"/>
          <w:bottom w:val="nil"/>
          <w:right w:val="nil"/>
          <w:between w:val="nil"/>
        </w:pBdr>
        <w:spacing w:line="276" w:lineRule="auto"/>
        <w:jc w:val="both"/>
        <w:rPr>
          <w:rFonts w:ascii="Arial Narrow" w:hAnsi="Arial Narrow"/>
          <w:color w:val="000000"/>
          <w:sz w:val="24"/>
          <w:szCs w:val="24"/>
        </w:rPr>
      </w:pPr>
      <w:r w:rsidRPr="00EA1CDB">
        <w:rPr>
          <w:rFonts w:ascii="Arial Narrow" w:hAnsi="Arial Narrow"/>
          <w:color w:val="000000"/>
          <w:sz w:val="24"/>
          <w:szCs w:val="24"/>
        </w:rPr>
        <w:t>The SMEs participating in the export missions shall be responsible for covering the following costs:</w:t>
      </w:r>
    </w:p>
    <w:p w14:paraId="7F3132A6" w14:textId="77777777" w:rsidR="00EA1CDB" w:rsidRPr="00EA1CDB" w:rsidRDefault="00EA1CDB" w:rsidP="00EA1CDB">
      <w:pPr>
        <w:numPr>
          <w:ilvl w:val="0"/>
          <w:numId w:val="8"/>
        </w:numPr>
        <w:pBdr>
          <w:top w:val="nil"/>
          <w:left w:val="nil"/>
          <w:bottom w:val="nil"/>
          <w:right w:val="nil"/>
          <w:between w:val="nil"/>
        </w:pBdr>
        <w:spacing w:after="200" w:line="276" w:lineRule="auto"/>
        <w:jc w:val="both"/>
        <w:rPr>
          <w:rFonts w:ascii="Arial Narrow" w:hAnsi="Arial Narrow"/>
          <w:color w:val="000000"/>
          <w:sz w:val="24"/>
          <w:szCs w:val="24"/>
        </w:rPr>
      </w:pPr>
      <w:r w:rsidRPr="00EA1CDB">
        <w:rPr>
          <w:rFonts w:ascii="Arial Narrow" w:hAnsi="Arial Narrow"/>
          <w:color w:val="000000"/>
          <w:sz w:val="24"/>
          <w:szCs w:val="24"/>
        </w:rPr>
        <w:t xml:space="preserve">International and local travel costs </w:t>
      </w:r>
      <w:proofErr w:type="gramStart"/>
      <w:r w:rsidRPr="00EA1CDB">
        <w:rPr>
          <w:rFonts w:ascii="Arial Narrow" w:hAnsi="Arial Narrow"/>
          <w:color w:val="000000"/>
          <w:sz w:val="24"/>
          <w:szCs w:val="24"/>
        </w:rPr>
        <w:t>to</w:t>
      </w:r>
      <w:proofErr w:type="gramEnd"/>
      <w:r w:rsidRPr="00EA1CDB">
        <w:rPr>
          <w:rFonts w:ascii="Arial Narrow" w:hAnsi="Arial Narrow"/>
          <w:color w:val="000000"/>
          <w:sz w:val="24"/>
          <w:szCs w:val="24"/>
        </w:rPr>
        <w:t>, from and in the country of destination.</w:t>
      </w:r>
    </w:p>
    <w:p w14:paraId="1D70F8D4" w14:textId="77777777" w:rsidR="00EA1CDB" w:rsidRPr="00EA1CDB" w:rsidRDefault="00EA1CDB" w:rsidP="00EA1CDB">
      <w:pPr>
        <w:numPr>
          <w:ilvl w:val="0"/>
          <w:numId w:val="8"/>
        </w:numPr>
        <w:pBdr>
          <w:top w:val="nil"/>
          <w:left w:val="nil"/>
          <w:bottom w:val="nil"/>
          <w:right w:val="nil"/>
          <w:between w:val="nil"/>
        </w:pBdr>
        <w:spacing w:after="120" w:line="276" w:lineRule="auto"/>
        <w:ind w:left="714" w:hanging="357"/>
        <w:jc w:val="both"/>
        <w:rPr>
          <w:rFonts w:ascii="Arial Narrow" w:hAnsi="Arial Narrow"/>
          <w:color w:val="000000"/>
          <w:sz w:val="24"/>
          <w:szCs w:val="24"/>
        </w:rPr>
      </w:pPr>
      <w:r w:rsidRPr="00EA1CDB">
        <w:rPr>
          <w:rFonts w:ascii="Arial Narrow" w:hAnsi="Arial Narrow"/>
          <w:color w:val="000000"/>
          <w:sz w:val="24"/>
          <w:szCs w:val="24"/>
        </w:rPr>
        <w:t>Accommodation and per diem expenses for the duration of the export missions.</w:t>
      </w:r>
    </w:p>
    <w:p w14:paraId="12068D7F" w14:textId="77777777" w:rsidR="00EA1CDB" w:rsidRPr="00EA1CDB" w:rsidRDefault="00EA1CDB" w:rsidP="00EA1CDB">
      <w:pPr>
        <w:pBdr>
          <w:top w:val="nil"/>
          <w:left w:val="nil"/>
          <w:bottom w:val="nil"/>
          <w:right w:val="nil"/>
          <w:between w:val="nil"/>
        </w:pBdr>
        <w:spacing w:line="276" w:lineRule="auto"/>
        <w:jc w:val="both"/>
        <w:rPr>
          <w:rFonts w:ascii="Arial Narrow" w:hAnsi="Arial Narrow"/>
          <w:color w:val="000000"/>
          <w:sz w:val="24"/>
          <w:szCs w:val="24"/>
        </w:rPr>
      </w:pPr>
      <w:r w:rsidRPr="00EA1CDB">
        <w:rPr>
          <w:rFonts w:ascii="Arial Narrow" w:hAnsi="Arial Narrow"/>
          <w:color w:val="000000"/>
          <w:sz w:val="24"/>
          <w:szCs w:val="24"/>
        </w:rPr>
        <w:t>Beside the tasks to be performed, the Consultant (local consulting firm contracted in Poland) shall be responsible for covering, inter alia, the following costs:</w:t>
      </w:r>
    </w:p>
    <w:p w14:paraId="206F089F" w14:textId="77777777" w:rsidR="00EA1CDB" w:rsidRPr="00EA1CDB" w:rsidRDefault="00EA1CDB" w:rsidP="00EA1CDB">
      <w:pPr>
        <w:numPr>
          <w:ilvl w:val="0"/>
          <w:numId w:val="9"/>
        </w:numPr>
        <w:pBdr>
          <w:top w:val="nil"/>
          <w:left w:val="nil"/>
          <w:bottom w:val="nil"/>
          <w:right w:val="nil"/>
          <w:between w:val="nil"/>
        </w:pBdr>
        <w:spacing w:after="200" w:line="276" w:lineRule="auto"/>
        <w:jc w:val="both"/>
        <w:rPr>
          <w:rFonts w:ascii="Arial Narrow" w:hAnsi="Arial Narrow"/>
          <w:color w:val="000000"/>
          <w:sz w:val="24"/>
          <w:szCs w:val="24"/>
        </w:rPr>
      </w:pPr>
      <w:r w:rsidRPr="00EA1CDB">
        <w:rPr>
          <w:rFonts w:ascii="Arial Narrow" w:hAnsi="Arial Narrow"/>
          <w:color w:val="000000"/>
          <w:sz w:val="24"/>
          <w:szCs w:val="24"/>
        </w:rPr>
        <w:t>Provision of local logistical support, including coordination of meeting venues, site visits, and mission-related activities.</w:t>
      </w:r>
    </w:p>
    <w:p w14:paraId="5EAA7A2D" w14:textId="77777777" w:rsidR="00EA1CDB" w:rsidRPr="00EA1CDB" w:rsidRDefault="00EA1CDB" w:rsidP="00EA1CDB">
      <w:pPr>
        <w:numPr>
          <w:ilvl w:val="0"/>
          <w:numId w:val="9"/>
        </w:numPr>
        <w:pBdr>
          <w:top w:val="nil"/>
          <w:left w:val="nil"/>
          <w:bottom w:val="nil"/>
          <w:right w:val="nil"/>
          <w:between w:val="nil"/>
        </w:pBdr>
        <w:spacing w:after="240" w:line="276" w:lineRule="auto"/>
        <w:ind w:left="714" w:hanging="357"/>
        <w:jc w:val="both"/>
        <w:rPr>
          <w:rFonts w:ascii="Arial Narrow" w:hAnsi="Arial Narrow"/>
          <w:color w:val="000000"/>
          <w:sz w:val="24"/>
          <w:szCs w:val="24"/>
        </w:rPr>
      </w:pPr>
      <w:r w:rsidRPr="00EA1CDB">
        <w:rPr>
          <w:rFonts w:ascii="Arial Narrow" w:hAnsi="Arial Narrow"/>
          <w:color w:val="000000"/>
          <w:sz w:val="24"/>
          <w:szCs w:val="24"/>
        </w:rPr>
        <w:t xml:space="preserve">Organization and </w:t>
      </w:r>
      <w:proofErr w:type="gramStart"/>
      <w:r w:rsidRPr="00EA1CDB">
        <w:rPr>
          <w:rFonts w:ascii="Arial Narrow" w:hAnsi="Arial Narrow"/>
          <w:color w:val="000000"/>
          <w:sz w:val="24"/>
          <w:szCs w:val="24"/>
        </w:rPr>
        <w:t>rent of</w:t>
      </w:r>
      <w:proofErr w:type="gramEnd"/>
      <w:r w:rsidRPr="00EA1CDB">
        <w:rPr>
          <w:rFonts w:ascii="Arial Narrow" w:hAnsi="Arial Narrow"/>
          <w:color w:val="000000"/>
          <w:sz w:val="24"/>
          <w:szCs w:val="24"/>
        </w:rPr>
        <w:t xml:space="preserve"> conference and meeting spaces for briefings, including all necessary equipment (laptops, multimedia projectors, screens, microphones, etc.), as well as coffee breaks, where applicable.</w:t>
      </w:r>
    </w:p>
    <w:p w14:paraId="4D1DF5F3" w14:textId="77777777" w:rsidR="00EA1CDB" w:rsidRPr="00EA1CDB" w:rsidRDefault="00EA1CDB" w:rsidP="00EA1CDB">
      <w:pPr>
        <w:spacing w:after="60" w:line="276" w:lineRule="auto"/>
        <w:jc w:val="both"/>
        <w:rPr>
          <w:rFonts w:ascii="Arial Narrow" w:hAnsi="Arial Narrow"/>
          <w:b/>
          <w:sz w:val="24"/>
          <w:szCs w:val="24"/>
          <w:lang w:val="ro-RO"/>
        </w:rPr>
      </w:pPr>
      <w:r w:rsidRPr="00EA1CDB">
        <w:rPr>
          <w:rFonts w:ascii="Arial Narrow" w:hAnsi="Arial Narrow"/>
          <w:b/>
          <w:sz w:val="24"/>
          <w:szCs w:val="24"/>
          <w:lang w:val="ro-RO"/>
        </w:rPr>
        <w:t>H.</w:t>
      </w:r>
      <w:r w:rsidRPr="00EA1CDB">
        <w:rPr>
          <w:rFonts w:ascii="Arial Narrow" w:hAnsi="Arial Narrow"/>
          <w:b/>
          <w:sz w:val="24"/>
          <w:szCs w:val="24"/>
          <w:lang w:val="ro-RO"/>
        </w:rPr>
        <w:tab/>
      </w:r>
      <w:proofErr w:type="spellStart"/>
      <w:r w:rsidRPr="00EA1CDB">
        <w:rPr>
          <w:rFonts w:ascii="Arial Narrow" w:hAnsi="Arial Narrow"/>
          <w:b/>
          <w:sz w:val="24"/>
          <w:szCs w:val="24"/>
          <w:lang w:val="ro-RO"/>
        </w:rPr>
        <w:t>Reports</w:t>
      </w:r>
      <w:proofErr w:type="spellEnd"/>
      <w:r w:rsidRPr="00EA1CDB">
        <w:rPr>
          <w:rFonts w:ascii="Arial Narrow" w:hAnsi="Arial Narrow"/>
          <w:b/>
          <w:sz w:val="24"/>
          <w:szCs w:val="24"/>
          <w:lang w:val="ro-RO"/>
        </w:rPr>
        <w:t xml:space="preserve"> </w:t>
      </w:r>
      <w:proofErr w:type="spellStart"/>
      <w:r w:rsidRPr="00EA1CDB">
        <w:rPr>
          <w:rFonts w:ascii="Arial Narrow" w:hAnsi="Arial Narrow"/>
          <w:b/>
          <w:sz w:val="24"/>
          <w:szCs w:val="24"/>
          <w:lang w:val="ro-RO"/>
        </w:rPr>
        <w:t>and</w:t>
      </w:r>
      <w:proofErr w:type="spellEnd"/>
      <w:r w:rsidRPr="00EA1CDB">
        <w:rPr>
          <w:rFonts w:ascii="Arial Narrow" w:hAnsi="Arial Narrow"/>
          <w:b/>
          <w:sz w:val="24"/>
          <w:szCs w:val="24"/>
          <w:lang w:val="ro-RO"/>
        </w:rPr>
        <w:t xml:space="preserve"> </w:t>
      </w:r>
      <w:proofErr w:type="spellStart"/>
      <w:r w:rsidRPr="00EA1CDB">
        <w:rPr>
          <w:rFonts w:ascii="Arial Narrow" w:hAnsi="Arial Narrow"/>
          <w:b/>
          <w:color w:val="000000"/>
          <w:sz w:val="24"/>
          <w:szCs w:val="24"/>
          <w:lang w:val="ro-RO"/>
        </w:rPr>
        <w:t>Reporting</w:t>
      </w:r>
      <w:proofErr w:type="spellEnd"/>
      <w:r w:rsidRPr="00EA1CDB">
        <w:rPr>
          <w:rFonts w:ascii="Arial Narrow" w:hAnsi="Arial Narrow"/>
          <w:b/>
          <w:color w:val="000000"/>
          <w:sz w:val="24"/>
          <w:szCs w:val="24"/>
          <w:lang w:val="ro-RO"/>
        </w:rPr>
        <w:t xml:space="preserve"> </w:t>
      </w:r>
      <w:proofErr w:type="spellStart"/>
      <w:r w:rsidRPr="00EA1CDB">
        <w:rPr>
          <w:rFonts w:ascii="Arial Narrow" w:hAnsi="Arial Narrow"/>
          <w:b/>
          <w:color w:val="000000"/>
          <w:sz w:val="24"/>
          <w:szCs w:val="24"/>
          <w:lang w:val="ro-RO"/>
        </w:rPr>
        <w:t>Arrangements</w:t>
      </w:r>
      <w:proofErr w:type="spellEnd"/>
      <w:r w:rsidRPr="00EA1CDB">
        <w:rPr>
          <w:rFonts w:ascii="Arial Narrow" w:hAnsi="Arial Narrow"/>
          <w:b/>
          <w:sz w:val="24"/>
          <w:szCs w:val="24"/>
          <w:lang w:val="ro-RO"/>
        </w:rPr>
        <w:t xml:space="preserve"> </w:t>
      </w:r>
    </w:p>
    <w:p w14:paraId="117150CF" w14:textId="77777777" w:rsidR="00EA1CDB" w:rsidRPr="00EA1CDB" w:rsidRDefault="00EA1CDB" w:rsidP="00EA1CDB">
      <w:pPr>
        <w:spacing w:after="60" w:line="276" w:lineRule="auto"/>
        <w:jc w:val="both"/>
        <w:rPr>
          <w:rFonts w:ascii="Arial Narrow" w:hAnsi="Arial Narrow"/>
          <w:sz w:val="24"/>
          <w:szCs w:val="24"/>
        </w:rPr>
      </w:pPr>
      <w:r w:rsidRPr="00EA1CDB">
        <w:rPr>
          <w:rFonts w:ascii="Arial Narrow" w:hAnsi="Arial Narrow"/>
          <w:sz w:val="24"/>
          <w:szCs w:val="24"/>
        </w:rPr>
        <w:t xml:space="preserve">The results of the assignment will be presented in a series of reports, containing a detailed description of the fulfillment of the tasks foreseen under Clause D (Scope of Work). </w:t>
      </w:r>
      <w:r w:rsidRPr="00EA1CDB">
        <w:rPr>
          <w:rFonts w:ascii="Arial Narrow" w:hAnsi="Arial Narrow"/>
          <w:sz w:val="24"/>
          <w:szCs w:val="24"/>
          <w:lang w:val="ro-RO"/>
        </w:rPr>
        <w:t xml:space="preserve">The </w:t>
      </w:r>
      <w:proofErr w:type="spellStart"/>
      <w:r w:rsidRPr="00EA1CDB">
        <w:rPr>
          <w:rFonts w:ascii="Arial Narrow" w:hAnsi="Arial Narrow"/>
          <w:sz w:val="24"/>
          <w:szCs w:val="24"/>
          <w:lang w:val="ro-RO"/>
        </w:rPr>
        <w:t>Reports</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shall</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be</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developed</w:t>
      </w:r>
      <w:proofErr w:type="spellEnd"/>
      <w:r w:rsidRPr="00EA1CDB">
        <w:rPr>
          <w:rFonts w:ascii="Arial Narrow" w:hAnsi="Arial Narrow"/>
          <w:sz w:val="24"/>
          <w:szCs w:val="24"/>
          <w:lang w:val="ro-RO"/>
        </w:rPr>
        <w:t xml:space="preserve"> &amp; </w:t>
      </w:r>
      <w:proofErr w:type="spellStart"/>
      <w:r w:rsidRPr="00EA1CDB">
        <w:rPr>
          <w:rFonts w:ascii="Arial Narrow" w:hAnsi="Arial Narrow"/>
          <w:sz w:val="24"/>
          <w:szCs w:val="24"/>
          <w:lang w:val="ro-RO"/>
        </w:rPr>
        <w:t>submitted</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being</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aligned</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with</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the</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proposed</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missions</w:t>
      </w:r>
      <w:proofErr w:type="spellEnd"/>
      <w:r w:rsidRPr="00EA1CDB">
        <w:rPr>
          <w:rFonts w:ascii="Arial Narrow" w:hAnsi="Arial Narrow"/>
          <w:sz w:val="24"/>
          <w:szCs w:val="24"/>
          <w:lang w:val="ro-RO"/>
        </w:rPr>
        <w:t xml:space="preserve"> calendar </w:t>
      </w:r>
      <w:proofErr w:type="spellStart"/>
      <w:r w:rsidRPr="00EA1CDB">
        <w:rPr>
          <w:rFonts w:ascii="Arial Narrow" w:hAnsi="Arial Narrow"/>
          <w:sz w:val="24"/>
          <w:szCs w:val="24"/>
          <w:lang w:val="ro-RO"/>
        </w:rPr>
        <w:t>provided</w:t>
      </w:r>
      <w:proofErr w:type="spellEnd"/>
      <w:r w:rsidRPr="00EA1CDB">
        <w:rPr>
          <w:rFonts w:ascii="Arial Narrow" w:hAnsi="Arial Narrow"/>
          <w:sz w:val="24"/>
          <w:szCs w:val="24"/>
          <w:lang w:val="ro-RO"/>
        </w:rPr>
        <w:t xml:space="preserve"> in Tabel 1 of </w:t>
      </w:r>
      <w:proofErr w:type="spellStart"/>
      <w:r w:rsidRPr="00EA1CDB">
        <w:rPr>
          <w:rFonts w:ascii="Arial Narrow" w:hAnsi="Arial Narrow"/>
          <w:sz w:val="24"/>
          <w:szCs w:val="24"/>
          <w:lang w:val="ro-RO"/>
        </w:rPr>
        <w:t>these</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ToRs</w:t>
      </w:r>
      <w:proofErr w:type="spellEnd"/>
      <w:r w:rsidRPr="00EA1CDB">
        <w:rPr>
          <w:rFonts w:ascii="Arial Narrow" w:hAnsi="Arial Narrow"/>
          <w:sz w:val="24"/>
          <w:szCs w:val="24"/>
          <w:lang w:val="ro-RO"/>
        </w:rPr>
        <w:t xml:space="preserve">. At </w:t>
      </w:r>
      <w:proofErr w:type="spellStart"/>
      <w:r w:rsidRPr="00EA1CDB">
        <w:rPr>
          <w:rFonts w:ascii="Arial Narrow" w:hAnsi="Arial Narrow"/>
          <w:sz w:val="24"/>
          <w:szCs w:val="24"/>
          <w:lang w:val="ro-RO"/>
        </w:rPr>
        <w:t>the</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stage</w:t>
      </w:r>
      <w:proofErr w:type="spellEnd"/>
      <w:r w:rsidRPr="00EA1CDB">
        <w:rPr>
          <w:rFonts w:ascii="Arial Narrow" w:hAnsi="Arial Narrow"/>
          <w:sz w:val="24"/>
          <w:szCs w:val="24"/>
          <w:lang w:val="ro-RO"/>
        </w:rPr>
        <w:t xml:space="preserve"> of </w:t>
      </w:r>
      <w:proofErr w:type="spellStart"/>
      <w:r w:rsidRPr="00EA1CDB">
        <w:rPr>
          <w:rFonts w:ascii="Arial Narrow" w:hAnsi="Arial Narrow"/>
          <w:sz w:val="24"/>
          <w:szCs w:val="24"/>
          <w:lang w:val="ro-RO"/>
        </w:rPr>
        <w:t>technical</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and</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financial</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proposal</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the</w:t>
      </w:r>
      <w:proofErr w:type="spellEnd"/>
      <w:r w:rsidRPr="00EA1CDB">
        <w:rPr>
          <w:rFonts w:ascii="Arial Narrow" w:hAnsi="Arial Narrow"/>
          <w:sz w:val="24"/>
          <w:szCs w:val="24"/>
          <w:lang w:val="ro-RO"/>
        </w:rPr>
        <w:t xml:space="preserve"> Consultant </w:t>
      </w:r>
      <w:proofErr w:type="spellStart"/>
      <w:r w:rsidRPr="00EA1CDB">
        <w:rPr>
          <w:rFonts w:ascii="Arial Narrow" w:hAnsi="Arial Narrow"/>
          <w:sz w:val="24"/>
          <w:szCs w:val="24"/>
          <w:lang w:val="ro-RO"/>
        </w:rPr>
        <w:t>shall</w:t>
      </w:r>
      <w:proofErr w:type="spellEnd"/>
      <w:r w:rsidRPr="00EA1CDB">
        <w:rPr>
          <w:rFonts w:ascii="Arial Narrow" w:hAnsi="Arial Narrow"/>
          <w:sz w:val="24"/>
          <w:szCs w:val="24"/>
          <w:lang w:val="ro-RO"/>
        </w:rPr>
        <w:t xml:space="preserve"> prepare </w:t>
      </w:r>
      <w:proofErr w:type="spellStart"/>
      <w:r w:rsidRPr="00EA1CDB">
        <w:rPr>
          <w:rFonts w:ascii="Arial Narrow" w:hAnsi="Arial Narrow"/>
          <w:sz w:val="24"/>
          <w:szCs w:val="24"/>
          <w:lang w:val="ro-RO"/>
        </w:rPr>
        <w:t>and</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submit</w:t>
      </w:r>
      <w:proofErr w:type="spellEnd"/>
      <w:r w:rsidRPr="00EA1CDB">
        <w:rPr>
          <w:rFonts w:ascii="Arial Narrow" w:hAnsi="Arial Narrow"/>
          <w:sz w:val="24"/>
          <w:szCs w:val="24"/>
          <w:lang w:val="ro-RO"/>
        </w:rPr>
        <w:t xml:space="preserve"> a </w:t>
      </w:r>
      <w:proofErr w:type="spellStart"/>
      <w:r w:rsidRPr="00EA1CDB">
        <w:rPr>
          <w:rFonts w:ascii="Arial Narrow" w:hAnsi="Arial Narrow"/>
          <w:sz w:val="24"/>
          <w:szCs w:val="24"/>
          <w:lang w:val="ro-RO"/>
        </w:rPr>
        <w:t>schedule</w:t>
      </w:r>
      <w:proofErr w:type="spellEnd"/>
      <w:r w:rsidRPr="00EA1CDB">
        <w:rPr>
          <w:rFonts w:ascii="Arial Narrow" w:hAnsi="Arial Narrow"/>
          <w:sz w:val="24"/>
          <w:szCs w:val="24"/>
          <w:lang w:val="ro-RO"/>
        </w:rPr>
        <w:t xml:space="preserve"> for </w:t>
      </w:r>
      <w:proofErr w:type="spellStart"/>
      <w:r w:rsidRPr="00EA1CDB">
        <w:rPr>
          <w:rFonts w:ascii="Arial Narrow" w:hAnsi="Arial Narrow"/>
          <w:sz w:val="24"/>
          <w:szCs w:val="24"/>
          <w:lang w:val="ro-RO"/>
        </w:rPr>
        <w:t>the</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submission</w:t>
      </w:r>
      <w:proofErr w:type="spellEnd"/>
      <w:r w:rsidRPr="00EA1CDB">
        <w:rPr>
          <w:rFonts w:ascii="Arial Narrow" w:hAnsi="Arial Narrow"/>
          <w:sz w:val="24"/>
          <w:szCs w:val="24"/>
          <w:lang w:val="ro-RO"/>
        </w:rPr>
        <w:t xml:space="preserve"> of </w:t>
      </w:r>
      <w:proofErr w:type="spellStart"/>
      <w:r w:rsidRPr="00EA1CDB">
        <w:rPr>
          <w:rFonts w:ascii="Arial Narrow" w:hAnsi="Arial Narrow"/>
          <w:sz w:val="24"/>
          <w:szCs w:val="24"/>
          <w:lang w:val="ro-RO"/>
        </w:rPr>
        <w:t>reports</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aligned</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with</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the</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missions</w:t>
      </w:r>
      <w:proofErr w:type="spellEnd"/>
      <w:r w:rsidRPr="00EA1CDB">
        <w:rPr>
          <w:rFonts w:ascii="Arial Narrow" w:hAnsi="Arial Narrow"/>
          <w:sz w:val="24"/>
          <w:szCs w:val="24"/>
          <w:lang w:val="ro-RO"/>
        </w:rPr>
        <w:t>’ calendar</w:t>
      </w:r>
      <w:r w:rsidRPr="00EA1CDB">
        <w:rPr>
          <w:rFonts w:ascii="Arial Narrow" w:hAnsi="Arial Narrow"/>
          <w:sz w:val="24"/>
          <w:szCs w:val="24"/>
        </w:rPr>
        <w:t>.</w:t>
      </w:r>
    </w:p>
    <w:p w14:paraId="4335CD65" w14:textId="77777777" w:rsidR="00EA1CDB" w:rsidRPr="00EA1CDB" w:rsidRDefault="00EA1CDB" w:rsidP="00EA1CDB">
      <w:pPr>
        <w:spacing w:before="120" w:after="120" w:line="276" w:lineRule="auto"/>
        <w:jc w:val="both"/>
        <w:rPr>
          <w:rFonts w:ascii="Arial Narrow" w:hAnsi="Arial Narrow"/>
          <w:sz w:val="24"/>
          <w:szCs w:val="24"/>
        </w:rPr>
      </w:pPr>
      <w:r w:rsidRPr="00EA1CDB">
        <w:rPr>
          <w:rFonts w:ascii="Arial Narrow" w:hAnsi="Arial Narrow"/>
          <w:sz w:val="24"/>
          <w:szCs w:val="24"/>
        </w:rPr>
        <w:t>The Consultant shall produce the following reports:</w:t>
      </w:r>
    </w:p>
    <w:p w14:paraId="02157E60" w14:textId="77777777" w:rsidR="00EA1CDB" w:rsidRPr="00EA1CDB" w:rsidRDefault="00EA1CDB" w:rsidP="00EA1CDB">
      <w:pPr>
        <w:spacing w:before="120" w:after="120" w:line="276" w:lineRule="auto"/>
        <w:jc w:val="both"/>
        <w:rPr>
          <w:rFonts w:ascii="Arial Narrow" w:hAnsi="Arial Narrow"/>
          <w:sz w:val="24"/>
          <w:szCs w:val="24"/>
        </w:rPr>
      </w:pPr>
      <w:r w:rsidRPr="00EA1CDB">
        <w:rPr>
          <w:rFonts w:ascii="Arial Narrow" w:hAnsi="Arial Narrow"/>
          <w:b/>
          <w:bCs/>
          <w:i/>
          <w:iCs/>
          <w:sz w:val="24"/>
          <w:szCs w:val="24"/>
        </w:rPr>
        <w:t xml:space="preserve">1st Progress Report. </w:t>
      </w:r>
      <w:r w:rsidRPr="00EA1CDB">
        <w:rPr>
          <w:rFonts w:ascii="Arial Narrow" w:hAnsi="Arial Narrow"/>
          <w:sz w:val="24"/>
          <w:szCs w:val="24"/>
        </w:rPr>
        <w:t>This report shall present the Consultant’s progress, findings, and deliverables related to the preparation and planning activities, including the list of Polish partners submitted for validation. The report shall be submitted within five (5) weeks after the contract effectiveness.</w:t>
      </w:r>
    </w:p>
    <w:p w14:paraId="0D9DE4D2" w14:textId="77777777" w:rsidR="00EA1CDB" w:rsidRPr="00EA1CDB" w:rsidRDefault="00EA1CDB" w:rsidP="00EA1CDB">
      <w:pPr>
        <w:spacing w:before="120" w:after="120" w:line="276" w:lineRule="auto"/>
        <w:jc w:val="both"/>
        <w:rPr>
          <w:rFonts w:ascii="Arial Narrow" w:hAnsi="Arial Narrow"/>
          <w:sz w:val="24"/>
          <w:szCs w:val="24"/>
        </w:rPr>
      </w:pPr>
      <w:r w:rsidRPr="00EA1CDB">
        <w:rPr>
          <w:rFonts w:ascii="Arial Narrow" w:hAnsi="Arial Narrow"/>
          <w:b/>
          <w:bCs/>
          <w:i/>
          <w:iCs/>
          <w:sz w:val="24"/>
          <w:szCs w:val="24"/>
        </w:rPr>
        <w:lastRenderedPageBreak/>
        <w:t>2nd Progress Report.</w:t>
      </w:r>
      <w:r w:rsidRPr="00EA1CDB">
        <w:rPr>
          <w:rFonts w:ascii="Arial Narrow" w:hAnsi="Arial Narrow"/>
          <w:sz w:val="24"/>
          <w:szCs w:val="24"/>
        </w:rPr>
        <w:t xml:space="preserve"> This report shall present the Consultant’s progress and deliverables related to finalization of B2B agendas, schedules, information packages, and pre-mission briefing preparation. The report shall be submitted within </w:t>
      </w:r>
      <w:proofErr w:type="gramStart"/>
      <w:r w:rsidRPr="00EA1CDB">
        <w:rPr>
          <w:rFonts w:ascii="Arial Narrow" w:hAnsi="Arial Narrow"/>
          <w:sz w:val="24"/>
          <w:szCs w:val="24"/>
        </w:rPr>
        <w:t>nice</w:t>
      </w:r>
      <w:proofErr w:type="gramEnd"/>
      <w:r w:rsidRPr="00EA1CDB">
        <w:rPr>
          <w:rFonts w:ascii="Arial Narrow" w:hAnsi="Arial Narrow"/>
          <w:sz w:val="24"/>
          <w:szCs w:val="24"/>
        </w:rPr>
        <w:t xml:space="preserve"> (9) weeks after the </w:t>
      </w:r>
      <w:proofErr w:type="gramStart"/>
      <w:r w:rsidRPr="00EA1CDB">
        <w:rPr>
          <w:rFonts w:ascii="Arial Narrow" w:hAnsi="Arial Narrow"/>
          <w:sz w:val="24"/>
          <w:szCs w:val="24"/>
        </w:rPr>
        <w:t>contract</w:t>
      </w:r>
      <w:proofErr w:type="gramEnd"/>
      <w:r w:rsidRPr="00EA1CDB">
        <w:rPr>
          <w:rFonts w:ascii="Arial Narrow" w:hAnsi="Arial Narrow"/>
          <w:sz w:val="24"/>
          <w:szCs w:val="24"/>
        </w:rPr>
        <w:t xml:space="preserve"> effectiveness.</w:t>
      </w:r>
    </w:p>
    <w:p w14:paraId="7D600BC1" w14:textId="77777777" w:rsidR="00EA1CDB" w:rsidRPr="00EA1CDB" w:rsidRDefault="00EA1CDB" w:rsidP="00EA1CDB">
      <w:pPr>
        <w:spacing w:before="120" w:after="120" w:line="276" w:lineRule="auto"/>
        <w:jc w:val="both"/>
        <w:rPr>
          <w:rFonts w:ascii="Arial Narrow" w:hAnsi="Arial Narrow"/>
          <w:sz w:val="24"/>
          <w:szCs w:val="24"/>
        </w:rPr>
      </w:pPr>
      <w:r w:rsidRPr="00EA1CDB">
        <w:rPr>
          <w:rFonts w:ascii="Arial Narrow" w:hAnsi="Arial Narrow"/>
          <w:b/>
          <w:bCs/>
          <w:i/>
          <w:iCs/>
          <w:sz w:val="24"/>
          <w:szCs w:val="24"/>
        </w:rPr>
        <w:t>3rd Progress Report.</w:t>
      </w:r>
      <w:r w:rsidRPr="00EA1CDB">
        <w:rPr>
          <w:rFonts w:ascii="Arial Narrow" w:hAnsi="Arial Narrow"/>
          <w:sz w:val="24"/>
          <w:szCs w:val="24"/>
        </w:rPr>
        <w:t xml:space="preserve"> These reports </w:t>
      </w:r>
      <w:proofErr w:type="gramStart"/>
      <w:r w:rsidRPr="00EA1CDB">
        <w:rPr>
          <w:rFonts w:ascii="Arial Narrow" w:hAnsi="Arial Narrow"/>
          <w:sz w:val="24"/>
          <w:szCs w:val="24"/>
        </w:rPr>
        <w:t>shall</w:t>
      </w:r>
      <w:proofErr w:type="gramEnd"/>
      <w:r w:rsidRPr="00EA1CDB">
        <w:rPr>
          <w:rFonts w:ascii="Arial Narrow" w:hAnsi="Arial Narrow"/>
          <w:sz w:val="24"/>
          <w:szCs w:val="24"/>
        </w:rPr>
        <w:t xml:space="preserve"> cover the Consultant’s progress and deliverables related to the implementation of export missions, including B2B meeting schedules, study visits, information packages for </w:t>
      </w:r>
      <w:proofErr w:type="gramStart"/>
      <w:r w:rsidRPr="00EA1CDB">
        <w:rPr>
          <w:rFonts w:ascii="Arial Narrow" w:hAnsi="Arial Narrow"/>
          <w:sz w:val="24"/>
          <w:szCs w:val="24"/>
        </w:rPr>
        <w:t>participating</w:t>
      </w:r>
      <w:proofErr w:type="gramEnd"/>
      <w:r w:rsidRPr="00EA1CDB">
        <w:rPr>
          <w:rFonts w:ascii="Arial Narrow" w:hAnsi="Arial Narrow"/>
          <w:sz w:val="24"/>
          <w:szCs w:val="24"/>
        </w:rPr>
        <w:t xml:space="preserve"> SMEs, and the report on each </w:t>
      </w:r>
      <w:proofErr w:type="gramStart"/>
      <w:r w:rsidRPr="00EA1CDB">
        <w:rPr>
          <w:rFonts w:ascii="Arial Narrow" w:hAnsi="Arial Narrow"/>
          <w:sz w:val="24"/>
          <w:szCs w:val="24"/>
        </w:rPr>
        <w:t>conducted export mission</w:t>
      </w:r>
      <w:proofErr w:type="gramEnd"/>
      <w:r w:rsidRPr="00EA1CDB">
        <w:rPr>
          <w:rFonts w:ascii="Arial Narrow" w:hAnsi="Arial Narrow"/>
          <w:sz w:val="24"/>
          <w:szCs w:val="24"/>
        </w:rPr>
        <w:t>. Reports shall be submitted for each export mission conducted, as applicable.</w:t>
      </w:r>
    </w:p>
    <w:p w14:paraId="68AFD62F" w14:textId="77777777" w:rsidR="00EA1CDB" w:rsidRPr="00EA1CDB" w:rsidRDefault="00EA1CDB" w:rsidP="00EA1CDB">
      <w:pPr>
        <w:spacing w:before="120" w:after="120" w:line="276" w:lineRule="auto"/>
        <w:jc w:val="both"/>
        <w:rPr>
          <w:rFonts w:ascii="Arial Narrow" w:hAnsi="Arial Narrow"/>
          <w:sz w:val="24"/>
          <w:szCs w:val="24"/>
        </w:rPr>
      </w:pPr>
      <w:r w:rsidRPr="00EA1CDB">
        <w:rPr>
          <w:rFonts w:ascii="Arial Narrow" w:hAnsi="Arial Narrow"/>
          <w:b/>
          <w:bCs/>
          <w:i/>
          <w:iCs/>
          <w:sz w:val="24"/>
          <w:szCs w:val="24"/>
        </w:rPr>
        <w:t>4th Progress Report.</w:t>
      </w:r>
      <w:r w:rsidRPr="00EA1CDB">
        <w:rPr>
          <w:rFonts w:ascii="Arial Narrow" w:hAnsi="Arial Narrow"/>
          <w:sz w:val="24"/>
          <w:szCs w:val="24"/>
        </w:rPr>
        <w:t xml:space="preserve"> These reports shall present the assessment of results achieved, participant feedback, and follow-up activities implemented after each export mission, in line with the Scope of Work. Reports shall be submitted after the completion of each mission, as applicable.</w:t>
      </w:r>
    </w:p>
    <w:p w14:paraId="3CB8B8A5" w14:textId="77777777" w:rsidR="00EA1CDB" w:rsidRPr="00EA1CDB" w:rsidRDefault="00EA1CDB" w:rsidP="00EA1CDB">
      <w:pPr>
        <w:spacing w:before="120" w:after="120" w:line="276" w:lineRule="auto"/>
        <w:jc w:val="both"/>
        <w:rPr>
          <w:rFonts w:ascii="Arial Narrow" w:hAnsi="Arial Narrow"/>
          <w:sz w:val="24"/>
          <w:szCs w:val="24"/>
        </w:rPr>
      </w:pPr>
      <w:r w:rsidRPr="00EA1CDB">
        <w:rPr>
          <w:rFonts w:ascii="Arial Narrow" w:hAnsi="Arial Narrow"/>
          <w:sz w:val="24"/>
          <w:szCs w:val="24"/>
        </w:rPr>
        <w:t>The Invest Moldova Agency, ODA, the World Bank project team, and other relevant stakeholders may provide comments on the submitted deliverables, which shall be addressed by the Consultant accordingly.</w:t>
      </w:r>
    </w:p>
    <w:p w14:paraId="1590572E" w14:textId="77777777" w:rsidR="00EA1CDB" w:rsidRPr="00EA1CDB" w:rsidRDefault="00EA1CDB" w:rsidP="00EA1CDB">
      <w:pPr>
        <w:spacing w:before="120" w:after="240" w:line="276" w:lineRule="auto"/>
        <w:jc w:val="both"/>
        <w:rPr>
          <w:rFonts w:ascii="Arial Narrow" w:hAnsi="Arial Narrow"/>
          <w:sz w:val="24"/>
          <w:szCs w:val="24"/>
        </w:rPr>
      </w:pPr>
      <w:r w:rsidRPr="00EA1CDB">
        <w:rPr>
          <w:rFonts w:ascii="Arial Narrow" w:hAnsi="Arial Narrow"/>
          <w:sz w:val="24"/>
          <w:szCs w:val="24"/>
        </w:rPr>
        <w:t>All deliverables shall be provided in electronic format, and in hard copy upon request. The working languages for all reports shall be English.</w:t>
      </w:r>
    </w:p>
    <w:p w14:paraId="5D6D2CE4" w14:textId="77777777" w:rsidR="00EA1CDB" w:rsidRPr="00EA1CDB" w:rsidRDefault="00EA1CDB" w:rsidP="00EA1CDB">
      <w:pPr>
        <w:spacing w:after="60" w:line="276" w:lineRule="auto"/>
        <w:rPr>
          <w:rFonts w:ascii="Arial Narrow" w:hAnsi="Arial Narrow"/>
          <w:b/>
          <w:color w:val="000000"/>
          <w:sz w:val="24"/>
          <w:szCs w:val="24"/>
          <w:u w:val="single"/>
          <w:lang w:val="ro-RO"/>
        </w:rPr>
      </w:pPr>
      <w:r w:rsidRPr="00EA1CDB">
        <w:rPr>
          <w:rFonts w:ascii="Arial Narrow" w:hAnsi="Arial Narrow"/>
          <w:b/>
          <w:color w:val="000000"/>
          <w:sz w:val="24"/>
          <w:szCs w:val="24"/>
          <w:lang w:val="ro-RO"/>
        </w:rPr>
        <w:t xml:space="preserve">I. </w:t>
      </w:r>
      <w:r w:rsidRPr="00EA1CDB">
        <w:rPr>
          <w:rFonts w:ascii="Arial Narrow" w:hAnsi="Arial Narrow"/>
          <w:b/>
          <w:color w:val="000000"/>
          <w:sz w:val="24"/>
          <w:szCs w:val="24"/>
          <w:lang w:val="ro-RO"/>
        </w:rPr>
        <w:tab/>
        <w:t xml:space="preserve">Period </w:t>
      </w:r>
      <w:proofErr w:type="spellStart"/>
      <w:r w:rsidRPr="00EA1CDB">
        <w:rPr>
          <w:rFonts w:ascii="Arial Narrow" w:hAnsi="Arial Narrow"/>
          <w:b/>
          <w:color w:val="000000"/>
          <w:sz w:val="24"/>
          <w:szCs w:val="24"/>
          <w:lang w:val="ro-RO"/>
        </w:rPr>
        <w:t>and</w:t>
      </w:r>
      <w:proofErr w:type="spellEnd"/>
      <w:r w:rsidRPr="00EA1CDB">
        <w:rPr>
          <w:rFonts w:ascii="Arial Narrow" w:hAnsi="Arial Narrow"/>
          <w:b/>
          <w:color w:val="000000"/>
          <w:sz w:val="24"/>
          <w:szCs w:val="24"/>
          <w:lang w:val="ro-RO"/>
        </w:rPr>
        <w:t xml:space="preserve"> </w:t>
      </w:r>
      <w:proofErr w:type="spellStart"/>
      <w:r w:rsidRPr="00EA1CDB">
        <w:rPr>
          <w:rFonts w:ascii="Arial Narrow" w:hAnsi="Arial Narrow"/>
          <w:b/>
          <w:color w:val="000000"/>
          <w:sz w:val="24"/>
          <w:szCs w:val="24"/>
          <w:lang w:val="ro-RO"/>
        </w:rPr>
        <w:t>Terms</w:t>
      </w:r>
      <w:proofErr w:type="spellEnd"/>
      <w:r w:rsidRPr="00EA1CDB">
        <w:rPr>
          <w:rFonts w:ascii="Arial Narrow" w:hAnsi="Arial Narrow"/>
          <w:b/>
          <w:color w:val="000000"/>
          <w:sz w:val="24"/>
          <w:szCs w:val="24"/>
          <w:lang w:val="ro-RO"/>
        </w:rPr>
        <w:t xml:space="preserve"> of </w:t>
      </w:r>
      <w:proofErr w:type="spellStart"/>
      <w:r w:rsidRPr="00EA1CDB">
        <w:rPr>
          <w:rFonts w:ascii="Arial Narrow" w:hAnsi="Arial Narrow"/>
          <w:b/>
          <w:color w:val="000000"/>
          <w:sz w:val="24"/>
          <w:szCs w:val="24"/>
          <w:lang w:val="ro-RO"/>
        </w:rPr>
        <w:t>the</w:t>
      </w:r>
      <w:proofErr w:type="spellEnd"/>
      <w:r w:rsidRPr="00EA1CDB">
        <w:rPr>
          <w:rFonts w:ascii="Arial Narrow" w:hAnsi="Arial Narrow"/>
          <w:b/>
          <w:color w:val="000000"/>
          <w:sz w:val="24"/>
          <w:szCs w:val="24"/>
          <w:lang w:val="ro-RO"/>
        </w:rPr>
        <w:t xml:space="preserve"> </w:t>
      </w:r>
      <w:proofErr w:type="spellStart"/>
      <w:r w:rsidRPr="00EA1CDB">
        <w:rPr>
          <w:rFonts w:ascii="Arial Narrow" w:hAnsi="Arial Narrow"/>
          <w:b/>
          <w:color w:val="000000"/>
          <w:sz w:val="24"/>
          <w:szCs w:val="24"/>
          <w:lang w:val="ro-RO"/>
        </w:rPr>
        <w:t>Assignment</w:t>
      </w:r>
      <w:proofErr w:type="spellEnd"/>
      <w:r w:rsidRPr="00EA1CDB">
        <w:rPr>
          <w:rFonts w:ascii="Arial Narrow" w:hAnsi="Arial Narrow"/>
          <w:b/>
          <w:color w:val="000000"/>
          <w:sz w:val="24"/>
          <w:szCs w:val="24"/>
          <w:lang w:val="ro-RO"/>
        </w:rPr>
        <w:t xml:space="preserve">  </w:t>
      </w:r>
    </w:p>
    <w:p w14:paraId="406014F9" w14:textId="77777777" w:rsidR="00EA1CDB" w:rsidRPr="00EA1CDB" w:rsidRDefault="00EA1CDB" w:rsidP="00EA1CDB">
      <w:pPr>
        <w:spacing w:after="120" w:line="276" w:lineRule="auto"/>
        <w:jc w:val="both"/>
        <w:rPr>
          <w:rFonts w:ascii="Arial Narrow" w:hAnsi="Arial Narrow"/>
          <w:bCs/>
          <w:sz w:val="24"/>
          <w:szCs w:val="24"/>
          <w:lang w:val="ro-RO"/>
        </w:rPr>
      </w:pPr>
      <w:r w:rsidRPr="00EA1CDB">
        <w:rPr>
          <w:rFonts w:ascii="Arial Narrow" w:hAnsi="Arial Narrow"/>
          <w:sz w:val="24"/>
          <w:szCs w:val="24"/>
          <w:lang w:val="ro-RO"/>
        </w:rPr>
        <w:t xml:space="preserve">The </w:t>
      </w:r>
      <w:proofErr w:type="spellStart"/>
      <w:r w:rsidRPr="00EA1CDB">
        <w:rPr>
          <w:rFonts w:ascii="Arial Narrow" w:hAnsi="Arial Narrow"/>
          <w:sz w:val="24"/>
          <w:szCs w:val="24"/>
          <w:lang w:val="ro-RO"/>
        </w:rPr>
        <w:t>assignment</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will</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be</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implemented</w:t>
      </w:r>
      <w:proofErr w:type="spellEnd"/>
      <w:r w:rsidRPr="00EA1CDB">
        <w:rPr>
          <w:rFonts w:ascii="Arial Narrow" w:hAnsi="Arial Narrow"/>
          <w:sz w:val="24"/>
          <w:szCs w:val="24"/>
          <w:lang w:val="ro-RO"/>
        </w:rPr>
        <w:t xml:space="preserve"> in </w:t>
      </w:r>
      <w:proofErr w:type="spellStart"/>
      <w:r w:rsidRPr="00EA1CDB">
        <w:rPr>
          <w:rFonts w:ascii="Arial Narrow" w:hAnsi="Arial Narrow"/>
          <w:sz w:val="24"/>
          <w:szCs w:val="24"/>
          <w:lang w:val="ro-RO"/>
        </w:rPr>
        <w:t>the</w:t>
      </w:r>
      <w:proofErr w:type="spellEnd"/>
      <w:r w:rsidRPr="00EA1CDB">
        <w:rPr>
          <w:rFonts w:ascii="Arial Narrow" w:hAnsi="Arial Narrow"/>
          <w:sz w:val="24"/>
          <w:szCs w:val="24"/>
          <w:lang w:val="ro-RO"/>
        </w:rPr>
        <w:t xml:space="preserve"> period </w:t>
      </w:r>
      <w:r w:rsidRPr="00EA1CDB">
        <w:rPr>
          <w:rFonts w:ascii="Arial Narrow" w:hAnsi="Arial Narrow"/>
          <w:b/>
          <w:bCs/>
          <w:sz w:val="24"/>
          <w:szCs w:val="24"/>
          <w:lang w:val="ro-RO"/>
        </w:rPr>
        <w:t>June-</w:t>
      </w:r>
      <w:proofErr w:type="spellStart"/>
      <w:r w:rsidRPr="00EA1CDB">
        <w:rPr>
          <w:rFonts w:ascii="Arial Narrow" w:hAnsi="Arial Narrow"/>
          <w:b/>
          <w:bCs/>
          <w:sz w:val="24"/>
          <w:szCs w:val="24"/>
          <w:lang w:val="ro-RO"/>
        </w:rPr>
        <w:t>October</w:t>
      </w:r>
      <w:proofErr w:type="spellEnd"/>
      <w:r w:rsidRPr="00EA1CDB">
        <w:rPr>
          <w:rFonts w:ascii="Arial Narrow" w:hAnsi="Arial Narrow"/>
          <w:b/>
          <w:bCs/>
          <w:sz w:val="24"/>
          <w:szCs w:val="24"/>
          <w:lang w:val="ro-RO"/>
        </w:rPr>
        <w:t xml:space="preserve"> 2026</w:t>
      </w:r>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and</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shall</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be</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aligned</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with</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the</w:t>
      </w:r>
      <w:proofErr w:type="spellEnd"/>
      <w:r w:rsidRPr="00EA1CDB">
        <w:rPr>
          <w:rFonts w:ascii="Arial Narrow" w:hAnsi="Arial Narrow"/>
          <w:sz w:val="24"/>
          <w:szCs w:val="24"/>
          <w:lang w:val="ro-RO"/>
        </w:rPr>
        <w:t xml:space="preserve"> export </w:t>
      </w:r>
      <w:proofErr w:type="spellStart"/>
      <w:r w:rsidRPr="00EA1CDB">
        <w:rPr>
          <w:rFonts w:ascii="Arial Narrow" w:hAnsi="Arial Narrow"/>
          <w:sz w:val="24"/>
          <w:szCs w:val="24"/>
          <w:lang w:val="ro-RO"/>
        </w:rPr>
        <w:t>missions</w:t>
      </w:r>
      <w:proofErr w:type="spellEnd"/>
      <w:r w:rsidRPr="00EA1CDB">
        <w:rPr>
          <w:rFonts w:ascii="Arial Narrow" w:hAnsi="Arial Narrow"/>
          <w:sz w:val="24"/>
          <w:szCs w:val="24"/>
          <w:lang w:val="ro-RO"/>
        </w:rPr>
        <w:t xml:space="preserve"> calendar </w:t>
      </w:r>
      <w:proofErr w:type="spellStart"/>
      <w:r w:rsidRPr="00EA1CDB">
        <w:rPr>
          <w:rFonts w:ascii="Arial Narrow" w:hAnsi="Arial Narrow"/>
          <w:sz w:val="24"/>
          <w:szCs w:val="24"/>
          <w:lang w:val="ro-RO"/>
        </w:rPr>
        <w:t>provided</w:t>
      </w:r>
      <w:proofErr w:type="spellEnd"/>
      <w:r w:rsidRPr="00EA1CDB">
        <w:rPr>
          <w:rFonts w:ascii="Arial Narrow" w:hAnsi="Arial Narrow"/>
          <w:sz w:val="24"/>
          <w:szCs w:val="24"/>
          <w:lang w:val="ro-RO"/>
        </w:rPr>
        <w:t xml:space="preserve"> in Tabel 1 of </w:t>
      </w:r>
      <w:proofErr w:type="spellStart"/>
      <w:r w:rsidRPr="00EA1CDB">
        <w:rPr>
          <w:rFonts w:ascii="Arial Narrow" w:hAnsi="Arial Narrow"/>
          <w:sz w:val="24"/>
          <w:szCs w:val="24"/>
          <w:lang w:val="ro-RO"/>
        </w:rPr>
        <w:t>these</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ToRs</w:t>
      </w:r>
      <w:proofErr w:type="spellEnd"/>
      <w:r w:rsidRPr="00EA1CDB">
        <w:rPr>
          <w:rFonts w:ascii="Arial Narrow" w:hAnsi="Arial Narrow"/>
          <w:sz w:val="24"/>
          <w:szCs w:val="24"/>
          <w:lang w:val="ro-RO"/>
        </w:rPr>
        <w:t xml:space="preserve">. The Consultant </w:t>
      </w:r>
      <w:proofErr w:type="spellStart"/>
      <w:r w:rsidRPr="00EA1CDB">
        <w:rPr>
          <w:rFonts w:ascii="Arial Narrow" w:hAnsi="Arial Narrow"/>
          <w:sz w:val="24"/>
          <w:szCs w:val="24"/>
          <w:lang w:val="ro-RO"/>
        </w:rPr>
        <w:t>shall</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develop</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and</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submit</w:t>
      </w:r>
      <w:proofErr w:type="spellEnd"/>
      <w:r w:rsidRPr="00EA1CDB">
        <w:rPr>
          <w:rFonts w:ascii="Arial Narrow" w:hAnsi="Arial Narrow"/>
          <w:sz w:val="24"/>
          <w:szCs w:val="24"/>
          <w:lang w:val="ro-RO"/>
        </w:rPr>
        <w:t xml:space="preserve">, at </w:t>
      </w:r>
      <w:proofErr w:type="spellStart"/>
      <w:r w:rsidRPr="00EA1CDB">
        <w:rPr>
          <w:rFonts w:ascii="Arial Narrow" w:hAnsi="Arial Narrow"/>
          <w:sz w:val="24"/>
          <w:szCs w:val="24"/>
          <w:lang w:val="ro-RO"/>
        </w:rPr>
        <w:t>the</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technical</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and</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financial</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proposal</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stage</w:t>
      </w:r>
      <w:proofErr w:type="spellEnd"/>
      <w:r w:rsidRPr="00EA1CDB">
        <w:rPr>
          <w:rFonts w:ascii="Arial Narrow" w:hAnsi="Arial Narrow"/>
          <w:sz w:val="24"/>
          <w:szCs w:val="24"/>
          <w:lang w:val="ro-RO"/>
        </w:rPr>
        <w:t xml:space="preserve">, a </w:t>
      </w:r>
      <w:proofErr w:type="spellStart"/>
      <w:r w:rsidRPr="00EA1CDB">
        <w:rPr>
          <w:rFonts w:ascii="Arial Narrow" w:hAnsi="Arial Narrow"/>
          <w:sz w:val="24"/>
          <w:szCs w:val="24"/>
          <w:lang w:val="ro-RO"/>
        </w:rPr>
        <w:t>detailed</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work</w:t>
      </w:r>
      <w:proofErr w:type="spellEnd"/>
      <w:r w:rsidRPr="00EA1CDB">
        <w:rPr>
          <w:rFonts w:ascii="Arial Narrow" w:hAnsi="Arial Narrow"/>
          <w:sz w:val="24"/>
          <w:szCs w:val="24"/>
          <w:lang w:val="ro-RO"/>
        </w:rPr>
        <w:t xml:space="preserve"> plan </w:t>
      </w:r>
      <w:proofErr w:type="spellStart"/>
      <w:r w:rsidRPr="00EA1CDB">
        <w:rPr>
          <w:rFonts w:ascii="Arial Narrow" w:hAnsi="Arial Narrow"/>
          <w:sz w:val="24"/>
          <w:szCs w:val="24"/>
          <w:lang w:val="ro-RO"/>
        </w:rPr>
        <w:t>to</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ensure</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the</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accomplishment</w:t>
      </w:r>
      <w:proofErr w:type="spellEnd"/>
      <w:r w:rsidRPr="00EA1CDB">
        <w:rPr>
          <w:rFonts w:ascii="Arial Narrow" w:hAnsi="Arial Narrow"/>
          <w:sz w:val="24"/>
          <w:szCs w:val="24"/>
          <w:lang w:val="ro-RO"/>
        </w:rPr>
        <w:t xml:space="preserve"> of </w:t>
      </w:r>
      <w:proofErr w:type="spellStart"/>
      <w:r w:rsidRPr="00EA1CDB">
        <w:rPr>
          <w:rFonts w:ascii="Arial Narrow" w:hAnsi="Arial Narrow"/>
          <w:sz w:val="24"/>
          <w:szCs w:val="24"/>
          <w:lang w:val="ro-RO"/>
        </w:rPr>
        <w:t>the</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proposed</w:t>
      </w:r>
      <w:proofErr w:type="spellEnd"/>
      <w:r w:rsidRPr="00EA1CDB">
        <w:rPr>
          <w:rFonts w:ascii="Arial Narrow" w:hAnsi="Arial Narrow"/>
          <w:sz w:val="24"/>
          <w:szCs w:val="24"/>
          <w:lang w:val="ro-RO"/>
        </w:rPr>
        <w:t xml:space="preserve"> </w:t>
      </w:r>
      <w:proofErr w:type="spellStart"/>
      <w:r w:rsidRPr="00EA1CDB">
        <w:rPr>
          <w:rFonts w:ascii="Arial Narrow" w:hAnsi="Arial Narrow"/>
          <w:sz w:val="24"/>
          <w:szCs w:val="24"/>
          <w:lang w:val="ro-RO"/>
        </w:rPr>
        <w:t>missions</w:t>
      </w:r>
      <w:proofErr w:type="spellEnd"/>
      <w:r w:rsidRPr="00EA1CDB">
        <w:rPr>
          <w:rFonts w:ascii="Arial Narrow" w:hAnsi="Arial Narrow"/>
          <w:sz w:val="24"/>
          <w:szCs w:val="24"/>
          <w:lang w:val="ro-RO"/>
        </w:rPr>
        <w:t xml:space="preserve"> calendar.</w:t>
      </w:r>
    </w:p>
    <w:p w14:paraId="41116EBF" w14:textId="77777777" w:rsidR="00EA1CDB" w:rsidRPr="00EA1CDB" w:rsidRDefault="00EA1CDB" w:rsidP="00EA1CDB">
      <w:pPr>
        <w:spacing w:after="120" w:line="276" w:lineRule="auto"/>
        <w:jc w:val="both"/>
        <w:rPr>
          <w:rFonts w:ascii="Arial Narrow" w:hAnsi="Arial Narrow"/>
          <w:b/>
          <w:sz w:val="24"/>
          <w:szCs w:val="24"/>
          <w:lang w:val="ro-RO"/>
        </w:rPr>
      </w:pPr>
      <w:r w:rsidRPr="00EA1CDB">
        <w:rPr>
          <w:rFonts w:ascii="Arial Narrow" w:hAnsi="Arial Narrow"/>
          <w:b/>
          <w:sz w:val="24"/>
          <w:szCs w:val="24"/>
          <w:lang w:val="ro-RO"/>
        </w:rPr>
        <w:t>J.</w:t>
      </w:r>
      <w:r w:rsidRPr="00EA1CDB">
        <w:rPr>
          <w:rFonts w:ascii="Arial Narrow" w:hAnsi="Arial Narrow"/>
          <w:b/>
          <w:sz w:val="24"/>
          <w:szCs w:val="24"/>
          <w:lang w:val="ro-RO"/>
        </w:rPr>
        <w:tab/>
      </w:r>
      <w:proofErr w:type="spellStart"/>
      <w:r w:rsidRPr="00EA1CDB">
        <w:rPr>
          <w:rFonts w:ascii="Arial Narrow" w:hAnsi="Arial Narrow"/>
          <w:b/>
          <w:sz w:val="24"/>
          <w:szCs w:val="24"/>
          <w:lang w:val="ro-RO"/>
        </w:rPr>
        <w:t>Requirements</w:t>
      </w:r>
      <w:proofErr w:type="spellEnd"/>
      <w:r w:rsidRPr="00EA1CDB">
        <w:rPr>
          <w:rFonts w:ascii="Arial Narrow" w:hAnsi="Arial Narrow"/>
          <w:b/>
          <w:sz w:val="24"/>
          <w:szCs w:val="24"/>
          <w:lang w:val="ro-RO"/>
        </w:rPr>
        <w:t xml:space="preserve"> for </w:t>
      </w:r>
      <w:proofErr w:type="spellStart"/>
      <w:r w:rsidRPr="00EA1CDB">
        <w:rPr>
          <w:rFonts w:ascii="Arial Narrow" w:hAnsi="Arial Narrow"/>
          <w:b/>
          <w:sz w:val="24"/>
          <w:szCs w:val="24"/>
          <w:lang w:val="ro-RO"/>
        </w:rPr>
        <w:t>the</w:t>
      </w:r>
      <w:proofErr w:type="spellEnd"/>
      <w:r w:rsidRPr="00EA1CDB">
        <w:rPr>
          <w:rFonts w:ascii="Arial Narrow" w:hAnsi="Arial Narrow"/>
          <w:b/>
          <w:sz w:val="24"/>
          <w:szCs w:val="24"/>
          <w:lang w:val="ro-RO"/>
        </w:rPr>
        <w:t xml:space="preserve"> </w:t>
      </w:r>
      <w:proofErr w:type="spellStart"/>
      <w:r w:rsidRPr="00EA1CDB">
        <w:rPr>
          <w:rFonts w:ascii="Arial Narrow" w:hAnsi="Arial Narrow"/>
          <w:b/>
          <w:sz w:val="24"/>
          <w:szCs w:val="24"/>
          <w:lang w:val="ro-RO"/>
        </w:rPr>
        <w:t>Assignment</w:t>
      </w:r>
      <w:proofErr w:type="spellEnd"/>
    </w:p>
    <w:p w14:paraId="54D26A81" w14:textId="77777777" w:rsidR="00EA1CDB" w:rsidRPr="00EA1CDB" w:rsidRDefault="00EA1CDB" w:rsidP="00EA1CDB">
      <w:pPr>
        <w:spacing w:after="120" w:line="276" w:lineRule="auto"/>
        <w:jc w:val="both"/>
        <w:rPr>
          <w:rFonts w:ascii="Arial Narrow" w:hAnsi="Arial Narrow"/>
          <w:bCs/>
          <w:sz w:val="24"/>
          <w:szCs w:val="24"/>
        </w:rPr>
      </w:pPr>
      <w:r w:rsidRPr="00EA1CDB">
        <w:rPr>
          <w:rFonts w:ascii="Arial Narrow" w:hAnsi="Arial Narrow"/>
          <w:bCs/>
          <w:sz w:val="24"/>
          <w:szCs w:val="24"/>
        </w:rPr>
        <w:t>This assignment requires a Consultant, which shall be a consulting firm or a consortium of consulting firms, with proven local presence and operational capacity in Poland, that meets the following requirements:</w:t>
      </w:r>
    </w:p>
    <w:p w14:paraId="274CBDE4" w14:textId="77777777" w:rsidR="00EA1CDB" w:rsidRPr="00EA1CDB" w:rsidRDefault="00EA1CDB" w:rsidP="00EA1CDB">
      <w:pPr>
        <w:numPr>
          <w:ilvl w:val="0"/>
          <w:numId w:val="10"/>
        </w:numPr>
        <w:spacing w:after="120" w:line="276" w:lineRule="auto"/>
        <w:jc w:val="both"/>
        <w:rPr>
          <w:rFonts w:ascii="Arial Narrow" w:hAnsi="Arial Narrow"/>
          <w:bCs/>
          <w:sz w:val="24"/>
          <w:szCs w:val="24"/>
        </w:rPr>
      </w:pPr>
      <w:r w:rsidRPr="00EA1CDB">
        <w:rPr>
          <w:rFonts w:ascii="Arial Narrow" w:hAnsi="Arial Narrow"/>
          <w:bCs/>
          <w:sz w:val="24"/>
          <w:szCs w:val="24"/>
        </w:rPr>
        <w:t xml:space="preserve">Has a minimum of eight (8) years of relevant professional experience in export promotion, organization of B2B meetings, trade missions, and market research, demonstrated through similar assignments </w:t>
      </w:r>
      <w:proofErr w:type="gramStart"/>
      <w:r w:rsidRPr="00EA1CDB">
        <w:rPr>
          <w:rFonts w:ascii="Arial Narrow" w:hAnsi="Arial Narrow"/>
          <w:bCs/>
          <w:sz w:val="24"/>
          <w:szCs w:val="24"/>
        </w:rPr>
        <w:t>implemented;</w:t>
      </w:r>
      <w:proofErr w:type="gramEnd"/>
    </w:p>
    <w:p w14:paraId="461DA44D" w14:textId="77777777" w:rsidR="00EA1CDB" w:rsidRPr="00EA1CDB" w:rsidRDefault="00EA1CDB" w:rsidP="00EA1CDB">
      <w:pPr>
        <w:numPr>
          <w:ilvl w:val="0"/>
          <w:numId w:val="10"/>
        </w:numPr>
        <w:spacing w:after="120" w:line="276" w:lineRule="auto"/>
        <w:jc w:val="both"/>
        <w:rPr>
          <w:rFonts w:ascii="Arial Narrow" w:hAnsi="Arial Narrow"/>
          <w:bCs/>
          <w:sz w:val="24"/>
          <w:szCs w:val="24"/>
        </w:rPr>
      </w:pPr>
      <w:r w:rsidRPr="00EA1CDB">
        <w:rPr>
          <w:rFonts w:ascii="Arial Narrow" w:hAnsi="Arial Narrow"/>
          <w:bCs/>
          <w:sz w:val="24"/>
          <w:szCs w:val="24"/>
        </w:rPr>
        <w:t xml:space="preserve">Has demonstrated competence and experience in international trade and export promotion, including the design and application of modern export promotion instruments and tools, with a strong focus on the Polish market and comparable EU </w:t>
      </w:r>
      <w:proofErr w:type="gramStart"/>
      <w:r w:rsidRPr="00EA1CDB">
        <w:rPr>
          <w:rFonts w:ascii="Arial Narrow" w:hAnsi="Arial Narrow"/>
          <w:bCs/>
          <w:sz w:val="24"/>
          <w:szCs w:val="24"/>
        </w:rPr>
        <w:t>markets;</w:t>
      </w:r>
      <w:proofErr w:type="gramEnd"/>
    </w:p>
    <w:p w14:paraId="7A34FAF5" w14:textId="77777777" w:rsidR="00EA1CDB" w:rsidRPr="00EA1CDB" w:rsidRDefault="00EA1CDB" w:rsidP="00EA1CDB">
      <w:pPr>
        <w:numPr>
          <w:ilvl w:val="0"/>
          <w:numId w:val="10"/>
        </w:numPr>
        <w:spacing w:after="120" w:line="276" w:lineRule="auto"/>
        <w:jc w:val="both"/>
        <w:rPr>
          <w:rFonts w:ascii="Arial Narrow" w:hAnsi="Arial Narrow"/>
          <w:bCs/>
          <w:sz w:val="24"/>
          <w:szCs w:val="24"/>
        </w:rPr>
      </w:pPr>
      <w:r w:rsidRPr="00EA1CDB">
        <w:rPr>
          <w:rFonts w:ascii="Arial Narrow" w:hAnsi="Arial Narrow"/>
          <w:bCs/>
          <w:sz w:val="24"/>
          <w:szCs w:val="24"/>
        </w:rPr>
        <w:t xml:space="preserve">Has proven experience in the implementation of at least three (3) similar assignments during the last five (5) years, involving the organization of export missions, B2B matchmaking, and cooperation with foreign buyers and </w:t>
      </w:r>
      <w:proofErr w:type="gramStart"/>
      <w:r w:rsidRPr="00EA1CDB">
        <w:rPr>
          <w:rFonts w:ascii="Arial Narrow" w:hAnsi="Arial Narrow"/>
          <w:bCs/>
          <w:sz w:val="24"/>
          <w:szCs w:val="24"/>
        </w:rPr>
        <w:t>partners;</w:t>
      </w:r>
      <w:proofErr w:type="gramEnd"/>
    </w:p>
    <w:p w14:paraId="5D8C72CD" w14:textId="77777777" w:rsidR="00EA1CDB" w:rsidRPr="00EA1CDB" w:rsidRDefault="00EA1CDB" w:rsidP="00EA1CDB">
      <w:pPr>
        <w:numPr>
          <w:ilvl w:val="0"/>
          <w:numId w:val="10"/>
        </w:numPr>
        <w:spacing w:after="120" w:line="276" w:lineRule="auto"/>
        <w:jc w:val="both"/>
        <w:rPr>
          <w:rFonts w:ascii="Arial Narrow" w:hAnsi="Arial Narrow"/>
          <w:bCs/>
          <w:sz w:val="24"/>
          <w:szCs w:val="24"/>
        </w:rPr>
      </w:pPr>
      <w:proofErr w:type="gramStart"/>
      <w:r w:rsidRPr="00EA1CDB">
        <w:rPr>
          <w:rFonts w:ascii="Arial Narrow" w:hAnsi="Arial Narrow"/>
          <w:bCs/>
          <w:sz w:val="24"/>
          <w:szCs w:val="24"/>
        </w:rPr>
        <w:t>Has</w:t>
      </w:r>
      <w:proofErr w:type="gramEnd"/>
      <w:r w:rsidRPr="00EA1CDB">
        <w:rPr>
          <w:rFonts w:ascii="Arial Narrow" w:hAnsi="Arial Narrow"/>
          <w:bCs/>
          <w:sz w:val="24"/>
          <w:szCs w:val="24"/>
        </w:rPr>
        <w:t xml:space="preserve"> demonstrated experience in organizing study visits, company visits, and sector-specific business programs for foreign SMEs, including coordination with local companies, clusters, business associations, and relevant </w:t>
      </w:r>
      <w:proofErr w:type="gramStart"/>
      <w:r w:rsidRPr="00EA1CDB">
        <w:rPr>
          <w:rFonts w:ascii="Arial Narrow" w:hAnsi="Arial Narrow"/>
          <w:bCs/>
          <w:sz w:val="24"/>
          <w:szCs w:val="24"/>
        </w:rPr>
        <w:t>institutions;</w:t>
      </w:r>
      <w:proofErr w:type="gramEnd"/>
    </w:p>
    <w:p w14:paraId="701D0E97" w14:textId="77777777" w:rsidR="00EA1CDB" w:rsidRPr="00EA1CDB" w:rsidRDefault="00EA1CDB" w:rsidP="00EA1CDB">
      <w:pPr>
        <w:numPr>
          <w:ilvl w:val="0"/>
          <w:numId w:val="10"/>
        </w:numPr>
        <w:spacing w:after="120" w:line="276" w:lineRule="auto"/>
        <w:jc w:val="both"/>
        <w:rPr>
          <w:rFonts w:ascii="Arial Narrow" w:hAnsi="Arial Narrow"/>
          <w:bCs/>
          <w:sz w:val="24"/>
          <w:szCs w:val="24"/>
        </w:rPr>
      </w:pPr>
      <w:r w:rsidRPr="00EA1CDB">
        <w:rPr>
          <w:rFonts w:ascii="Arial Narrow" w:hAnsi="Arial Narrow"/>
          <w:bCs/>
          <w:sz w:val="24"/>
          <w:szCs w:val="24"/>
        </w:rPr>
        <w:t xml:space="preserve">Has sound knowledge of the economic sectors of the Republic of Moldova and their export potential, reflected through practical experience in working on SME development, export facilitation, and trade-related </w:t>
      </w:r>
      <w:proofErr w:type="gramStart"/>
      <w:r w:rsidRPr="00EA1CDB">
        <w:rPr>
          <w:rFonts w:ascii="Arial Narrow" w:hAnsi="Arial Narrow"/>
          <w:bCs/>
          <w:sz w:val="24"/>
          <w:szCs w:val="24"/>
        </w:rPr>
        <w:t>projects;</w:t>
      </w:r>
      <w:proofErr w:type="gramEnd"/>
    </w:p>
    <w:p w14:paraId="25C5BB2E" w14:textId="77777777" w:rsidR="00EA1CDB" w:rsidRPr="00EA1CDB" w:rsidRDefault="00EA1CDB" w:rsidP="00EA1CDB">
      <w:pPr>
        <w:numPr>
          <w:ilvl w:val="0"/>
          <w:numId w:val="10"/>
        </w:numPr>
        <w:spacing w:after="120" w:line="276" w:lineRule="auto"/>
        <w:jc w:val="both"/>
        <w:rPr>
          <w:rFonts w:ascii="Arial Narrow" w:hAnsi="Arial Narrow"/>
          <w:bCs/>
          <w:sz w:val="24"/>
          <w:szCs w:val="24"/>
        </w:rPr>
      </w:pPr>
      <w:r w:rsidRPr="00EA1CDB">
        <w:rPr>
          <w:rFonts w:ascii="Arial Narrow" w:hAnsi="Arial Narrow"/>
          <w:bCs/>
          <w:sz w:val="24"/>
          <w:szCs w:val="24"/>
        </w:rPr>
        <w:t xml:space="preserve">Has a team of qualified experts with relevant professional experience in export promotion, trade facilitation, B2B matchmaking, and business </w:t>
      </w:r>
      <w:proofErr w:type="gramStart"/>
      <w:r w:rsidRPr="00EA1CDB">
        <w:rPr>
          <w:rFonts w:ascii="Arial Narrow" w:hAnsi="Arial Narrow"/>
          <w:bCs/>
          <w:sz w:val="24"/>
          <w:szCs w:val="24"/>
        </w:rPr>
        <w:t>development;</w:t>
      </w:r>
      <w:proofErr w:type="gramEnd"/>
    </w:p>
    <w:p w14:paraId="2DAAA529" w14:textId="77777777" w:rsidR="00EA1CDB" w:rsidRPr="00EA1CDB" w:rsidRDefault="00EA1CDB" w:rsidP="00EA1CDB">
      <w:pPr>
        <w:numPr>
          <w:ilvl w:val="0"/>
          <w:numId w:val="10"/>
        </w:numPr>
        <w:spacing w:after="120" w:line="276" w:lineRule="auto"/>
        <w:jc w:val="both"/>
        <w:rPr>
          <w:rFonts w:ascii="Arial Narrow" w:hAnsi="Arial Narrow"/>
          <w:bCs/>
          <w:sz w:val="24"/>
          <w:szCs w:val="24"/>
        </w:rPr>
      </w:pPr>
      <w:proofErr w:type="gramStart"/>
      <w:r w:rsidRPr="00EA1CDB">
        <w:rPr>
          <w:rFonts w:ascii="Arial Narrow" w:hAnsi="Arial Narrow"/>
          <w:bCs/>
          <w:sz w:val="24"/>
          <w:szCs w:val="24"/>
        </w:rPr>
        <w:lastRenderedPageBreak/>
        <w:t>Has</w:t>
      </w:r>
      <w:proofErr w:type="gramEnd"/>
      <w:r w:rsidRPr="00EA1CDB">
        <w:rPr>
          <w:rFonts w:ascii="Arial Narrow" w:hAnsi="Arial Narrow"/>
          <w:bCs/>
          <w:sz w:val="24"/>
          <w:szCs w:val="24"/>
        </w:rPr>
        <w:t xml:space="preserve"> proven prior experience in the implementation of donor-funded and/or International Financial Institutions (IFI) financed projects, including compliance with reporting and procedural requirements.</w:t>
      </w:r>
    </w:p>
    <w:p w14:paraId="068EDA62" w14:textId="77777777" w:rsidR="00EA1CDB" w:rsidRPr="00EA1CDB" w:rsidRDefault="00EA1CDB" w:rsidP="00EA1CDB">
      <w:pPr>
        <w:spacing w:after="120" w:line="276" w:lineRule="auto"/>
        <w:jc w:val="both"/>
        <w:rPr>
          <w:rFonts w:ascii="Arial Narrow" w:hAnsi="Arial Narrow"/>
          <w:b/>
          <w:sz w:val="24"/>
          <w:szCs w:val="24"/>
          <w:lang w:val="ro-RO"/>
        </w:rPr>
      </w:pPr>
      <w:r w:rsidRPr="00EA1CDB">
        <w:rPr>
          <w:rFonts w:ascii="Arial Narrow" w:hAnsi="Arial Narrow"/>
          <w:b/>
          <w:sz w:val="24"/>
          <w:szCs w:val="24"/>
          <w:lang w:val="ro-RO"/>
        </w:rPr>
        <w:t>K.</w:t>
      </w:r>
      <w:r w:rsidRPr="00EA1CDB">
        <w:rPr>
          <w:rFonts w:ascii="Arial Narrow" w:hAnsi="Arial Narrow"/>
          <w:b/>
          <w:sz w:val="24"/>
          <w:szCs w:val="24"/>
          <w:lang w:val="ro-RO"/>
        </w:rPr>
        <w:tab/>
      </w:r>
      <w:proofErr w:type="spellStart"/>
      <w:r w:rsidRPr="00EA1CDB">
        <w:rPr>
          <w:rFonts w:ascii="Arial Narrow" w:hAnsi="Arial Narrow"/>
          <w:b/>
          <w:sz w:val="24"/>
          <w:szCs w:val="24"/>
          <w:lang w:val="ro-RO"/>
        </w:rPr>
        <w:t>Terms</w:t>
      </w:r>
      <w:proofErr w:type="spellEnd"/>
      <w:r w:rsidRPr="00EA1CDB">
        <w:rPr>
          <w:rFonts w:ascii="Arial Narrow" w:hAnsi="Arial Narrow"/>
          <w:b/>
          <w:sz w:val="24"/>
          <w:szCs w:val="24"/>
          <w:lang w:val="ro-RO"/>
        </w:rPr>
        <w:t xml:space="preserve"> of </w:t>
      </w:r>
      <w:proofErr w:type="spellStart"/>
      <w:r w:rsidRPr="00EA1CDB">
        <w:rPr>
          <w:rFonts w:ascii="Arial Narrow" w:hAnsi="Arial Narrow"/>
          <w:b/>
          <w:sz w:val="24"/>
          <w:szCs w:val="24"/>
          <w:lang w:val="ro-RO"/>
        </w:rPr>
        <w:t>payment</w:t>
      </w:r>
      <w:proofErr w:type="spellEnd"/>
    </w:p>
    <w:p w14:paraId="315C95D4" w14:textId="77777777" w:rsidR="00EA1CDB" w:rsidRPr="00EA1CDB" w:rsidRDefault="00EA1CDB" w:rsidP="00EA1CDB">
      <w:pPr>
        <w:pBdr>
          <w:top w:val="nil"/>
          <w:left w:val="nil"/>
          <w:bottom w:val="nil"/>
          <w:right w:val="nil"/>
          <w:between w:val="nil"/>
        </w:pBdr>
        <w:spacing w:after="120"/>
        <w:jc w:val="both"/>
        <w:rPr>
          <w:rFonts w:ascii="Arial Narrow" w:hAnsi="Arial Narrow"/>
          <w:color w:val="000000"/>
          <w:sz w:val="24"/>
          <w:szCs w:val="24"/>
        </w:rPr>
      </w:pPr>
      <w:r w:rsidRPr="00EA1CDB">
        <w:rPr>
          <w:rFonts w:ascii="Arial Narrow" w:hAnsi="Arial Narrow"/>
          <w:color w:val="000000"/>
          <w:sz w:val="24"/>
          <w:szCs w:val="24"/>
        </w:rPr>
        <w:t>The Contract will be a lump-sum contract for small assignments in accordance with the World Bank procedures. The tentative payment schedule is as follows:</w:t>
      </w:r>
    </w:p>
    <w:p w14:paraId="47ECB0A5" w14:textId="77777777" w:rsidR="00EA1CDB" w:rsidRPr="00EA1CDB" w:rsidRDefault="00EA1CDB" w:rsidP="00EA1CDB">
      <w:pPr>
        <w:numPr>
          <w:ilvl w:val="0"/>
          <w:numId w:val="11"/>
        </w:numPr>
        <w:pBdr>
          <w:top w:val="nil"/>
          <w:left w:val="nil"/>
          <w:bottom w:val="nil"/>
          <w:right w:val="nil"/>
          <w:between w:val="nil"/>
        </w:pBdr>
        <w:spacing w:after="120" w:line="276" w:lineRule="auto"/>
        <w:jc w:val="both"/>
        <w:rPr>
          <w:rFonts w:ascii="Arial Narrow" w:hAnsi="Arial Narrow"/>
          <w:color w:val="000000"/>
          <w:sz w:val="24"/>
          <w:szCs w:val="24"/>
        </w:rPr>
      </w:pPr>
      <w:r w:rsidRPr="00EA1CDB">
        <w:rPr>
          <w:rFonts w:ascii="Arial Narrow" w:hAnsi="Arial Narrow"/>
          <w:color w:val="000000"/>
          <w:sz w:val="24"/>
          <w:szCs w:val="24"/>
        </w:rPr>
        <w:t xml:space="preserve">15% of the contract amount, upon acceptance of the 1st progress </w:t>
      </w:r>
      <w:proofErr w:type="gramStart"/>
      <w:r w:rsidRPr="00EA1CDB">
        <w:rPr>
          <w:rFonts w:ascii="Arial Narrow" w:hAnsi="Arial Narrow"/>
          <w:color w:val="000000"/>
          <w:sz w:val="24"/>
          <w:szCs w:val="24"/>
        </w:rPr>
        <w:t>report;</w:t>
      </w:r>
      <w:proofErr w:type="gramEnd"/>
    </w:p>
    <w:p w14:paraId="5E41807B" w14:textId="77777777" w:rsidR="00EA1CDB" w:rsidRPr="00EA1CDB" w:rsidRDefault="00EA1CDB" w:rsidP="00EA1CDB">
      <w:pPr>
        <w:numPr>
          <w:ilvl w:val="0"/>
          <w:numId w:val="11"/>
        </w:numPr>
        <w:pBdr>
          <w:top w:val="nil"/>
          <w:left w:val="nil"/>
          <w:bottom w:val="nil"/>
          <w:right w:val="nil"/>
          <w:between w:val="nil"/>
        </w:pBdr>
        <w:spacing w:after="120" w:line="276" w:lineRule="auto"/>
        <w:jc w:val="both"/>
        <w:rPr>
          <w:rFonts w:ascii="Arial Narrow" w:hAnsi="Arial Narrow"/>
          <w:color w:val="000000"/>
          <w:sz w:val="24"/>
          <w:szCs w:val="24"/>
        </w:rPr>
      </w:pPr>
      <w:r w:rsidRPr="00EA1CDB">
        <w:rPr>
          <w:rFonts w:ascii="Arial Narrow" w:hAnsi="Arial Narrow"/>
          <w:color w:val="000000"/>
          <w:sz w:val="24"/>
          <w:szCs w:val="24"/>
        </w:rPr>
        <w:t xml:space="preserve">20% of the contract amount, upon acceptance of the 2nd progress </w:t>
      </w:r>
      <w:proofErr w:type="gramStart"/>
      <w:r w:rsidRPr="00EA1CDB">
        <w:rPr>
          <w:rFonts w:ascii="Arial Narrow" w:hAnsi="Arial Narrow"/>
          <w:color w:val="000000"/>
          <w:sz w:val="24"/>
          <w:szCs w:val="24"/>
        </w:rPr>
        <w:t>report;</w:t>
      </w:r>
      <w:proofErr w:type="gramEnd"/>
    </w:p>
    <w:p w14:paraId="11EAE706" w14:textId="77777777" w:rsidR="00EA1CDB" w:rsidRPr="00EA1CDB" w:rsidRDefault="00EA1CDB" w:rsidP="00EA1CDB">
      <w:pPr>
        <w:numPr>
          <w:ilvl w:val="0"/>
          <w:numId w:val="11"/>
        </w:numPr>
        <w:pBdr>
          <w:top w:val="nil"/>
          <w:left w:val="nil"/>
          <w:bottom w:val="nil"/>
          <w:right w:val="nil"/>
          <w:between w:val="nil"/>
        </w:pBdr>
        <w:spacing w:after="120" w:line="276" w:lineRule="auto"/>
        <w:jc w:val="both"/>
        <w:rPr>
          <w:rFonts w:ascii="Arial Narrow" w:hAnsi="Arial Narrow"/>
          <w:color w:val="000000"/>
          <w:sz w:val="24"/>
          <w:szCs w:val="24"/>
        </w:rPr>
      </w:pPr>
      <w:r w:rsidRPr="00EA1CDB">
        <w:rPr>
          <w:rFonts w:ascii="Arial Narrow" w:hAnsi="Arial Narrow"/>
          <w:color w:val="000000"/>
          <w:sz w:val="24"/>
          <w:szCs w:val="24"/>
        </w:rPr>
        <w:t>50% of the contract amount, upon acceptance of reports for each completed B2B export missions in Poland.</w:t>
      </w:r>
    </w:p>
    <w:p w14:paraId="7BAD79B6" w14:textId="77777777" w:rsidR="00EA1CDB" w:rsidRPr="00EA1CDB" w:rsidRDefault="00EA1CDB" w:rsidP="00EA1CDB">
      <w:pPr>
        <w:numPr>
          <w:ilvl w:val="0"/>
          <w:numId w:val="11"/>
        </w:numPr>
        <w:pBdr>
          <w:top w:val="nil"/>
          <w:left w:val="nil"/>
          <w:bottom w:val="nil"/>
          <w:right w:val="nil"/>
          <w:between w:val="nil"/>
        </w:pBdr>
        <w:spacing w:after="120" w:line="276" w:lineRule="auto"/>
        <w:jc w:val="both"/>
        <w:rPr>
          <w:rFonts w:ascii="Arial Narrow" w:hAnsi="Arial Narrow"/>
          <w:color w:val="000000"/>
          <w:sz w:val="24"/>
          <w:szCs w:val="24"/>
        </w:rPr>
      </w:pPr>
      <w:r w:rsidRPr="00EA1CDB">
        <w:rPr>
          <w:rFonts w:ascii="Arial Narrow" w:hAnsi="Arial Narrow"/>
          <w:color w:val="000000"/>
          <w:sz w:val="24"/>
          <w:szCs w:val="24"/>
        </w:rPr>
        <w:t>15% of the contract amount, upon acceptance of the 4</w:t>
      </w:r>
      <w:r w:rsidRPr="00EA1CDB">
        <w:rPr>
          <w:rFonts w:ascii="Arial Narrow" w:hAnsi="Arial Narrow"/>
          <w:color w:val="000000"/>
          <w:sz w:val="24"/>
          <w:szCs w:val="24"/>
          <w:vertAlign w:val="superscript"/>
        </w:rPr>
        <w:t>th</w:t>
      </w:r>
      <w:r w:rsidRPr="00EA1CDB">
        <w:rPr>
          <w:rFonts w:ascii="Arial Narrow" w:hAnsi="Arial Narrow"/>
          <w:color w:val="000000"/>
          <w:sz w:val="24"/>
          <w:szCs w:val="24"/>
        </w:rPr>
        <w:t xml:space="preserve"> progress report.</w:t>
      </w:r>
    </w:p>
    <w:p w14:paraId="49234596" w14:textId="77777777" w:rsidR="00EA1CDB" w:rsidRPr="00EA1CDB" w:rsidRDefault="00EA1CDB" w:rsidP="00EA1CDB">
      <w:pPr>
        <w:pBdr>
          <w:top w:val="nil"/>
          <w:left w:val="nil"/>
          <w:bottom w:val="nil"/>
          <w:right w:val="nil"/>
          <w:between w:val="nil"/>
        </w:pBdr>
        <w:spacing w:after="120"/>
        <w:jc w:val="both"/>
        <w:rPr>
          <w:rFonts w:ascii="Arial Narrow" w:hAnsi="Arial Narrow"/>
          <w:sz w:val="25"/>
          <w:szCs w:val="25"/>
          <w:lang w:val="ro-RO"/>
        </w:rPr>
      </w:pPr>
      <w:r w:rsidRPr="00EA1CDB">
        <w:rPr>
          <w:rFonts w:ascii="Arial Narrow" w:hAnsi="Arial Narrow"/>
          <w:color w:val="000000"/>
          <w:sz w:val="24"/>
          <w:szCs w:val="24"/>
        </w:rPr>
        <w:t>The payments under the contract will be made by the PIU upon approval of the reports by the Invest Moldova Agency.</w:t>
      </w:r>
    </w:p>
    <w:p w14:paraId="514819E9" w14:textId="77777777" w:rsidR="00077252" w:rsidRPr="00EA1CDB" w:rsidRDefault="00077252" w:rsidP="000D4796">
      <w:pPr>
        <w:suppressAutoHyphens/>
        <w:jc w:val="center"/>
        <w:rPr>
          <w:rFonts w:ascii="Arial Narrow" w:hAnsi="Arial Narrow"/>
          <w:spacing w:val="-2"/>
          <w:szCs w:val="22"/>
          <w:lang w:val="ro-RO"/>
        </w:rPr>
      </w:pPr>
    </w:p>
    <w:sectPr w:rsidR="00077252" w:rsidRPr="00EA1CDB" w:rsidSect="0078597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EA128" w14:textId="77777777" w:rsidR="004F5756" w:rsidRDefault="004F5756">
      <w:r>
        <w:separator/>
      </w:r>
    </w:p>
  </w:endnote>
  <w:endnote w:type="continuationSeparator" w:id="0">
    <w:p w14:paraId="3A3F169D" w14:textId="77777777" w:rsidR="004F5756" w:rsidRDefault="004F5756">
      <w:r>
        <w:rPr>
          <w:sz w:val="24"/>
        </w:rPr>
        <w:t xml:space="preserve"> </w:t>
      </w:r>
    </w:p>
  </w:endnote>
  <w:endnote w:type="continuationNotice" w:id="1">
    <w:p w14:paraId="13FEA4FC" w14:textId="77777777" w:rsidR="004F5756" w:rsidRDefault="004F575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BB5C" w14:textId="77777777" w:rsidR="004F5756" w:rsidRDefault="004F5756">
      <w:r>
        <w:rPr>
          <w:sz w:val="24"/>
        </w:rPr>
        <w:separator/>
      </w:r>
    </w:p>
  </w:footnote>
  <w:footnote w:type="continuationSeparator" w:id="0">
    <w:p w14:paraId="5D5F9A5F" w14:textId="77777777" w:rsidR="004F5756" w:rsidRDefault="004F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138"/>
    <w:multiLevelType w:val="multilevel"/>
    <w:tmpl w:val="C0FE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681777"/>
    <w:multiLevelType w:val="multilevel"/>
    <w:tmpl w:val="D59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43AFE"/>
    <w:multiLevelType w:val="multilevel"/>
    <w:tmpl w:val="D27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93588"/>
    <w:multiLevelType w:val="multilevel"/>
    <w:tmpl w:val="DCCE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3344D"/>
    <w:multiLevelType w:val="multilevel"/>
    <w:tmpl w:val="DDE434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15:restartNumberingAfterBreak="0">
    <w:nsid w:val="48F94589"/>
    <w:multiLevelType w:val="hybridMultilevel"/>
    <w:tmpl w:val="C17650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D002C"/>
    <w:multiLevelType w:val="multilevel"/>
    <w:tmpl w:val="7DE8C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D21FD5"/>
    <w:multiLevelType w:val="multilevel"/>
    <w:tmpl w:val="EEBC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7F2B01"/>
    <w:multiLevelType w:val="multilevel"/>
    <w:tmpl w:val="F7F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45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6"/>
  </w:num>
  <w:num w:numId="3" w16cid:durableId="1609772728">
    <w:abstractNumId w:val="1"/>
  </w:num>
  <w:num w:numId="4" w16cid:durableId="1137917864">
    <w:abstractNumId w:val="7"/>
  </w:num>
  <w:num w:numId="5" w16cid:durableId="509947190">
    <w:abstractNumId w:val="8"/>
  </w:num>
  <w:num w:numId="6" w16cid:durableId="605699114">
    <w:abstractNumId w:val="0"/>
  </w:num>
  <w:num w:numId="7" w16cid:durableId="1701663764">
    <w:abstractNumId w:val="4"/>
  </w:num>
  <w:num w:numId="8" w16cid:durableId="243028511">
    <w:abstractNumId w:val="9"/>
  </w:num>
  <w:num w:numId="9" w16cid:durableId="106394087">
    <w:abstractNumId w:val="3"/>
  </w:num>
  <w:num w:numId="10" w16cid:durableId="776410330">
    <w:abstractNumId w:val="10"/>
  </w:num>
  <w:num w:numId="11" w16cid:durableId="1059213094">
    <w:abstractNumId w:val="2"/>
  </w:num>
  <w:num w:numId="12" w16cid:durableId="419184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2AB8"/>
    <w:rsid w:val="00026BA1"/>
    <w:rsid w:val="000447BE"/>
    <w:rsid w:val="0006373E"/>
    <w:rsid w:val="0007139E"/>
    <w:rsid w:val="00077252"/>
    <w:rsid w:val="00087977"/>
    <w:rsid w:val="0009343A"/>
    <w:rsid w:val="00095418"/>
    <w:rsid w:val="000A4184"/>
    <w:rsid w:val="000C0EC0"/>
    <w:rsid w:val="000C4041"/>
    <w:rsid w:val="000D4796"/>
    <w:rsid w:val="00137802"/>
    <w:rsid w:val="00146D68"/>
    <w:rsid w:val="00196614"/>
    <w:rsid w:val="001B0D84"/>
    <w:rsid w:val="001C4752"/>
    <w:rsid w:val="001D2CA5"/>
    <w:rsid w:val="001D70EB"/>
    <w:rsid w:val="001E501D"/>
    <w:rsid w:val="00235CBD"/>
    <w:rsid w:val="00250D6E"/>
    <w:rsid w:val="002727A9"/>
    <w:rsid w:val="002972B5"/>
    <w:rsid w:val="002C4377"/>
    <w:rsid w:val="002E700B"/>
    <w:rsid w:val="002F6CF6"/>
    <w:rsid w:val="003423B6"/>
    <w:rsid w:val="00347EF7"/>
    <w:rsid w:val="00357959"/>
    <w:rsid w:val="00361F65"/>
    <w:rsid w:val="00372355"/>
    <w:rsid w:val="00394CE1"/>
    <w:rsid w:val="003B0ADD"/>
    <w:rsid w:val="004011E2"/>
    <w:rsid w:val="00401624"/>
    <w:rsid w:val="004019F6"/>
    <w:rsid w:val="00436995"/>
    <w:rsid w:val="004411E2"/>
    <w:rsid w:val="00447B7B"/>
    <w:rsid w:val="00462C68"/>
    <w:rsid w:val="004A5E02"/>
    <w:rsid w:val="004B7C87"/>
    <w:rsid w:val="004C3F92"/>
    <w:rsid w:val="004E721D"/>
    <w:rsid w:val="004F5756"/>
    <w:rsid w:val="00546871"/>
    <w:rsid w:val="005503DF"/>
    <w:rsid w:val="00557680"/>
    <w:rsid w:val="00561114"/>
    <w:rsid w:val="00593053"/>
    <w:rsid w:val="005A0276"/>
    <w:rsid w:val="005B1335"/>
    <w:rsid w:val="00604180"/>
    <w:rsid w:val="00661034"/>
    <w:rsid w:val="00684E8F"/>
    <w:rsid w:val="006B7D0B"/>
    <w:rsid w:val="006D6898"/>
    <w:rsid w:val="006F3706"/>
    <w:rsid w:val="00724751"/>
    <w:rsid w:val="00785971"/>
    <w:rsid w:val="00785CA1"/>
    <w:rsid w:val="007A3402"/>
    <w:rsid w:val="007A3B70"/>
    <w:rsid w:val="007A735E"/>
    <w:rsid w:val="007B513D"/>
    <w:rsid w:val="007D59F6"/>
    <w:rsid w:val="008174CB"/>
    <w:rsid w:val="00825B5C"/>
    <w:rsid w:val="0083275E"/>
    <w:rsid w:val="00871CA6"/>
    <w:rsid w:val="008929AC"/>
    <w:rsid w:val="008A4AA7"/>
    <w:rsid w:val="008C6CEA"/>
    <w:rsid w:val="008D38F1"/>
    <w:rsid w:val="008F2097"/>
    <w:rsid w:val="00910D30"/>
    <w:rsid w:val="00916E24"/>
    <w:rsid w:val="0092546E"/>
    <w:rsid w:val="00930D65"/>
    <w:rsid w:val="00945686"/>
    <w:rsid w:val="00960FF0"/>
    <w:rsid w:val="00965543"/>
    <w:rsid w:val="00972CBA"/>
    <w:rsid w:val="009830E4"/>
    <w:rsid w:val="009A2DA9"/>
    <w:rsid w:val="009A68A1"/>
    <w:rsid w:val="009C1562"/>
    <w:rsid w:val="009C3C43"/>
    <w:rsid w:val="009C747E"/>
    <w:rsid w:val="009E098E"/>
    <w:rsid w:val="00A05A45"/>
    <w:rsid w:val="00A320CB"/>
    <w:rsid w:val="00A54F5A"/>
    <w:rsid w:val="00A90DFA"/>
    <w:rsid w:val="00AB71C1"/>
    <w:rsid w:val="00B20153"/>
    <w:rsid w:val="00B3630A"/>
    <w:rsid w:val="00BA4299"/>
    <w:rsid w:val="00BC1BB9"/>
    <w:rsid w:val="00BC3818"/>
    <w:rsid w:val="00BD14B2"/>
    <w:rsid w:val="00BD6CBC"/>
    <w:rsid w:val="00BF1A46"/>
    <w:rsid w:val="00C06189"/>
    <w:rsid w:val="00C24DF1"/>
    <w:rsid w:val="00C55D76"/>
    <w:rsid w:val="00C70D43"/>
    <w:rsid w:val="00C86A1F"/>
    <w:rsid w:val="00CC12CD"/>
    <w:rsid w:val="00CD158A"/>
    <w:rsid w:val="00CF3B4E"/>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A1CDB"/>
    <w:rsid w:val="00EB5460"/>
    <w:rsid w:val="00EC50B8"/>
    <w:rsid w:val="00EE1C60"/>
    <w:rsid w:val="00F17486"/>
    <w:rsid w:val="00F23CA3"/>
    <w:rsid w:val="00F41A32"/>
    <w:rsid w:val="00F53A06"/>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table" w:styleId="TableGrid">
    <w:name w:val="Table Grid"/>
    <w:basedOn w:val="TableNormal"/>
    <w:uiPriority w:val="39"/>
    <w:rsid w:val="00F53A06"/>
    <w:rPr>
      <w:rFonts w:ascii="Calibri" w:eastAsia="Calibri" w:hAnsi="Calibri" w:cs="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ipac.m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3.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3393</Words>
  <Characters>19346</Characters>
  <Application>Microsoft Office Word</Application>
  <DocSecurity>0</DocSecurity>
  <Lines>161</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22694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14</cp:revision>
  <cp:lastPrinted>2022-12-27T14:51:00Z</cp:lastPrinted>
  <dcterms:created xsi:type="dcterms:W3CDTF">2023-01-11T08:01:00Z</dcterms:created>
  <dcterms:modified xsi:type="dcterms:W3CDTF">2026-03-12T09:15:00Z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