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FF60" w14:textId="2FF47743" w:rsidR="009830E4" w:rsidRPr="008D7720" w:rsidRDefault="009830E4">
      <w:pPr>
        <w:pStyle w:val="Heading1a"/>
        <w:keepNext w:val="0"/>
        <w:keepLines w:val="0"/>
        <w:tabs>
          <w:tab w:val="clear" w:pos="-720"/>
        </w:tabs>
        <w:suppressAutoHyphens w:val="0"/>
        <w:rPr>
          <w:rFonts w:ascii="Arial Narrow" w:hAnsi="Arial Narrow"/>
          <w:bCs/>
          <w:smallCaps w:val="0"/>
          <w:sz w:val="22"/>
          <w:szCs w:val="22"/>
        </w:rPr>
      </w:pPr>
      <w:r w:rsidRPr="008D7720">
        <w:rPr>
          <w:rFonts w:ascii="Arial Narrow" w:hAnsi="Arial Narrow"/>
          <w:bCs/>
          <w:smallCaps w:val="0"/>
          <w:sz w:val="22"/>
          <w:szCs w:val="22"/>
        </w:rPr>
        <w:t>REQUEST FOR EXPRESSIONS OF INTEREST</w:t>
      </w:r>
    </w:p>
    <w:p w14:paraId="50900C4C" w14:textId="413499F9" w:rsidR="00FD65D4" w:rsidRPr="008D7720" w:rsidRDefault="00FD65D4">
      <w:pPr>
        <w:pStyle w:val="Heading1a"/>
        <w:keepNext w:val="0"/>
        <w:keepLines w:val="0"/>
        <w:tabs>
          <w:tab w:val="clear" w:pos="-720"/>
        </w:tabs>
        <w:suppressAutoHyphens w:val="0"/>
        <w:rPr>
          <w:rFonts w:ascii="Arial Narrow" w:hAnsi="Arial Narrow"/>
          <w:bCs/>
          <w:smallCaps w:val="0"/>
          <w:sz w:val="22"/>
          <w:szCs w:val="22"/>
        </w:rPr>
      </w:pPr>
    </w:p>
    <w:p w14:paraId="2828759C" w14:textId="77777777" w:rsidR="008D7720" w:rsidRPr="008D7720" w:rsidRDefault="007A3402" w:rsidP="008D7720">
      <w:pPr>
        <w:spacing w:after="60"/>
        <w:jc w:val="center"/>
        <w:rPr>
          <w:rFonts w:ascii="Arial Narrow" w:hAnsi="Arial Narrow"/>
          <w:b/>
          <w:bCs/>
          <w:szCs w:val="22"/>
        </w:rPr>
      </w:pPr>
      <w:r w:rsidRPr="008D7720">
        <w:rPr>
          <w:rFonts w:ascii="Arial Narrow" w:hAnsi="Arial Narrow"/>
          <w:szCs w:val="22"/>
          <w:lang w:val="en-GB"/>
        </w:rPr>
        <w:t>CONSULTING SERVICES</w:t>
      </w:r>
      <w:r w:rsidRPr="008D7720">
        <w:rPr>
          <w:rFonts w:ascii="Arial Narrow" w:hAnsi="Arial Narrow"/>
          <w:szCs w:val="22"/>
          <w:lang w:val="ro-MD"/>
        </w:rPr>
        <w:t>:</w:t>
      </w:r>
      <w:r w:rsidR="006B7D0B" w:rsidRPr="008D7720">
        <w:rPr>
          <w:rFonts w:ascii="Arial Narrow" w:hAnsi="Arial Narrow"/>
          <w:szCs w:val="22"/>
          <w:lang w:val="en-GB"/>
        </w:rPr>
        <w:t xml:space="preserve"> </w:t>
      </w:r>
      <w:r w:rsidR="008D7720" w:rsidRPr="008D7720">
        <w:rPr>
          <w:rFonts w:ascii="Arial Narrow" w:hAnsi="Arial Narrow"/>
          <w:b/>
          <w:bCs/>
          <w:szCs w:val="22"/>
        </w:rPr>
        <w:t>Inbound Export Missions to Strategic Sectors of Moldova</w:t>
      </w:r>
    </w:p>
    <w:p w14:paraId="33687CBD" w14:textId="3334B093" w:rsidR="007A3402" w:rsidRPr="008D7720" w:rsidRDefault="008D7720" w:rsidP="008D7720">
      <w:pPr>
        <w:spacing w:after="60"/>
        <w:jc w:val="center"/>
        <w:rPr>
          <w:rFonts w:ascii="Arial Narrow" w:hAnsi="Arial Narrow"/>
          <w:szCs w:val="22"/>
        </w:rPr>
      </w:pPr>
      <w:r w:rsidRPr="008D7720">
        <w:rPr>
          <w:rFonts w:ascii="Arial Narrow" w:hAnsi="Arial Narrow"/>
          <w:b/>
          <w:bCs/>
          <w:szCs w:val="22"/>
        </w:rPr>
        <w:t>Agri-Food Products and Furniture</w:t>
      </w:r>
    </w:p>
    <w:p w14:paraId="1A03C18C" w14:textId="4A863C18" w:rsidR="00FD65D4" w:rsidRPr="008D7720" w:rsidRDefault="00FD65D4">
      <w:pPr>
        <w:pStyle w:val="Heading1a"/>
        <w:keepNext w:val="0"/>
        <w:keepLines w:val="0"/>
        <w:tabs>
          <w:tab w:val="clear" w:pos="-720"/>
        </w:tabs>
        <w:suppressAutoHyphens w:val="0"/>
        <w:rPr>
          <w:rFonts w:ascii="Arial Narrow" w:hAnsi="Arial Narrow"/>
          <w:bCs/>
          <w:smallCaps w:val="0"/>
          <w:sz w:val="22"/>
          <w:szCs w:val="22"/>
        </w:rPr>
      </w:pPr>
    </w:p>
    <w:p w14:paraId="626B69BE" w14:textId="77777777" w:rsidR="00FD65D4" w:rsidRPr="008D7720" w:rsidRDefault="00FD65D4">
      <w:pPr>
        <w:pStyle w:val="Heading1a"/>
        <w:keepNext w:val="0"/>
        <w:keepLines w:val="0"/>
        <w:tabs>
          <w:tab w:val="clear" w:pos="-720"/>
        </w:tabs>
        <w:suppressAutoHyphens w:val="0"/>
        <w:rPr>
          <w:rFonts w:ascii="Arial Narrow" w:hAnsi="Arial Narrow"/>
          <w:bCs/>
          <w:smallCaps w:val="0"/>
          <w:sz w:val="22"/>
          <w:szCs w:val="22"/>
        </w:rPr>
      </w:pPr>
    </w:p>
    <w:p w14:paraId="647197EC" w14:textId="77777777" w:rsidR="001D2CA5" w:rsidRPr="008D7720" w:rsidRDefault="001D2CA5" w:rsidP="001D2CA5">
      <w:pPr>
        <w:suppressAutoHyphens/>
        <w:rPr>
          <w:rFonts w:ascii="Arial Narrow" w:hAnsi="Arial Narrow"/>
          <w:b/>
          <w:bCs/>
          <w:spacing w:val="-2"/>
          <w:szCs w:val="22"/>
        </w:rPr>
      </w:pPr>
      <w:r w:rsidRPr="008D7720">
        <w:rPr>
          <w:rFonts w:ascii="Arial Narrow" w:hAnsi="Arial Narrow"/>
          <w:b/>
          <w:bCs/>
          <w:spacing w:val="-2"/>
          <w:szCs w:val="22"/>
        </w:rPr>
        <w:t>REPUBLIC OF MOLDOVA</w:t>
      </w:r>
    </w:p>
    <w:p w14:paraId="74DE2FA5" w14:textId="77777777" w:rsidR="001D2CA5" w:rsidRPr="008D7720" w:rsidRDefault="001D2CA5" w:rsidP="001D2CA5">
      <w:pPr>
        <w:suppressAutoHyphens/>
        <w:rPr>
          <w:rFonts w:ascii="Arial Narrow" w:hAnsi="Arial Narrow"/>
          <w:b/>
          <w:bCs/>
          <w:spacing w:val="-2"/>
          <w:szCs w:val="22"/>
        </w:rPr>
      </w:pPr>
      <w:bookmarkStart w:id="0" w:name="_Hlk117084734"/>
      <w:r w:rsidRPr="008D7720">
        <w:rPr>
          <w:rFonts w:ascii="Arial Narrow" w:hAnsi="Arial Narrow"/>
          <w:b/>
          <w:bCs/>
          <w:spacing w:val="-2"/>
          <w:szCs w:val="22"/>
        </w:rPr>
        <w:t>MICRO, SMALL AND MEDIUM-SIZED ENTERPRISES COMPETITIVENESS PROJECT</w:t>
      </w:r>
      <w:bookmarkEnd w:id="0"/>
    </w:p>
    <w:p w14:paraId="0AD6B0E6" w14:textId="77777777" w:rsidR="001D2CA5" w:rsidRPr="008D7720" w:rsidRDefault="001D2CA5" w:rsidP="001D2CA5">
      <w:pPr>
        <w:suppressAutoHyphens/>
        <w:rPr>
          <w:rFonts w:ascii="Arial Narrow" w:hAnsi="Arial Narrow"/>
          <w:spacing w:val="-2"/>
          <w:szCs w:val="22"/>
        </w:rPr>
      </w:pPr>
      <w:r w:rsidRPr="008D7720">
        <w:rPr>
          <w:rFonts w:ascii="Arial Narrow" w:hAnsi="Arial Narrow"/>
          <w:bCs/>
          <w:spacing w:val="-2"/>
          <w:szCs w:val="22"/>
        </w:rPr>
        <w:t>Sector</w:t>
      </w:r>
      <w:r w:rsidRPr="008D7720">
        <w:rPr>
          <w:rFonts w:ascii="Arial Narrow" w:hAnsi="Arial Narrow"/>
          <w:spacing w:val="-2"/>
          <w:szCs w:val="22"/>
        </w:rPr>
        <w:t>: General industry and trade sector</w:t>
      </w:r>
    </w:p>
    <w:p w14:paraId="694D26DE" w14:textId="77777777" w:rsidR="001D2CA5" w:rsidRPr="008D7720" w:rsidRDefault="001D2CA5" w:rsidP="001D2CA5">
      <w:pPr>
        <w:pStyle w:val="BodyText"/>
        <w:rPr>
          <w:rFonts w:ascii="Arial Narrow" w:hAnsi="Arial Narrow"/>
          <w:sz w:val="22"/>
          <w:szCs w:val="22"/>
        </w:rPr>
      </w:pPr>
      <w:r w:rsidRPr="008D7720">
        <w:rPr>
          <w:rFonts w:ascii="Arial Narrow" w:hAnsi="Arial Narrow"/>
          <w:sz w:val="22"/>
          <w:szCs w:val="22"/>
        </w:rPr>
        <w:t>IDA Credit No. 71740</w:t>
      </w:r>
    </w:p>
    <w:p w14:paraId="4FD8FF25" w14:textId="77777777" w:rsidR="001D2CA5" w:rsidRPr="008D7720" w:rsidRDefault="001D2CA5" w:rsidP="001D2CA5">
      <w:pPr>
        <w:pStyle w:val="BodyText"/>
        <w:rPr>
          <w:rFonts w:ascii="Arial Narrow" w:hAnsi="Arial Narrow"/>
          <w:sz w:val="22"/>
          <w:szCs w:val="22"/>
        </w:rPr>
      </w:pPr>
      <w:r w:rsidRPr="008D7720">
        <w:rPr>
          <w:rFonts w:ascii="Arial Narrow" w:hAnsi="Arial Narrow"/>
          <w:sz w:val="22"/>
          <w:szCs w:val="22"/>
        </w:rPr>
        <w:t>IBRD Loan No. 94230</w:t>
      </w:r>
    </w:p>
    <w:p w14:paraId="52C108E1" w14:textId="77777777" w:rsidR="001D2CA5" w:rsidRPr="008D7720" w:rsidRDefault="001D2CA5" w:rsidP="001D2CA5">
      <w:pPr>
        <w:pStyle w:val="BodyText"/>
        <w:rPr>
          <w:rFonts w:ascii="Arial Narrow" w:hAnsi="Arial Narrow"/>
          <w:sz w:val="22"/>
          <w:szCs w:val="22"/>
        </w:rPr>
      </w:pPr>
      <w:r w:rsidRPr="008D7720">
        <w:rPr>
          <w:rFonts w:ascii="Arial Narrow" w:hAnsi="Arial Narrow"/>
          <w:bCs/>
          <w:sz w:val="22"/>
          <w:szCs w:val="22"/>
        </w:rPr>
        <w:t>Project ID</w:t>
      </w:r>
      <w:r w:rsidRPr="008D7720">
        <w:rPr>
          <w:rFonts w:ascii="Arial Narrow" w:hAnsi="Arial Narrow"/>
          <w:sz w:val="22"/>
          <w:szCs w:val="22"/>
        </w:rPr>
        <w:t xml:space="preserve"> No. P177895</w:t>
      </w:r>
    </w:p>
    <w:p w14:paraId="527E82CB" w14:textId="0BB382C1" w:rsidR="001D2CA5" w:rsidRPr="008D7720" w:rsidRDefault="001D2CA5" w:rsidP="001D2CA5">
      <w:pPr>
        <w:pStyle w:val="BodyText"/>
        <w:rPr>
          <w:rFonts w:ascii="Arial Narrow" w:hAnsi="Arial Narrow"/>
          <w:sz w:val="22"/>
          <w:szCs w:val="22"/>
        </w:rPr>
      </w:pPr>
      <w:r w:rsidRPr="008D7720">
        <w:rPr>
          <w:rFonts w:ascii="Arial Narrow" w:hAnsi="Arial Narrow"/>
          <w:sz w:val="22"/>
          <w:szCs w:val="22"/>
        </w:rPr>
        <w:t>Reference No. MD-CEP-</w:t>
      </w:r>
      <w:r w:rsidR="00F53A06" w:rsidRPr="008D7720">
        <w:rPr>
          <w:rFonts w:ascii="Arial Narrow" w:hAnsi="Arial Narrow"/>
          <w:sz w:val="22"/>
          <w:szCs w:val="22"/>
        </w:rPr>
        <w:t xml:space="preserve"> </w:t>
      </w:r>
      <w:r w:rsidR="008D7720" w:rsidRPr="008D7720">
        <w:rPr>
          <w:rFonts w:ascii="Arial Narrow" w:hAnsi="Arial Narrow"/>
          <w:sz w:val="22"/>
          <w:szCs w:val="22"/>
        </w:rPr>
        <w:t>544547</w:t>
      </w:r>
      <w:r w:rsidRPr="008D7720">
        <w:rPr>
          <w:rFonts w:ascii="Arial Narrow" w:hAnsi="Arial Narrow"/>
          <w:sz w:val="22"/>
          <w:szCs w:val="22"/>
        </w:rPr>
        <w:t>-CS-CQS</w:t>
      </w:r>
    </w:p>
    <w:p w14:paraId="30DE7835" w14:textId="77777777" w:rsidR="009830E4" w:rsidRPr="008D7720" w:rsidRDefault="009830E4">
      <w:pPr>
        <w:suppressAutoHyphens/>
        <w:rPr>
          <w:rFonts w:ascii="Arial Narrow" w:hAnsi="Arial Narrow"/>
          <w:spacing w:val="-2"/>
          <w:szCs w:val="22"/>
        </w:rPr>
      </w:pPr>
    </w:p>
    <w:p w14:paraId="61B665A4" w14:textId="3850676A" w:rsidR="00916E24" w:rsidRPr="008D7720" w:rsidRDefault="001D2CA5" w:rsidP="00916E24">
      <w:pPr>
        <w:suppressAutoHyphens/>
        <w:jc w:val="both"/>
        <w:rPr>
          <w:rFonts w:ascii="Arial Narrow" w:hAnsi="Arial Narrow"/>
          <w:spacing w:val="-2"/>
          <w:szCs w:val="22"/>
        </w:rPr>
      </w:pPr>
      <w:r w:rsidRPr="008D7720">
        <w:rPr>
          <w:rFonts w:ascii="Arial Narrow" w:hAnsi="Arial Narrow"/>
          <w:spacing w:val="-2"/>
          <w:szCs w:val="22"/>
        </w:rPr>
        <w:t>The Republic of Moldova has received</w:t>
      </w:r>
      <w:r w:rsidRPr="008D7720">
        <w:rPr>
          <w:rFonts w:ascii="Arial Narrow" w:hAnsi="Arial Narrow"/>
          <w:iCs/>
          <w:spacing w:val="-2"/>
          <w:szCs w:val="22"/>
        </w:rPr>
        <w:t xml:space="preserve"> financing</w:t>
      </w:r>
      <w:r w:rsidR="009830E4" w:rsidRPr="008D7720">
        <w:rPr>
          <w:rFonts w:ascii="Arial Narrow" w:hAnsi="Arial Narrow"/>
          <w:spacing w:val="-2"/>
          <w:szCs w:val="22"/>
        </w:rPr>
        <w:t xml:space="preserve"> from the World Bank toward the cost of the </w:t>
      </w:r>
      <w:r w:rsidRPr="008D7720">
        <w:rPr>
          <w:rFonts w:ascii="Arial Narrow" w:hAnsi="Arial Narrow"/>
          <w:spacing w:val="-2"/>
          <w:szCs w:val="22"/>
        </w:rPr>
        <w:t>Micro, Small and Medium-Sized Enterprise Competitiveness Project (MSME</w:t>
      </w:r>
      <w:r w:rsidR="00557680" w:rsidRPr="008D7720">
        <w:rPr>
          <w:rFonts w:ascii="Arial Narrow" w:hAnsi="Arial Narrow"/>
          <w:spacing w:val="-2"/>
          <w:szCs w:val="22"/>
        </w:rPr>
        <w:t>) and</w:t>
      </w:r>
      <w:r w:rsidR="009830E4" w:rsidRPr="008D7720">
        <w:rPr>
          <w:rFonts w:ascii="Arial Narrow" w:hAnsi="Arial Narrow"/>
          <w:spacing w:val="-2"/>
          <w:szCs w:val="22"/>
        </w:rPr>
        <w:t xml:space="preserve"> intends to apply pa</w:t>
      </w:r>
      <w:r w:rsidR="001D70EB" w:rsidRPr="008D7720">
        <w:rPr>
          <w:rFonts w:ascii="Arial Narrow" w:hAnsi="Arial Narrow"/>
          <w:spacing w:val="-2"/>
          <w:szCs w:val="22"/>
        </w:rPr>
        <w:t>rt of the proceeds for consul</w:t>
      </w:r>
      <w:r w:rsidR="009830E4" w:rsidRPr="008D7720">
        <w:rPr>
          <w:rFonts w:ascii="Arial Narrow" w:hAnsi="Arial Narrow"/>
          <w:spacing w:val="-2"/>
          <w:szCs w:val="22"/>
        </w:rPr>
        <w:t>t</w:t>
      </w:r>
      <w:r w:rsidR="001D70EB" w:rsidRPr="008D7720">
        <w:rPr>
          <w:rFonts w:ascii="Arial Narrow" w:hAnsi="Arial Narrow"/>
          <w:spacing w:val="-2"/>
          <w:szCs w:val="22"/>
        </w:rPr>
        <w:t>ing</w:t>
      </w:r>
      <w:r w:rsidR="009830E4" w:rsidRPr="008D7720">
        <w:rPr>
          <w:rFonts w:ascii="Arial Narrow" w:hAnsi="Arial Narrow"/>
          <w:spacing w:val="-2"/>
          <w:szCs w:val="22"/>
        </w:rPr>
        <w:t xml:space="preserve"> services. </w:t>
      </w:r>
    </w:p>
    <w:p w14:paraId="2D661CFF" w14:textId="77777777" w:rsidR="00916E24" w:rsidRPr="008D7720" w:rsidRDefault="00916E24" w:rsidP="00916E24">
      <w:pPr>
        <w:suppressAutoHyphens/>
        <w:jc w:val="both"/>
        <w:rPr>
          <w:rFonts w:ascii="Arial Narrow" w:hAnsi="Arial Narrow"/>
          <w:spacing w:val="-2"/>
          <w:szCs w:val="22"/>
        </w:rPr>
      </w:pPr>
    </w:p>
    <w:p w14:paraId="41732300" w14:textId="265DE0FB" w:rsidR="00D12616" w:rsidRPr="008D7720" w:rsidRDefault="009830E4" w:rsidP="001D2CA5">
      <w:pPr>
        <w:suppressAutoHyphens/>
        <w:jc w:val="both"/>
        <w:rPr>
          <w:rFonts w:ascii="Arial Narrow" w:hAnsi="Arial Narrow"/>
          <w:spacing w:val="-2"/>
          <w:szCs w:val="22"/>
        </w:rPr>
      </w:pPr>
      <w:r w:rsidRPr="008D7720">
        <w:rPr>
          <w:rFonts w:ascii="Arial Narrow" w:hAnsi="Arial Narrow"/>
          <w:spacing w:val="-2"/>
          <w:szCs w:val="22"/>
        </w:rPr>
        <w:t xml:space="preserve">The </w:t>
      </w:r>
      <w:r w:rsidR="00916E24" w:rsidRPr="008D7720">
        <w:rPr>
          <w:rFonts w:ascii="Arial Narrow" w:hAnsi="Arial Narrow"/>
          <w:spacing w:val="-2"/>
          <w:szCs w:val="22"/>
        </w:rPr>
        <w:t xml:space="preserve">consulting </w:t>
      </w:r>
      <w:r w:rsidRPr="008D7720">
        <w:rPr>
          <w:rFonts w:ascii="Arial Narrow" w:hAnsi="Arial Narrow"/>
          <w:spacing w:val="-2"/>
          <w:szCs w:val="22"/>
        </w:rPr>
        <w:t xml:space="preserve">services </w:t>
      </w:r>
      <w:r w:rsidR="00916E24" w:rsidRPr="008D7720">
        <w:rPr>
          <w:rFonts w:ascii="Arial Narrow" w:hAnsi="Arial Narrow"/>
          <w:spacing w:val="-2"/>
          <w:szCs w:val="22"/>
        </w:rPr>
        <w:t>(“</w:t>
      </w:r>
      <w:r w:rsidR="001D70EB" w:rsidRPr="008D7720">
        <w:rPr>
          <w:rFonts w:ascii="Arial Narrow" w:hAnsi="Arial Narrow"/>
          <w:spacing w:val="-2"/>
          <w:szCs w:val="22"/>
        </w:rPr>
        <w:t>the Services</w:t>
      </w:r>
      <w:r w:rsidR="00916E24" w:rsidRPr="008D7720">
        <w:rPr>
          <w:rFonts w:ascii="Arial Narrow" w:hAnsi="Arial Narrow"/>
          <w:spacing w:val="-2"/>
          <w:szCs w:val="22"/>
        </w:rPr>
        <w:t xml:space="preserve">”) </w:t>
      </w:r>
      <w:r w:rsidR="00E475AC" w:rsidRPr="008D7720">
        <w:rPr>
          <w:rFonts w:ascii="Arial Narrow" w:hAnsi="Arial Narrow"/>
          <w:spacing w:val="-2"/>
          <w:szCs w:val="22"/>
        </w:rPr>
        <w:t xml:space="preserve">and the </w:t>
      </w:r>
      <w:r w:rsidR="008D7720" w:rsidRPr="008D7720">
        <w:rPr>
          <w:rFonts w:ascii="Arial Narrow" w:hAnsi="Arial Narrow"/>
          <w:spacing w:val="-2"/>
          <w:szCs w:val="22"/>
        </w:rPr>
        <w:t>main objective of the assignment is to organize and conduct, by the end of November 2026, inbound business missions for international trade partners aimed at connecting them with Moldovan producers from the following sectors: (i) agri-food products (including fresh fruits, nuts, honey, and other agri-food products with export potential) and (ii) furniture and wood processing products. The assignment will include the identification and recruitment of high-potential international buyers, the coordination of B2B matchmaking meetings, and the provision of complete travel and logistical support for international participants</w:t>
      </w:r>
      <w:r w:rsidR="00F41A32" w:rsidRPr="008D7720">
        <w:rPr>
          <w:rFonts w:ascii="Arial Narrow" w:hAnsi="Arial Narrow"/>
          <w:spacing w:val="-2"/>
          <w:szCs w:val="22"/>
        </w:rPr>
        <w:t>.</w:t>
      </w:r>
    </w:p>
    <w:p w14:paraId="3429E22C" w14:textId="77777777" w:rsidR="007A735E" w:rsidRPr="008D7720" w:rsidRDefault="007A735E" w:rsidP="007A735E">
      <w:pPr>
        <w:spacing w:after="120"/>
        <w:jc w:val="both"/>
        <w:rPr>
          <w:rFonts w:ascii="Arial Narrow" w:hAnsi="Arial Narrow"/>
          <w:color w:val="000000"/>
          <w:szCs w:val="22"/>
        </w:rPr>
      </w:pPr>
    </w:p>
    <w:p w14:paraId="082128B1" w14:textId="55751650" w:rsidR="007A3402" w:rsidRPr="008D7720" w:rsidRDefault="00E475AC" w:rsidP="007A735E">
      <w:pPr>
        <w:spacing w:after="120"/>
        <w:jc w:val="both"/>
        <w:rPr>
          <w:rFonts w:ascii="Arial Narrow" w:hAnsi="Arial Narrow"/>
          <w:color w:val="000000"/>
          <w:szCs w:val="22"/>
        </w:rPr>
      </w:pPr>
      <w:r w:rsidRPr="008D7720">
        <w:rPr>
          <w:rFonts w:ascii="Arial Narrow" w:hAnsi="Arial Narrow"/>
          <w:color w:val="000000"/>
          <w:szCs w:val="22"/>
        </w:rPr>
        <w:t xml:space="preserve">The assignment will be implemented in the period </w:t>
      </w:r>
      <w:r w:rsidR="008D7720" w:rsidRPr="008D7720">
        <w:rPr>
          <w:rFonts w:ascii="Arial Narrow" w:hAnsi="Arial Narrow"/>
          <w:color w:val="000000"/>
          <w:szCs w:val="22"/>
        </w:rPr>
        <w:t>May 2026-July 2027, including b</w:t>
      </w:r>
      <w:r w:rsidR="008D7720" w:rsidRPr="008D7720">
        <w:rPr>
          <w:rFonts w:ascii="Arial Narrow" w:hAnsi="Arial Narrow"/>
          <w:color w:val="000000"/>
          <w:szCs w:val="22"/>
        </w:rPr>
        <w:t>oth inbound missions are expected to take place between September and November 2026 for the core mission activities, with results monitoring conducted during the period January – July 2027.</w:t>
      </w:r>
    </w:p>
    <w:p w14:paraId="09996CEC" w14:textId="77777777" w:rsidR="00E475AC" w:rsidRPr="008D7720" w:rsidRDefault="00E475AC" w:rsidP="007A735E">
      <w:pPr>
        <w:spacing w:after="120"/>
        <w:jc w:val="both"/>
        <w:rPr>
          <w:rFonts w:ascii="Arial Narrow" w:hAnsi="Arial Narrow"/>
          <w:color w:val="000000"/>
          <w:szCs w:val="22"/>
        </w:rPr>
      </w:pPr>
    </w:p>
    <w:p w14:paraId="64DCF713" w14:textId="40918B4E" w:rsidR="00825B5C" w:rsidRPr="008D7720" w:rsidRDefault="00825B5C" w:rsidP="00D50D24">
      <w:pPr>
        <w:suppressAutoHyphens/>
        <w:jc w:val="both"/>
        <w:rPr>
          <w:rFonts w:ascii="Arial Narrow" w:hAnsi="Arial Narrow"/>
          <w:spacing w:val="-2"/>
          <w:szCs w:val="22"/>
        </w:rPr>
      </w:pPr>
      <w:r w:rsidRPr="008D7720">
        <w:rPr>
          <w:rFonts w:ascii="Arial Narrow" w:hAnsi="Arial Narrow"/>
          <w:spacing w:val="-2"/>
          <w:szCs w:val="22"/>
        </w:rPr>
        <w:t xml:space="preserve">The Terms of Reference (TOR) </w:t>
      </w:r>
      <w:r w:rsidR="008C6CEA" w:rsidRPr="008D7720">
        <w:rPr>
          <w:rFonts w:ascii="Arial Narrow" w:hAnsi="Arial Narrow"/>
          <w:spacing w:val="-2"/>
          <w:szCs w:val="22"/>
        </w:rPr>
        <w:t xml:space="preserve">for the </w:t>
      </w:r>
      <w:r w:rsidRPr="008D7720">
        <w:rPr>
          <w:rFonts w:ascii="Arial Narrow" w:hAnsi="Arial Narrow"/>
          <w:spacing w:val="-2"/>
          <w:szCs w:val="22"/>
        </w:rPr>
        <w:t xml:space="preserve">assignment </w:t>
      </w:r>
      <w:r w:rsidR="00077252" w:rsidRPr="008D7720">
        <w:rPr>
          <w:rFonts w:ascii="Arial Narrow" w:hAnsi="Arial Narrow"/>
          <w:spacing w:val="-2"/>
          <w:szCs w:val="22"/>
        </w:rPr>
        <w:t>is attached to this request for expressions of interest</w:t>
      </w:r>
      <w:r w:rsidRPr="008D7720">
        <w:rPr>
          <w:rFonts w:ascii="Arial Narrow" w:hAnsi="Arial Narrow"/>
          <w:i/>
          <w:spacing w:val="-2"/>
          <w:szCs w:val="22"/>
        </w:rPr>
        <w:t>.</w:t>
      </w:r>
    </w:p>
    <w:p w14:paraId="65BF4E8A" w14:textId="77777777" w:rsidR="009830E4" w:rsidRPr="008D7720" w:rsidRDefault="009830E4" w:rsidP="00916E24">
      <w:pPr>
        <w:suppressAutoHyphens/>
        <w:jc w:val="both"/>
        <w:rPr>
          <w:rFonts w:ascii="Arial Narrow" w:hAnsi="Arial Narrow"/>
          <w:spacing w:val="-2"/>
          <w:szCs w:val="22"/>
        </w:rPr>
      </w:pPr>
    </w:p>
    <w:p w14:paraId="7B75F46F" w14:textId="5EC53973" w:rsidR="009C1562" w:rsidRPr="008D7720" w:rsidRDefault="009830E4" w:rsidP="00916E24">
      <w:pPr>
        <w:suppressAutoHyphens/>
        <w:jc w:val="both"/>
        <w:rPr>
          <w:rFonts w:ascii="Arial Narrow" w:hAnsi="Arial Narrow"/>
          <w:spacing w:val="-2"/>
          <w:szCs w:val="22"/>
        </w:rPr>
      </w:pPr>
      <w:r w:rsidRPr="008D7720">
        <w:rPr>
          <w:rFonts w:ascii="Arial Narrow" w:hAnsi="Arial Narrow"/>
          <w:spacing w:val="-2"/>
          <w:szCs w:val="22"/>
        </w:rPr>
        <w:t xml:space="preserve">The </w:t>
      </w:r>
      <w:r w:rsidR="009C1562" w:rsidRPr="008D7720">
        <w:rPr>
          <w:rFonts w:ascii="Arial Narrow" w:hAnsi="Arial Narrow"/>
          <w:szCs w:val="22"/>
        </w:rPr>
        <w:t>Project Implementation Unit of the MSME Competitiveness Project</w:t>
      </w:r>
      <w:r w:rsidRPr="008D7720">
        <w:rPr>
          <w:rFonts w:ascii="Arial Narrow" w:hAnsi="Arial Narrow"/>
          <w:spacing w:val="-2"/>
          <w:szCs w:val="22"/>
        </w:rPr>
        <w:t xml:space="preserve"> </w:t>
      </w:r>
      <w:r w:rsidR="001D70EB" w:rsidRPr="008D7720">
        <w:rPr>
          <w:rFonts w:ascii="Arial Narrow" w:hAnsi="Arial Narrow"/>
          <w:spacing w:val="-2"/>
          <w:szCs w:val="22"/>
        </w:rPr>
        <w:t>now invites eligible</w:t>
      </w:r>
      <w:r w:rsidR="00FD65D4" w:rsidRPr="008D7720">
        <w:rPr>
          <w:rFonts w:ascii="Arial Narrow" w:hAnsi="Arial Narrow"/>
          <w:spacing w:val="-2"/>
          <w:szCs w:val="22"/>
        </w:rPr>
        <w:t xml:space="preserve"> </w:t>
      </w:r>
      <w:r w:rsidR="001D70EB" w:rsidRPr="008D7720">
        <w:rPr>
          <w:rFonts w:ascii="Arial Narrow" w:hAnsi="Arial Narrow"/>
          <w:spacing w:val="-2"/>
          <w:szCs w:val="22"/>
        </w:rPr>
        <w:t>consulting firms</w:t>
      </w:r>
      <w:r w:rsidRPr="008D7720">
        <w:rPr>
          <w:rFonts w:ascii="Arial Narrow" w:hAnsi="Arial Narrow"/>
          <w:spacing w:val="-2"/>
          <w:szCs w:val="22"/>
        </w:rPr>
        <w:t xml:space="preserve"> </w:t>
      </w:r>
      <w:r w:rsidR="001D70EB" w:rsidRPr="008D7720">
        <w:rPr>
          <w:rFonts w:ascii="Arial Narrow" w:hAnsi="Arial Narrow"/>
          <w:spacing w:val="-2"/>
          <w:szCs w:val="22"/>
        </w:rPr>
        <w:t xml:space="preserve">(“Consultants”) </w:t>
      </w:r>
      <w:r w:rsidRPr="008D7720">
        <w:rPr>
          <w:rFonts w:ascii="Arial Narrow" w:hAnsi="Arial Narrow"/>
          <w:spacing w:val="-2"/>
          <w:szCs w:val="22"/>
        </w:rPr>
        <w:t xml:space="preserve">to indicate their interest in providing the </w:t>
      </w:r>
      <w:r w:rsidR="006D6898" w:rsidRPr="008D7720">
        <w:rPr>
          <w:rFonts w:ascii="Arial Narrow" w:hAnsi="Arial Narrow"/>
          <w:spacing w:val="-2"/>
          <w:szCs w:val="22"/>
        </w:rPr>
        <w:t>S</w:t>
      </w:r>
      <w:r w:rsidRPr="008D7720">
        <w:rPr>
          <w:rFonts w:ascii="Arial Narrow" w:hAnsi="Arial Narrow"/>
          <w:spacing w:val="-2"/>
          <w:szCs w:val="22"/>
        </w:rPr>
        <w:t xml:space="preserve">ervices. Interested </w:t>
      </w:r>
      <w:r w:rsidR="001D70EB" w:rsidRPr="008D7720">
        <w:rPr>
          <w:rFonts w:ascii="Arial Narrow" w:hAnsi="Arial Narrow"/>
          <w:spacing w:val="-2"/>
          <w:szCs w:val="22"/>
        </w:rPr>
        <w:t>C</w:t>
      </w:r>
      <w:r w:rsidRPr="008D7720">
        <w:rPr>
          <w:rFonts w:ascii="Arial Narrow" w:hAnsi="Arial Narrow"/>
          <w:spacing w:val="-2"/>
          <w:szCs w:val="22"/>
        </w:rPr>
        <w:t xml:space="preserve">onsultants </w:t>
      </w:r>
      <w:r w:rsidR="00E07E32" w:rsidRPr="008D7720">
        <w:rPr>
          <w:rFonts w:ascii="Arial Narrow" w:hAnsi="Arial Narrow"/>
          <w:spacing w:val="-2"/>
          <w:szCs w:val="22"/>
        </w:rPr>
        <w:t>should</w:t>
      </w:r>
      <w:r w:rsidRPr="008D7720">
        <w:rPr>
          <w:rFonts w:ascii="Arial Narrow" w:hAnsi="Arial Narrow"/>
          <w:spacing w:val="-2"/>
          <w:szCs w:val="22"/>
        </w:rPr>
        <w:t xml:space="preserve"> provide information </w:t>
      </w:r>
      <w:r w:rsidR="006D6898" w:rsidRPr="008D7720">
        <w:rPr>
          <w:rFonts w:ascii="Arial Narrow" w:hAnsi="Arial Narrow"/>
          <w:spacing w:val="-2"/>
          <w:szCs w:val="22"/>
        </w:rPr>
        <w:t xml:space="preserve">demonstrating </w:t>
      </w:r>
      <w:r w:rsidRPr="008D7720">
        <w:rPr>
          <w:rFonts w:ascii="Arial Narrow" w:hAnsi="Arial Narrow"/>
          <w:spacing w:val="-2"/>
          <w:szCs w:val="22"/>
        </w:rPr>
        <w:t xml:space="preserve">that they </w:t>
      </w:r>
      <w:r w:rsidR="00E07E32" w:rsidRPr="008D7720">
        <w:rPr>
          <w:rFonts w:ascii="Arial Narrow" w:hAnsi="Arial Narrow"/>
          <w:spacing w:val="-2"/>
          <w:szCs w:val="22"/>
        </w:rPr>
        <w:t xml:space="preserve">have the required qualifications and </w:t>
      </w:r>
      <w:r w:rsidR="00916E24" w:rsidRPr="008D7720">
        <w:rPr>
          <w:rFonts w:ascii="Arial Narrow" w:hAnsi="Arial Narrow"/>
          <w:spacing w:val="-2"/>
          <w:szCs w:val="22"/>
        </w:rPr>
        <w:t xml:space="preserve">relevant </w:t>
      </w:r>
      <w:r w:rsidR="00E07E32" w:rsidRPr="008D7720">
        <w:rPr>
          <w:rFonts w:ascii="Arial Narrow" w:hAnsi="Arial Narrow"/>
          <w:spacing w:val="-2"/>
          <w:szCs w:val="22"/>
        </w:rPr>
        <w:t>experience</w:t>
      </w:r>
      <w:r w:rsidRPr="008D7720">
        <w:rPr>
          <w:rFonts w:ascii="Arial Narrow" w:hAnsi="Arial Narrow"/>
          <w:spacing w:val="-2"/>
          <w:szCs w:val="22"/>
        </w:rPr>
        <w:t xml:space="preserve"> to perform the </w:t>
      </w:r>
      <w:r w:rsidR="006D6898" w:rsidRPr="008D7720">
        <w:rPr>
          <w:rFonts w:ascii="Arial Narrow" w:hAnsi="Arial Narrow"/>
          <w:spacing w:val="-2"/>
          <w:szCs w:val="22"/>
        </w:rPr>
        <w:t>S</w:t>
      </w:r>
      <w:r w:rsidRPr="008D7720">
        <w:rPr>
          <w:rFonts w:ascii="Arial Narrow" w:hAnsi="Arial Narrow"/>
          <w:spacing w:val="-2"/>
          <w:szCs w:val="22"/>
        </w:rPr>
        <w:t>ervices</w:t>
      </w:r>
      <w:r w:rsidR="00F41A32" w:rsidRPr="008D7720">
        <w:rPr>
          <w:rFonts w:ascii="Arial Narrow" w:hAnsi="Arial Narrow"/>
          <w:spacing w:val="-2"/>
          <w:szCs w:val="22"/>
        </w:rPr>
        <w:t xml:space="preserve"> (required qualifications and experience of the firm, but not individual experts’ bio data)</w:t>
      </w:r>
      <w:r w:rsidR="000C4041" w:rsidRPr="008D7720">
        <w:rPr>
          <w:rFonts w:ascii="Arial Narrow" w:hAnsi="Arial Narrow"/>
          <w:spacing w:val="-2"/>
          <w:szCs w:val="22"/>
        </w:rPr>
        <w:t>.</w:t>
      </w:r>
      <w:r w:rsidRPr="008D7720">
        <w:rPr>
          <w:rFonts w:ascii="Arial Narrow" w:hAnsi="Arial Narrow"/>
          <w:spacing w:val="-2"/>
          <w:szCs w:val="22"/>
        </w:rPr>
        <w:t xml:space="preserve"> </w:t>
      </w:r>
    </w:p>
    <w:p w14:paraId="375358D5" w14:textId="77777777" w:rsidR="009C1562" w:rsidRPr="008D7720" w:rsidRDefault="009C1562" w:rsidP="00916E24">
      <w:pPr>
        <w:suppressAutoHyphens/>
        <w:jc w:val="both"/>
        <w:rPr>
          <w:rFonts w:ascii="Arial Narrow" w:hAnsi="Arial Narrow"/>
          <w:spacing w:val="-2"/>
          <w:szCs w:val="22"/>
        </w:rPr>
      </w:pPr>
    </w:p>
    <w:p w14:paraId="064CCC06" w14:textId="18490609" w:rsidR="00E475AC" w:rsidRPr="008D7720" w:rsidRDefault="00E475AC" w:rsidP="00E475AC">
      <w:pPr>
        <w:spacing w:after="120" w:line="276" w:lineRule="auto"/>
        <w:jc w:val="both"/>
        <w:rPr>
          <w:rFonts w:ascii="Arial Narrow" w:hAnsi="Arial Narrow"/>
          <w:szCs w:val="22"/>
        </w:rPr>
      </w:pPr>
      <w:bookmarkStart w:id="1" w:name="_Hlk130209395"/>
      <w:r w:rsidRPr="008D7720">
        <w:rPr>
          <w:rFonts w:ascii="Arial Narrow" w:hAnsi="Arial Narrow"/>
          <w:szCs w:val="22"/>
        </w:rPr>
        <w:t xml:space="preserve">This assignment requires </w:t>
      </w:r>
      <w:r w:rsidR="008D7720" w:rsidRPr="008D7720">
        <w:rPr>
          <w:rFonts w:ascii="Arial Narrow" w:hAnsi="Arial Narrow"/>
          <w:szCs w:val="22"/>
        </w:rPr>
        <w:t>a specialized firm, or a consortium of such firms, with demonstrated experience in B2Bs events, including recruiting international buyers, as well as managing logistics components of inbound business delegations, which includes international travel arrangements, local transportation within Moldova, hotel accommodation, coordination of the mission agenda, and on-the-ground operational support</w:t>
      </w:r>
      <w:r w:rsidRPr="008D7720">
        <w:rPr>
          <w:rFonts w:ascii="Arial Narrow" w:hAnsi="Arial Narrow"/>
          <w:szCs w:val="22"/>
        </w:rPr>
        <w:t>, that meets the following minimum criteria:</w:t>
      </w:r>
    </w:p>
    <w:p w14:paraId="2A0B0CC1" w14:textId="77777777" w:rsidR="008D7720" w:rsidRPr="008D7720" w:rsidRDefault="008D7720" w:rsidP="00E475AC">
      <w:pPr>
        <w:spacing w:after="120" w:line="276" w:lineRule="auto"/>
        <w:jc w:val="both"/>
        <w:rPr>
          <w:rFonts w:ascii="Arial Narrow" w:hAnsi="Arial Narrow"/>
          <w:szCs w:val="22"/>
        </w:rPr>
      </w:pPr>
    </w:p>
    <w:p w14:paraId="610FFA6E" w14:textId="77777777" w:rsidR="008D7720" w:rsidRPr="008D7720" w:rsidRDefault="008D7720" w:rsidP="008D7720">
      <w:pPr>
        <w:spacing w:after="120" w:line="276" w:lineRule="auto"/>
        <w:jc w:val="both"/>
        <w:rPr>
          <w:rFonts w:ascii="Arial Narrow" w:hAnsi="Arial Narrow"/>
          <w:szCs w:val="22"/>
        </w:rPr>
      </w:pPr>
      <w:r w:rsidRPr="008D7720">
        <w:rPr>
          <w:rFonts w:ascii="Arial Narrow" w:hAnsi="Arial Narrow"/>
          <w:szCs w:val="22"/>
        </w:rPr>
        <w:t>●</w:t>
      </w:r>
      <w:r w:rsidRPr="008D7720">
        <w:rPr>
          <w:rFonts w:ascii="Arial Narrow" w:hAnsi="Arial Narrow"/>
          <w:szCs w:val="22"/>
        </w:rPr>
        <w:tab/>
        <w:t xml:space="preserve">Proven experience in carrying out similar assignments related to inbound business missions for international trade delegations, including coordination of B2B matchmaking and buyer engagement, with at least seven (7) years of relevant professional experience in the field. </w:t>
      </w:r>
    </w:p>
    <w:p w14:paraId="3D073789" w14:textId="77777777" w:rsidR="008D7720" w:rsidRPr="008D7720" w:rsidRDefault="008D7720" w:rsidP="008D7720">
      <w:pPr>
        <w:spacing w:after="120" w:line="276" w:lineRule="auto"/>
        <w:jc w:val="both"/>
        <w:rPr>
          <w:rFonts w:ascii="Arial Narrow" w:hAnsi="Arial Narrow"/>
          <w:szCs w:val="22"/>
        </w:rPr>
      </w:pPr>
      <w:r w:rsidRPr="008D7720">
        <w:rPr>
          <w:rFonts w:ascii="Arial Narrow" w:hAnsi="Arial Narrow"/>
          <w:szCs w:val="22"/>
        </w:rPr>
        <w:t>●</w:t>
      </w:r>
      <w:r w:rsidRPr="008D7720">
        <w:rPr>
          <w:rFonts w:ascii="Arial Narrow" w:hAnsi="Arial Narrow"/>
          <w:szCs w:val="22"/>
        </w:rPr>
        <w:tab/>
        <w:t>Demonstrated capability and proven experience in arranging complete travel and logistical services for international delegations, including booking international flights and coordinating local transportation for mission-related activities, with at least seven (7) years of relevant professional experience in the field.</w:t>
      </w:r>
    </w:p>
    <w:p w14:paraId="58EA59FC" w14:textId="77777777" w:rsidR="008D7720" w:rsidRPr="008D7720" w:rsidRDefault="008D7720" w:rsidP="008D7720">
      <w:pPr>
        <w:spacing w:after="120" w:line="276" w:lineRule="auto"/>
        <w:jc w:val="both"/>
        <w:rPr>
          <w:rFonts w:ascii="Arial Narrow" w:hAnsi="Arial Narrow"/>
          <w:szCs w:val="22"/>
        </w:rPr>
      </w:pPr>
      <w:r w:rsidRPr="008D7720">
        <w:rPr>
          <w:rFonts w:ascii="Arial Narrow" w:hAnsi="Arial Narrow"/>
          <w:szCs w:val="22"/>
        </w:rPr>
        <w:t>●</w:t>
      </w:r>
      <w:r w:rsidRPr="008D7720">
        <w:rPr>
          <w:rFonts w:ascii="Arial Narrow" w:hAnsi="Arial Narrow"/>
          <w:szCs w:val="22"/>
        </w:rPr>
        <w:tab/>
        <w:t>Demonstrated experience and competence in designing and implementing modern export promotion instruments and tools, including established relations and access to international networks of potential buyers (e.g., importers, wholesalers, retail chains, buying offices).</w:t>
      </w:r>
    </w:p>
    <w:p w14:paraId="318B02DF" w14:textId="77777777" w:rsidR="008D7720" w:rsidRPr="008D7720" w:rsidRDefault="008D7720" w:rsidP="008D7720">
      <w:pPr>
        <w:spacing w:after="120" w:line="276" w:lineRule="auto"/>
        <w:jc w:val="both"/>
        <w:rPr>
          <w:rFonts w:ascii="Arial Narrow" w:hAnsi="Arial Narrow"/>
          <w:szCs w:val="22"/>
        </w:rPr>
      </w:pPr>
      <w:r w:rsidRPr="008D7720">
        <w:rPr>
          <w:rFonts w:ascii="Arial Narrow" w:hAnsi="Arial Narrow"/>
          <w:szCs w:val="22"/>
        </w:rPr>
        <w:lastRenderedPageBreak/>
        <w:t>●</w:t>
      </w:r>
      <w:r w:rsidRPr="008D7720">
        <w:rPr>
          <w:rFonts w:ascii="Arial Narrow" w:hAnsi="Arial Narrow"/>
          <w:szCs w:val="22"/>
        </w:rPr>
        <w:tab/>
        <w:t>Demonstrated strong capabilities in customer care and stakeholder communication, providing clear, timely, and responsive support to both international and Moldovan participants throughout similar assignments, including pre-arrival preparation, on-site mission delivery, and post-mission follow-up.</w:t>
      </w:r>
    </w:p>
    <w:p w14:paraId="3CF9F52F" w14:textId="77777777" w:rsidR="008D7720" w:rsidRPr="008D7720" w:rsidRDefault="008D7720" w:rsidP="008D7720">
      <w:pPr>
        <w:spacing w:after="120" w:line="276" w:lineRule="auto"/>
        <w:jc w:val="both"/>
        <w:rPr>
          <w:rFonts w:ascii="Arial Narrow" w:hAnsi="Arial Narrow"/>
          <w:szCs w:val="22"/>
        </w:rPr>
      </w:pPr>
      <w:r w:rsidRPr="008D7720">
        <w:rPr>
          <w:rFonts w:ascii="Arial Narrow" w:hAnsi="Arial Narrow"/>
          <w:szCs w:val="22"/>
        </w:rPr>
        <w:t>●</w:t>
      </w:r>
      <w:r w:rsidRPr="008D7720">
        <w:rPr>
          <w:rFonts w:ascii="Arial Narrow" w:hAnsi="Arial Narrow"/>
          <w:szCs w:val="22"/>
        </w:rPr>
        <w:tab/>
        <w:t xml:space="preserve">Knowledge of the economic sectors of the Republic of Moldova and their export potential, supported by experience in SME development, export promotion, or trade facilitation initiatives. </w:t>
      </w:r>
    </w:p>
    <w:p w14:paraId="1E3411DC" w14:textId="75E48FC0" w:rsidR="00F53A06" w:rsidRPr="008D7720" w:rsidRDefault="008D7720" w:rsidP="008D7720">
      <w:pPr>
        <w:spacing w:after="120" w:line="276" w:lineRule="auto"/>
        <w:jc w:val="both"/>
        <w:rPr>
          <w:rFonts w:ascii="Arial Narrow" w:hAnsi="Arial Narrow"/>
          <w:szCs w:val="22"/>
        </w:rPr>
      </w:pPr>
      <w:r w:rsidRPr="008D7720">
        <w:rPr>
          <w:rFonts w:ascii="Arial Narrow" w:hAnsi="Arial Narrow"/>
          <w:szCs w:val="22"/>
        </w:rPr>
        <w:t>●</w:t>
      </w:r>
      <w:r w:rsidRPr="008D7720">
        <w:rPr>
          <w:rFonts w:ascii="Arial Narrow" w:hAnsi="Arial Narrow"/>
          <w:szCs w:val="22"/>
        </w:rPr>
        <w:tab/>
        <w:t>Previous successful experience in the implementation of donor-funded and/or international financial institution (IFI)-financed projects.</w:t>
      </w:r>
    </w:p>
    <w:bookmarkEnd w:id="1"/>
    <w:p w14:paraId="05E1852A" w14:textId="77777777" w:rsidR="009C1562" w:rsidRPr="008D7720" w:rsidRDefault="009C1562" w:rsidP="00916E24">
      <w:pPr>
        <w:suppressAutoHyphens/>
        <w:jc w:val="both"/>
        <w:rPr>
          <w:rFonts w:ascii="Arial Narrow" w:hAnsi="Arial Narrow"/>
          <w:spacing w:val="-2"/>
          <w:szCs w:val="22"/>
        </w:rPr>
      </w:pPr>
    </w:p>
    <w:p w14:paraId="1EC06053" w14:textId="52E190DB" w:rsidR="00E07E32" w:rsidRPr="008D7720" w:rsidRDefault="001D70EB" w:rsidP="00916E24">
      <w:pPr>
        <w:suppressAutoHyphens/>
        <w:jc w:val="both"/>
        <w:rPr>
          <w:rFonts w:ascii="Arial Narrow" w:hAnsi="Arial Narrow"/>
          <w:spacing w:val="-2"/>
          <w:szCs w:val="22"/>
        </w:rPr>
      </w:pPr>
      <w:r w:rsidRPr="008D7720">
        <w:rPr>
          <w:rFonts w:ascii="Arial Narrow" w:hAnsi="Arial Narrow"/>
          <w:spacing w:val="-2"/>
          <w:szCs w:val="22"/>
        </w:rPr>
        <w:t>The attention of interested C</w:t>
      </w:r>
      <w:r w:rsidR="004E721D" w:rsidRPr="008D7720">
        <w:rPr>
          <w:rFonts w:ascii="Arial Narrow" w:hAnsi="Arial Narrow"/>
          <w:spacing w:val="-2"/>
          <w:szCs w:val="22"/>
        </w:rPr>
        <w:t xml:space="preserve">onsultants is drawn to </w:t>
      </w:r>
      <w:r w:rsidR="004019F6" w:rsidRPr="008D7720">
        <w:rPr>
          <w:rFonts w:ascii="Arial Narrow" w:hAnsi="Arial Narrow"/>
          <w:spacing w:val="-2"/>
          <w:szCs w:val="22"/>
        </w:rPr>
        <w:t xml:space="preserve">Section III, </w:t>
      </w:r>
      <w:r w:rsidR="003B0ADD" w:rsidRPr="008D7720">
        <w:rPr>
          <w:rFonts w:ascii="Arial Narrow" w:hAnsi="Arial Narrow"/>
          <w:spacing w:val="-2"/>
          <w:szCs w:val="22"/>
        </w:rPr>
        <w:t>paragraphs,</w:t>
      </w:r>
      <w:r w:rsidR="005A0276" w:rsidRPr="008D7720">
        <w:rPr>
          <w:rFonts w:ascii="Arial Narrow" w:hAnsi="Arial Narrow"/>
          <w:spacing w:val="-2"/>
          <w:szCs w:val="22"/>
        </w:rPr>
        <w:t xml:space="preserve"> </w:t>
      </w:r>
      <w:r w:rsidR="00DF4F57" w:rsidRPr="008D7720">
        <w:rPr>
          <w:rFonts w:ascii="Arial Narrow" w:hAnsi="Arial Narrow"/>
          <w:spacing w:val="-2"/>
          <w:szCs w:val="22"/>
        </w:rPr>
        <w:t xml:space="preserve">3.14, </w:t>
      </w:r>
      <w:r w:rsidR="005A0276" w:rsidRPr="008D7720">
        <w:rPr>
          <w:rFonts w:ascii="Arial Narrow" w:hAnsi="Arial Narrow"/>
          <w:spacing w:val="-2"/>
          <w:szCs w:val="22"/>
        </w:rPr>
        <w:t>3.16, and 3.17</w:t>
      </w:r>
      <w:r w:rsidR="004E721D" w:rsidRPr="008D7720">
        <w:rPr>
          <w:rFonts w:ascii="Arial Narrow" w:hAnsi="Arial Narrow"/>
          <w:spacing w:val="-2"/>
          <w:szCs w:val="22"/>
        </w:rPr>
        <w:t xml:space="preserve"> of the World Bank’s </w:t>
      </w:r>
      <w:r w:rsidR="005A0276" w:rsidRPr="008D7720">
        <w:rPr>
          <w:rFonts w:ascii="Arial Narrow" w:hAnsi="Arial Narrow"/>
          <w:spacing w:val="-2"/>
          <w:szCs w:val="22"/>
        </w:rPr>
        <w:t xml:space="preserve">“Procurement Regulations for IPF Borrowers” </w:t>
      </w:r>
      <w:r w:rsidR="00BC3818" w:rsidRPr="008D7720">
        <w:rPr>
          <w:rFonts w:ascii="Arial Narrow" w:hAnsi="Arial Narrow"/>
          <w:spacing w:val="-2"/>
          <w:szCs w:val="22"/>
        </w:rPr>
        <w:t>November 2020</w:t>
      </w:r>
      <w:r w:rsidR="00137802" w:rsidRPr="008D7720">
        <w:rPr>
          <w:rFonts w:ascii="Arial Narrow" w:hAnsi="Arial Narrow"/>
          <w:spacing w:val="-2"/>
          <w:szCs w:val="22"/>
        </w:rPr>
        <w:t xml:space="preserve"> (“Procurement Regulations”),</w:t>
      </w:r>
      <w:r w:rsidR="004E721D" w:rsidRPr="008D7720">
        <w:rPr>
          <w:rFonts w:ascii="Arial Narrow" w:hAnsi="Arial Narrow"/>
          <w:spacing w:val="-2"/>
          <w:szCs w:val="22"/>
        </w:rPr>
        <w:t xml:space="preserve"> setting forth the World Bank’s policy on conflict of interest.  </w:t>
      </w:r>
      <w:bookmarkStart w:id="2" w:name="_Hlk123044801"/>
      <w:r w:rsidR="003423B6" w:rsidRPr="008D7720">
        <w:rPr>
          <w:rFonts w:ascii="Arial Narrow" w:hAnsi="Arial Narrow"/>
          <w:spacing w:val="-2"/>
          <w:szCs w:val="22"/>
        </w:rPr>
        <w:t>A Consultant will be selected in accordance with the „</w:t>
      </w:r>
      <w:bookmarkStart w:id="3" w:name="_Hlk123044825"/>
      <w:r w:rsidR="003423B6" w:rsidRPr="008D7720">
        <w:rPr>
          <w:rFonts w:ascii="Arial Narrow" w:hAnsi="Arial Narrow"/>
          <w:spacing w:val="-2"/>
          <w:szCs w:val="22"/>
        </w:rPr>
        <w:t>Consultant’s Qualification-based Selection</w:t>
      </w:r>
      <w:bookmarkEnd w:id="3"/>
      <w:r w:rsidR="003423B6" w:rsidRPr="008D7720">
        <w:rPr>
          <w:rFonts w:ascii="Arial Narrow" w:hAnsi="Arial Narrow"/>
          <w:spacing w:val="-2"/>
          <w:szCs w:val="22"/>
        </w:rPr>
        <w:t>” method set out in the Procurement Regulations.</w:t>
      </w:r>
      <w:bookmarkEnd w:id="2"/>
    </w:p>
    <w:p w14:paraId="2FE763CC" w14:textId="77777777" w:rsidR="003423B6" w:rsidRPr="008D7720" w:rsidRDefault="003423B6" w:rsidP="009C1562">
      <w:pPr>
        <w:suppressAutoHyphens/>
        <w:jc w:val="both"/>
        <w:rPr>
          <w:rFonts w:ascii="Arial Narrow" w:hAnsi="Arial Narrow"/>
          <w:b/>
          <w:spacing w:val="-2"/>
          <w:szCs w:val="22"/>
        </w:rPr>
      </w:pPr>
    </w:p>
    <w:p w14:paraId="553C092C" w14:textId="1B9ADA89" w:rsidR="00F17486" w:rsidRPr="008D7720" w:rsidRDefault="009830E4" w:rsidP="00347EF7">
      <w:pPr>
        <w:jc w:val="both"/>
        <w:rPr>
          <w:rFonts w:ascii="Arial Narrow" w:hAnsi="Arial Narrow"/>
          <w:szCs w:val="22"/>
        </w:rPr>
      </w:pPr>
      <w:r w:rsidRPr="008D7720">
        <w:rPr>
          <w:rFonts w:ascii="Arial Narrow" w:hAnsi="Arial Narrow"/>
          <w:spacing w:val="-2"/>
          <w:szCs w:val="22"/>
        </w:rPr>
        <w:t xml:space="preserve">Consultants may associate </w:t>
      </w:r>
      <w:r w:rsidR="006F3706" w:rsidRPr="008D7720">
        <w:rPr>
          <w:rFonts w:ascii="Arial Narrow" w:hAnsi="Arial Narrow"/>
          <w:spacing w:val="-2"/>
          <w:szCs w:val="22"/>
        </w:rPr>
        <w:t xml:space="preserve">with other firms </w:t>
      </w:r>
      <w:r w:rsidRPr="008D7720">
        <w:rPr>
          <w:rFonts w:ascii="Arial Narrow" w:hAnsi="Arial Narrow"/>
          <w:spacing w:val="-2"/>
          <w:szCs w:val="22"/>
        </w:rPr>
        <w:t xml:space="preserve">to enhance their </w:t>
      </w:r>
      <w:r w:rsidR="00BC3818" w:rsidRPr="008D7720">
        <w:rPr>
          <w:rFonts w:ascii="Arial Narrow" w:hAnsi="Arial Narrow"/>
          <w:spacing w:val="-2"/>
          <w:szCs w:val="22"/>
        </w:rPr>
        <w:t>qualifications;</w:t>
      </w:r>
      <w:r w:rsidR="00BC3818" w:rsidRPr="008D7720">
        <w:rPr>
          <w:rFonts w:ascii="Arial Narrow" w:hAnsi="Arial Narrow"/>
          <w:szCs w:val="22"/>
        </w:rPr>
        <w:t xml:space="preserve"> </w:t>
      </w:r>
      <w:proofErr w:type="gramStart"/>
      <w:r w:rsidR="00BC3818" w:rsidRPr="008D7720">
        <w:rPr>
          <w:rFonts w:ascii="Arial Narrow" w:hAnsi="Arial Narrow"/>
          <w:szCs w:val="22"/>
        </w:rPr>
        <w:t>but</w:t>
      </w:r>
      <w:proofErr w:type="gramEnd"/>
      <w:r w:rsidR="00095418" w:rsidRPr="008D7720">
        <w:rPr>
          <w:rFonts w:ascii="Arial Narrow" w:hAnsi="Arial Narrow"/>
          <w:szCs w:val="22"/>
        </w:rPr>
        <w:t xml:space="preserve"> should </w:t>
      </w:r>
      <w:r w:rsidR="004C3F92" w:rsidRPr="008D7720">
        <w:rPr>
          <w:rFonts w:ascii="Arial Narrow" w:hAnsi="Arial Narrow"/>
          <w:szCs w:val="22"/>
        </w:rPr>
        <w:t xml:space="preserve">indicate </w:t>
      </w:r>
      <w:r w:rsidR="00095418" w:rsidRPr="008D7720">
        <w:rPr>
          <w:rFonts w:ascii="Arial Narrow" w:hAnsi="Arial Narrow"/>
          <w:szCs w:val="22"/>
        </w:rPr>
        <w:t xml:space="preserve">clearly whether the association is in the form of a </w:t>
      </w:r>
      <w:r w:rsidR="00684E8F" w:rsidRPr="008D7720">
        <w:rPr>
          <w:rFonts w:ascii="Arial Narrow" w:hAnsi="Arial Narrow"/>
          <w:szCs w:val="22"/>
        </w:rPr>
        <w:t>j</w:t>
      </w:r>
      <w:r w:rsidR="00095418" w:rsidRPr="008D7720">
        <w:rPr>
          <w:rFonts w:ascii="Arial Narrow" w:hAnsi="Arial Narrow"/>
          <w:szCs w:val="22"/>
        </w:rPr>
        <w:t>oint</w:t>
      </w:r>
      <w:r w:rsidR="0092546E" w:rsidRPr="008D7720">
        <w:rPr>
          <w:rFonts w:ascii="Arial Narrow" w:hAnsi="Arial Narrow"/>
          <w:szCs w:val="22"/>
        </w:rPr>
        <w:t xml:space="preserve"> </w:t>
      </w:r>
      <w:r w:rsidR="00684E8F" w:rsidRPr="008D7720">
        <w:rPr>
          <w:rFonts w:ascii="Arial Narrow" w:hAnsi="Arial Narrow"/>
          <w:szCs w:val="22"/>
        </w:rPr>
        <w:t>v</w:t>
      </w:r>
      <w:r w:rsidR="00095418" w:rsidRPr="008D7720">
        <w:rPr>
          <w:rFonts w:ascii="Arial Narrow" w:hAnsi="Arial Narrow"/>
          <w:szCs w:val="22"/>
        </w:rPr>
        <w:t xml:space="preserve">enture </w:t>
      </w:r>
      <w:r w:rsidR="004C3F92" w:rsidRPr="008D7720">
        <w:rPr>
          <w:rFonts w:ascii="Arial Narrow" w:hAnsi="Arial Narrow"/>
          <w:szCs w:val="22"/>
        </w:rPr>
        <w:t>and/</w:t>
      </w:r>
      <w:r w:rsidR="00095418" w:rsidRPr="008D7720">
        <w:rPr>
          <w:rFonts w:ascii="Arial Narrow" w:hAnsi="Arial Narrow"/>
          <w:szCs w:val="22"/>
        </w:rPr>
        <w:t xml:space="preserve">or </w:t>
      </w:r>
      <w:r w:rsidR="004C3F92" w:rsidRPr="008D7720">
        <w:rPr>
          <w:rFonts w:ascii="Arial Narrow" w:hAnsi="Arial Narrow"/>
          <w:szCs w:val="22"/>
        </w:rPr>
        <w:t>a</w:t>
      </w:r>
      <w:r w:rsidR="00095418" w:rsidRPr="008D7720">
        <w:rPr>
          <w:rFonts w:ascii="Arial Narrow" w:hAnsi="Arial Narrow"/>
          <w:szCs w:val="22"/>
        </w:rPr>
        <w:t xml:space="preserve"> </w:t>
      </w:r>
      <w:r w:rsidR="00BD14B2" w:rsidRPr="008D7720">
        <w:rPr>
          <w:rFonts w:ascii="Arial Narrow" w:hAnsi="Arial Narrow"/>
          <w:szCs w:val="22"/>
        </w:rPr>
        <w:t>sub-consultancy</w:t>
      </w:r>
      <w:r w:rsidR="00095418" w:rsidRPr="008D7720">
        <w:rPr>
          <w:rFonts w:ascii="Arial Narrow" w:hAnsi="Arial Narrow"/>
          <w:szCs w:val="22"/>
        </w:rPr>
        <w:t xml:space="preserve">. In the case of a </w:t>
      </w:r>
      <w:r w:rsidR="0092546E" w:rsidRPr="008D7720">
        <w:rPr>
          <w:rFonts w:ascii="Arial Narrow" w:hAnsi="Arial Narrow"/>
          <w:szCs w:val="22"/>
        </w:rPr>
        <w:t>j</w:t>
      </w:r>
      <w:r w:rsidR="00095418" w:rsidRPr="008D7720">
        <w:rPr>
          <w:rFonts w:ascii="Arial Narrow" w:hAnsi="Arial Narrow"/>
          <w:szCs w:val="22"/>
        </w:rPr>
        <w:t xml:space="preserve">oint </w:t>
      </w:r>
      <w:r w:rsidR="00DD7362" w:rsidRPr="008D7720">
        <w:rPr>
          <w:rFonts w:ascii="Arial Narrow" w:hAnsi="Arial Narrow"/>
          <w:szCs w:val="22"/>
        </w:rPr>
        <w:t>v</w:t>
      </w:r>
      <w:r w:rsidR="00095418" w:rsidRPr="008D7720">
        <w:rPr>
          <w:rFonts w:ascii="Arial Narrow" w:hAnsi="Arial Narrow"/>
          <w:szCs w:val="22"/>
        </w:rPr>
        <w:t xml:space="preserve">enture, all </w:t>
      </w:r>
      <w:r w:rsidR="00DF4F57" w:rsidRPr="008D7720">
        <w:rPr>
          <w:rFonts w:ascii="Arial Narrow" w:hAnsi="Arial Narrow"/>
          <w:szCs w:val="22"/>
        </w:rPr>
        <w:t xml:space="preserve">the partners in </w:t>
      </w:r>
      <w:r w:rsidR="00DD7362" w:rsidRPr="008D7720">
        <w:rPr>
          <w:rFonts w:ascii="Arial Narrow" w:hAnsi="Arial Narrow"/>
          <w:szCs w:val="22"/>
        </w:rPr>
        <w:t xml:space="preserve">the joint venture </w:t>
      </w:r>
      <w:r w:rsidR="00DF4F57" w:rsidRPr="008D7720">
        <w:rPr>
          <w:rFonts w:ascii="Arial Narrow" w:hAnsi="Arial Narrow"/>
          <w:szCs w:val="22"/>
        </w:rPr>
        <w:t>shall be jointly and severally liable for the entire contract</w:t>
      </w:r>
      <w:r w:rsidR="00A90DFA" w:rsidRPr="008D7720">
        <w:rPr>
          <w:rFonts w:ascii="Arial Narrow" w:hAnsi="Arial Narrow"/>
          <w:szCs w:val="22"/>
        </w:rPr>
        <w:t>,</w:t>
      </w:r>
      <w:r w:rsidR="00DF4F57" w:rsidRPr="008D7720">
        <w:rPr>
          <w:rFonts w:ascii="Arial Narrow" w:hAnsi="Arial Narrow"/>
          <w:szCs w:val="22"/>
        </w:rPr>
        <w:t xml:space="preserve"> if selected.</w:t>
      </w:r>
    </w:p>
    <w:p w14:paraId="1EBE74E4" w14:textId="77777777" w:rsidR="00FD65D4" w:rsidRPr="008D7720" w:rsidRDefault="00FD65D4" w:rsidP="00347EF7">
      <w:pPr>
        <w:jc w:val="both"/>
        <w:rPr>
          <w:rFonts w:ascii="Arial Narrow" w:hAnsi="Arial Narrow"/>
          <w:szCs w:val="22"/>
        </w:rPr>
      </w:pPr>
    </w:p>
    <w:p w14:paraId="5AC73746" w14:textId="5BA34CBA" w:rsidR="00724751" w:rsidRPr="008D7720" w:rsidRDefault="00724751" w:rsidP="00347EF7">
      <w:pPr>
        <w:jc w:val="both"/>
        <w:rPr>
          <w:rFonts w:ascii="Arial Narrow" w:hAnsi="Arial Narrow"/>
          <w:szCs w:val="22"/>
        </w:rPr>
      </w:pPr>
      <w:r w:rsidRPr="008D7720">
        <w:rPr>
          <w:rFonts w:ascii="Arial Narrow" w:hAnsi="Arial Narrow"/>
          <w:szCs w:val="22"/>
        </w:rPr>
        <w:t xml:space="preserve">The Expression of Interest shall clearly state the name of the Consultant (individual Firm, Joint Venture or sub-consultancy). The Consultant shall provide relevant references (assignment name, Client, time frame, the role of the firm (main Consultant/Partner in JV/sub-consultant, contract amount, tasks performed etc.) to confirm </w:t>
      </w:r>
      <w:proofErr w:type="gramStart"/>
      <w:r w:rsidRPr="008D7720">
        <w:rPr>
          <w:rFonts w:ascii="Arial Narrow" w:hAnsi="Arial Narrow"/>
          <w:szCs w:val="22"/>
        </w:rPr>
        <w:t>its</w:t>
      </w:r>
      <w:proofErr w:type="gramEnd"/>
      <w:r w:rsidRPr="008D7720">
        <w:rPr>
          <w:rFonts w:ascii="Arial Narrow" w:hAnsi="Arial Narrow"/>
          <w:szCs w:val="22"/>
        </w:rPr>
        <w:t xml:space="preserve"> experience and qualifications.</w:t>
      </w:r>
    </w:p>
    <w:p w14:paraId="7B38BF96" w14:textId="77777777" w:rsidR="00F17486" w:rsidRPr="008D7720" w:rsidRDefault="00F17486" w:rsidP="00916E24">
      <w:pPr>
        <w:suppressAutoHyphens/>
        <w:jc w:val="both"/>
        <w:rPr>
          <w:rFonts w:ascii="Arial Narrow" w:hAnsi="Arial Narrow"/>
          <w:spacing w:val="-2"/>
          <w:szCs w:val="22"/>
        </w:rPr>
      </w:pPr>
    </w:p>
    <w:p w14:paraId="22EA2D51" w14:textId="4F31A734" w:rsidR="009830E4" w:rsidRPr="008D7720" w:rsidRDefault="00916E24">
      <w:pPr>
        <w:suppressAutoHyphens/>
        <w:rPr>
          <w:rFonts w:ascii="Arial Narrow" w:hAnsi="Arial Narrow"/>
          <w:spacing w:val="-2"/>
          <w:szCs w:val="22"/>
        </w:rPr>
      </w:pPr>
      <w:r w:rsidRPr="008D7720">
        <w:rPr>
          <w:rFonts w:ascii="Arial Narrow" w:hAnsi="Arial Narrow"/>
          <w:spacing w:val="-2"/>
          <w:szCs w:val="22"/>
        </w:rPr>
        <w:t>F</w:t>
      </w:r>
      <w:r w:rsidR="009830E4" w:rsidRPr="008D7720">
        <w:rPr>
          <w:rFonts w:ascii="Arial Narrow" w:hAnsi="Arial Narrow"/>
          <w:spacing w:val="-2"/>
          <w:szCs w:val="22"/>
        </w:rPr>
        <w:t xml:space="preserve">urther information </w:t>
      </w:r>
      <w:r w:rsidRPr="008D7720">
        <w:rPr>
          <w:rFonts w:ascii="Arial Narrow" w:hAnsi="Arial Narrow"/>
          <w:spacing w:val="-2"/>
          <w:szCs w:val="22"/>
        </w:rPr>
        <w:t xml:space="preserve">can be obtained </w:t>
      </w:r>
      <w:r w:rsidR="009830E4" w:rsidRPr="008D7720">
        <w:rPr>
          <w:rFonts w:ascii="Arial Narrow" w:hAnsi="Arial Narrow"/>
          <w:spacing w:val="-2"/>
          <w:szCs w:val="22"/>
        </w:rPr>
        <w:t>at the address below during office hours.</w:t>
      </w:r>
    </w:p>
    <w:p w14:paraId="0CD94E07" w14:textId="77777777" w:rsidR="009830E4" w:rsidRPr="008D7720" w:rsidRDefault="009830E4">
      <w:pPr>
        <w:suppressAutoHyphens/>
        <w:rPr>
          <w:rFonts w:ascii="Arial Narrow" w:hAnsi="Arial Narrow"/>
          <w:spacing w:val="-2"/>
          <w:szCs w:val="22"/>
        </w:rPr>
      </w:pPr>
    </w:p>
    <w:p w14:paraId="07930E9B" w14:textId="7D1D4319" w:rsidR="009830E4" w:rsidRPr="008D7720" w:rsidRDefault="009830E4">
      <w:pPr>
        <w:suppressAutoHyphens/>
        <w:rPr>
          <w:rFonts w:ascii="Arial Narrow" w:hAnsi="Arial Narrow"/>
          <w:spacing w:val="-2"/>
          <w:szCs w:val="22"/>
        </w:rPr>
      </w:pPr>
      <w:r w:rsidRPr="008D7720">
        <w:rPr>
          <w:rFonts w:ascii="Arial Narrow" w:hAnsi="Arial Narrow"/>
          <w:spacing w:val="-2"/>
          <w:szCs w:val="22"/>
        </w:rPr>
        <w:t xml:space="preserve">Expressions of interest must be delivered </w:t>
      </w:r>
      <w:r w:rsidR="008929AC" w:rsidRPr="008D7720">
        <w:rPr>
          <w:rFonts w:ascii="Arial Narrow" w:hAnsi="Arial Narrow"/>
          <w:spacing w:val="-2"/>
          <w:szCs w:val="22"/>
        </w:rPr>
        <w:t xml:space="preserve">in a written form </w:t>
      </w:r>
      <w:r w:rsidRPr="008D7720">
        <w:rPr>
          <w:rFonts w:ascii="Arial Narrow" w:hAnsi="Arial Narrow"/>
          <w:spacing w:val="-2"/>
          <w:szCs w:val="22"/>
        </w:rPr>
        <w:t xml:space="preserve">to the address below </w:t>
      </w:r>
      <w:r w:rsidR="008929AC" w:rsidRPr="008D7720">
        <w:rPr>
          <w:rFonts w:ascii="Arial Narrow" w:hAnsi="Arial Narrow"/>
          <w:spacing w:val="-2"/>
          <w:szCs w:val="22"/>
        </w:rPr>
        <w:t xml:space="preserve">(in person, or by mail, or by e-mail) </w:t>
      </w:r>
      <w:r w:rsidRPr="008D7720">
        <w:rPr>
          <w:rFonts w:ascii="Arial Narrow" w:hAnsi="Arial Narrow"/>
          <w:spacing w:val="-2"/>
          <w:szCs w:val="22"/>
        </w:rPr>
        <w:t xml:space="preserve">by </w:t>
      </w:r>
      <w:r w:rsidR="00E475AC" w:rsidRPr="008D7720">
        <w:rPr>
          <w:rFonts w:ascii="Arial Narrow" w:hAnsi="Arial Narrow"/>
          <w:spacing w:val="-2"/>
          <w:szCs w:val="22"/>
        </w:rPr>
        <w:t xml:space="preserve">April </w:t>
      </w:r>
      <w:r w:rsidR="008D7720" w:rsidRPr="008D7720">
        <w:rPr>
          <w:rFonts w:ascii="Arial Narrow" w:hAnsi="Arial Narrow"/>
          <w:spacing w:val="-2"/>
          <w:szCs w:val="22"/>
        </w:rPr>
        <w:t>21</w:t>
      </w:r>
      <w:r w:rsidR="00785971" w:rsidRPr="008D7720">
        <w:rPr>
          <w:rFonts w:ascii="Arial Narrow" w:hAnsi="Arial Narrow"/>
          <w:spacing w:val="-2"/>
          <w:szCs w:val="22"/>
        </w:rPr>
        <w:t>, 2026</w:t>
      </w:r>
      <w:r w:rsidR="00BC3818" w:rsidRPr="008D7720">
        <w:rPr>
          <w:rFonts w:ascii="Arial Narrow" w:hAnsi="Arial Narrow"/>
          <w:spacing w:val="-2"/>
          <w:szCs w:val="22"/>
        </w:rPr>
        <w:t>, COB</w:t>
      </w:r>
      <w:r w:rsidRPr="008D7720">
        <w:rPr>
          <w:rFonts w:ascii="Arial Narrow" w:hAnsi="Arial Narrow"/>
          <w:spacing w:val="-2"/>
          <w:szCs w:val="22"/>
        </w:rPr>
        <w:t>.</w:t>
      </w:r>
    </w:p>
    <w:p w14:paraId="2FA3FC4B" w14:textId="77777777" w:rsidR="009830E4" w:rsidRPr="008D7720" w:rsidRDefault="009830E4">
      <w:pPr>
        <w:suppressAutoHyphens/>
        <w:rPr>
          <w:rFonts w:ascii="Arial Narrow" w:hAnsi="Arial Narrow"/>
          <w:spacing w:val="-2"/>
          <w:szCs w:val="22"/>
        </w:rPr>
      </w:pPr>
    </w:p>
    <w:p w14:paraId="411294A0" w14:textId="49E26D38" w:rsidR="009830E4" w:rsidRPr="008D7720" w:rsidRDefault="009C1562">
      <w:pPr>
        <w:suppressAutoHyphens/>
        <w:rPr>
          <w:rFonts w:ascii="Arial Narrow" w:hAnsi="Arial Narrow"/>
          <w:iCs/>
          <w:spacing w:val="-2"/>
          <w:szCs w:val="22"/>
        </w:rPr>
      </w:pPr>
      <w:r w:rsidRPr="008D7720">
        <w:rPr>
          <w:rFonts w:ascii="Arial Narrow" w:hAnsi="Arial Narrow"/>
          <w:b/>
          <w:iCs/>
          <w:spacing w:val="-2"/>
          <w:szCs w:val="22"/>
        </w:rPr>
        <w:t>Project Implementation Unit of the MSME Competitiveness Project</w:t>
      </w:r>
    </w:p>
    <w:p w14:paraId="0476D1B7" w14:textId="77777777" w:rsidR="00CC12CD" w:rsidRPr="008D7720" w:rsidRDefault="00CC12CD" w:rsidP="00CC12C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Style w:val="HTMLTypewriter"/>
          <w:rFonts w:ascii="Arial Narrow" w:hAnsi="Arial Narrow" w:cs="Times New Roman"/>
          <w:b/>
          <w:sz w:val="22"/>
          <w:szCs w:val="22"/>
          <w:lang w:val="en-US"/>
        </w:rPr>
      </w:pPr>
      <w:r w:rsidRPr="008D7720">
        <w:rPr>
          <w:rStyle w:val="HTMLTypewriter"/>
          <w:rFonts w:ascii="Arial Narrow" w:hAnsi="Arial Narrow" w:cs="Times New Roman"/>
          <w:b/>
          <w:sz w:val="22"/>
          <w:szCs w:val="22"/>
          <w:lang w:val="en-US"/>
        </w:rPr>
        <w:t>180, Stefan cel Mare Ave., office 815, MD-2004, Chisinau, Republic of Moldova</w:t>
      </w:r>
    </w:p>
    <w:p w14:paraId="5D57FD12" w14:textId="2E0A9222" w:rsidR="00CC12CD" w:rsidRPr="008D7720" w:rsidRDefault="00CC12CD" w:rsidP="00CC12CD">
      <w:pPr>
        <w:rPr>
          <w:rStyle w:val="HTMLTypewriter"/>
          <w:rFonts w:ascii="Arial Narrow" w:hAnsi="Arial Narrow"/>
          <w:b/>
          <w:sz w:val="22"/>
          <w:szCs w:val="22"/>
          <w:lang w:eastAsia="ru-RU"/>
        </w:rPr>
      </w:pPr>
      <w:r w:rsidRPr="008D7720">
        <w:rPr>
          <w:rStyle w:val="HTMLTypewriter"/>
          <w:rFonts w:ascii="Arial Narrow" w:hAnsi="Arial Narrow"/>
          <w:b/>
          <w:sz w:val="22"/>
          <w:szCs w:val="22"/>
          <w:lang w:eastAsia="ru-RU"/>
        </w:rPr>
        <w:t>Tel</w:t>
      </w:r>
      <w:proofErr w:type="gramStart"/>
      <w:r w:rsidRPr="008D7720">
        <w:rPr>
          <w:rStyle w:val="HTMLTypewriter"/>
          <w:rFonts w:ascii="Arial Narrow" w:hAnsi="Arial Narrow"/>
          <w:b/>
          <w:sz w:val="22"/>
          <w:szCs w:val="22"/>
          <w:lang w:eastAsia="ru-RU"/>
        </w:rPr>
        <w:t>:  +</w:t>
      </w:r>
      <w:proofErr w:type="gramEnd"/>
      <w:r w:rsidRPr="008D7720">
        <w:rPr>
          <w:rStyle w:val="HTMLTypewriter"/>
          <w:rFonts w:ascii="Arial Narrow" w:hAnsi="Arial Narrow"/>
          <w:b/>
          <w:sz w:val="22"/>
          <w:szCs w:val="22"/>
          <w:lang w:eastAsia="ru-RU"/>
        </w:rPr>
        <w:t xml:space="preserve"> 373 22 296-723</w:t>
      </w:r>
    </w:p>
    <w:p w14:paraId="21EAD035" w14:textId="77777777" w:rsidR="00F23CA3" w:rsidRPr="008D7720" w:rsidRDefault="00F23CA3" w:rsidP="00F23CA3">
      <w:pPr>
        <w:rPr>
          <w:rFonts w:ascii="Arial Narrow" w:hAnsi="Arial Narrow"/>
          <w:i/>
          <w:szCs w:val="22"/>
        </w:rPr>
      </w:pPr>
      <w:r w:rsidRPr="008D7720">
        <w:rPr>
          <w:rStyle w:val="HTMLTypewriter"/>
          <w:rFonts w:ascii="Arial Narrow" w:hAnsi="Arial Narrow"/>
          <w:b/>
          <w:sz w:val="22"/>
          <w:szCs w:val="22"/>
          <w:lang w:eastAsia="ru-RU"/>
        </w:rPr>
        <w:t xml:space="preserve">Web site: </w:t>
      </w:r>
      <w:proofErr w:type="gramStart"/>
      <w:r w:rsidRPr="008D7720">
        <w:rPr>
          <w:rStyle w:val="HTMLTypewriter"/>
          <w:rFonts w:ascii="Arial Narrow" w:hAnsi="Arial Narrow"/>
          <w:b/>
          <w:sz w:val="22"/>
          <w:szCs w:val="22"/>
          <w:lang w:eastAsia="ru-RU"/>
        </w:rPr>
        <w:t xml:space="preserve">http://uipac.md  </w:t>
      </w:r>
      <w:r w:rsidRPr="008D7720">
        <w:rPr>
          <w:rFonts w:ascii="Arial Narrow" w:hAnsi="Arial Narrow"/>
          <w:b/>
          <w:bCs/>
          <w:iCs/>
          <w:spacing w:val="-2"/>
          <w:szCs w:val="22"/>
        </w:rPr>
        <w:t>web</w:t>
      </w:r>
      <w:proofErr w:type="gramEnd"/>
      <w:r w:rsidRPr="008D7720">
        <w:rPr>
          <w:rFonts w:ascii="Arial Narrow" w:hAnsi="Arial Narrow"/>
          <w:b/>
          <w:bCs/>
          <w:iCs/>
          <w:spacing w:val="-2"/>
          <w:szCs w:val="22"/>
        </w:rPr>
        <w:t>:</w:t>
      </w:r>
      <w:r w:rsidRPr="008D7720">
        <w:rPr>
          <w:rFonts w:ascii="Arial Narrow" w:hAnsi="Arial Narrow"/>
          <w:iCs/>
          <w:spacing w:val="-2"/>
          <w:szCs w:val="22"/>
        </w:rPr>
        <w:t xml:space="preserve">     </w:t>
      </w:r>
      <w:hyperlink r:id="rId11" w:history="1">
        <w:r w:rsidRPr="008D7720">
          <w:rPr>
            <w:rStyle w:val="Hyperlink"/>
            <w:rFonts w:ascii="Arial Narrow" w:hAnsi="Arial Narrow"/>
            <w:iCs/>
            <w:spacing w:val="-2"/>
            <w:szCs w:val="22"/>
          </w:rPr>
          <w:t>www.uipac.md</w:t>
        </w:r>
      </w:hyperlink>
    </w:p>
    <w:p w14:paraId="742D8FE8" w14:textId="77777777" w:rsidR="00F23CA3" w:rsidRPr="008D7720" w:rsidRDefault="00F23CA3" w:rsidP="00F23CA3">
      <w:pPr>
        <w:rPr>
          <w:rStyle w:val="HTMLTypewriter"/>
          <w:rFonts w:ascii="Arial Narrow" w:hAnsi="Arial Narrow"/>
          <w:b/>
          <w:sz w:val="22"/>
          <w:szCs w:val="22"/>
          <w:lang w:eastAsia="ru-RU"/>
        </w:rPr>
      </w:pPr>
    </w:p>
    <w:p w14:paraId="492F4138" w14:textId="6803C871" w:rsidR="00F23CA3" w:rsidRPr="008D7720" w:rsidRDefault="00F23CA3" w:rsidP="00F23CA3">
      <w:pPr>
        <w:rPr>
          <w:rStyle w:val="HTMLTypewriter"/>
          <w:rFonts w:ascii="Arial Narrow" w:hAnsi="Arial Narrow"/>
          <w:b/>
          <w:sz w:val="22"/>
          <w:szCs w:val="22"/>
          <w:lang w:eastAsia="ru-RU"/>
        </w:rPr>
      </w:pPr>
      <w:r w:rsidRPr="008D7720">
        <w:rPr>
          <w:rStyle w:val="HTMLTypewriter"/>
          <w:rFonts w:ascii="Arial Narrow" w:hAnsi="Arial Narrow"/>
          <w:b/>
          <w:sz w:val="22"/>
          <w:szCs w:val="22"/>
          <w:lang w:eastAsia="ru-RU"/>
        </w:rPr>
        <w:t>E-mail for submission of the clarifications: piu@mded.gov.md</w:t>
      </w:r>
    </w:p>
    <w:p w14:paraId="72249F96" w14:textId="77777777" w:rsidR="00F23CA3" w:rsidRPr="008D7720" w:rsidRDefault="00F23CA3" w:rsidP="00F23CA3">
      <w:pPr>
        <w:rPr>
          <w:rStyle w:val="HTMLTypewriter"/>
          <w:rFonts w:ascii="Arial Narrow" w:hAnsi="Arial Narrow"/>
          <w:b/>
          <w:sz w:val="22"/>
          <w:szCs w:val="22"/>
          <w:lang w:eastAsia="ru-RU"/>
        </w:rPr>
      </w:pPr>
      <w:r w:rsidRPr="008D7720">
        <w:rPr>
          <w:rStyle w:val="HTMLTypewriter"/>
          <w:rFonts w:ascii="Arial Narrow" w:hAnsi="Arial Narrow"/>
          <w:b/>
          <w:sz w:val="22"/>
          <w:szCs w:val="22"/>
          <w:lang w:eastAsia="ru-RU"/>
        </w:rPr>
        <w:t xml:space="preserve">E-mail for submission of the EoIs: procurementmgf@gmail.com  </w:t>
      </w:r>
    </w:p>
    <w:p w14:paraId="03A9AEA8" w14:textId="77777777" w:rsidR="00F23CA3" w:rsidRPr="008D7720" w:rsidRDefault="00F23CA3" w:rsidP="00F23CA3">
      <w:pPr>
        <w:rPr>
          <w:rStyle w:val="HTMLTypewriter"/>
          <w:rFonts w:ascii="Arial Narrow" w:hAnsi="Arial Narrow"/>
          <w:b/>
          <w:sz w:val="22"/>
          <w:szCs w:val="22"/>
          <w:lang w:eastAsia="ru-RU"/>
        </w:rPr>
      </w:pPr>
      <w:r w:rsidRPr="008D7720">
        <w:rPr>
          <w:rStyle w:val="HTMLTypewriter"/>
          <w:rFonts w:ascii="Arial Narrow" w:hAnsi="Arial Narrow"/>
          <w:b/>
          <w:sz w:val="22"/>
          <w:szCs w:val="22"/>
          <w:lang w:eastAsia="ru-RU"/>
        </w:rPr>
        <w:t>Only the notification of EoI submission must be sent to piu@mded.gov.md</w:t>
      </w:r>
    </w:p>
    <w:p w14:paraId="1F9E1DA1" w14:textId="77777777" w:rsidR="00F23CA3" w:rsidRPr="008D7720" w:rsidRDefault="00F23CA3" w:rsidP="00F23CA3">
      <w:pPr>
        <w:rPr>
          <w:rStyle w:val="HTMLTypewriter"/>
          <w:rFonts w:ascii="Arial Narrow" w:hAnsi="Arial Narrow"/>
          <w:b/>
          <w:sz w:val="22"/>
          <w:szCs w:val="22"/>
          <w:lang w:eastAsia="ru-RU"/>
        </w:rPr>
      </w:pPr>
    </w:p>
    <w:p w14:paraId="422875D7" w14:textId="0BB951D3" w:rsidR="009830E4" w:rsidRPr="008D7720" w:rsidRDefault="009830E4">
      <w:pPr>
        <w:suppressAutoHyphens/>
        <w:jc w:val="both"/>
        <w:rPr>
          <w:rFonts w:ascii="Arial Narrow" w:hAnsi="Arial Narrow"/>
          <w:spacing w:val="-2"/>
          <w:szCs w:val="22"/>
        </w:rPr>
      </w:pPr>
    </w:p>
    <w:p w14:paraId="442B4588" w14:textId="77777777" w:rsidR="008D7720" w:rsidRPr="008D7720" w:rsidRDefault="00077252" w:rsidP="008D7720">
      <w:pPr>
        <w:spacing w:after="120"/>
        <w:jc w:val="center"/>
        <w:rPr>
          <w:rFonts w:ascii="Arial Narrow" w:hAnsi="Arial Narrow"/>
          <w:b/>
          <w:bCs/>
          <w:sz w:val="24"/>
          <w:szCs w:val="24"/>
          <w:lang w:val="en"/>
        </w:rPr>
      </w:pPr>
      <w:r w:rsidRPr="008D7720">
        <w:rPr>
          <w:rFonts w:ascii="Arial Narrow" w:hAnsi="Arial Narrow"/>
          <w:spacing w:val="-2"/>
          <w:szCs w:val="22"/>
        </w:rPr>
        <w:br w:type="page"/>
      </w:r>
      <w:r w:rsidR="008D7720" w:rsidRPr="008D7720">
        <w:rPr>
          <w:rFonts w:ascii="Arial Narrow" w:hAnsi="Arial Narrow"/>
          <w:b/>
          <w:bCs/>
          <w:sz w:val="24"/>
          <w:szCs w:val="24"/>
          <w:lang w:val="en"/>
        </w:rPr>
        <w:lastRenderedPageBreak/>
        <w:t>TERMS OF REFERENCE</w:t>
      </w:r>
    </w:p>
    <w:p w14:paraId="4B173C6F" w14:textId="77777777" w:rsidR="008D7720" w:rsidRPr="008D7720" w:rsidRDefault="008D7720" w:rsidP="008D7720">
      <w:pPr>
        <w:jc w:val="center"/>
        <w:rPr>
          <w:rFonts w:ascii="Arial Narrow" w:hAnsi="Arial Narrow"/>
          <w:b/>
          <w:bCs/>
          <w:sz w:val="24"/>
          <w:szCs w:val="24"/>
          <w:lang w:val="en"/>
        </w:rPr>
      </w:pPr>
      <w:r w:rsidRPr="008D7720">
        <w:rPr>
          <w:rFonts w:ascii="Arial Narrow" w:hAnsi="Arial Narrow"/>
          <w:b/>
          <w:bCs/>
          <w:sz w:val="24"/>
          <w:szCs w:val="24"/>
          <w:lang w:val="en"/>
        </w:rPr>
        <w:t>Inbound Export Missions to Strategic Sectors of Moldova</w:t>
      </w:r>
    </w:p>
    <w:p w14:paraId="557659D8" w14:textId="77777777" w:rsidR="008D7720" w:rsidRPr="008D7720" w:rsidRDefault="008D7720" w:rsidP="008D7720">
      <w:pPr>
        <w:jc w:val="center"/>
        <w:rPr>
          <w:rFonts w:ascii="Arial Narrow" w:hAnsi="Arial Narrow"/>
          <w:sz w:val="24"/>
          <w:szCs w:val="24"/>
          <w:lang w:val="en"/>
        </w:rPr>
      </w:pPr>
      <w:r w:rsidRPr="008D7720">
        <w:rPr>
          <w:rFonts w:ascii="Arial Narrow" w:hAnsi="Arial Narrow"/>
          <w:b/>
          <w:bCs/>
          <w:sz w:val="24"/>
          <w:szCs w:val="24"/>
          <w:lang w:val="en"/>
        </w:rPr>
        <w:t xml:space="preserve">Agri-Food Products and Furniture </w:t>
      </w:r>
    </w:p>
    <w:p w14:paraId="3861A669" w14:textId="77777777" w:rsidR="008D7720" w:rsidRPr="008D7720" w:rsidRDefault="008D7720" w:rsidP="008D7720">
      <w:pPr>
        <w:spacing w:after="60" w:line="276" w:lineRule="auto"/>
        <w:rPr>
          <w:rFonts w:ascii="Arial Narrow" w:hAnsi="Arial Narrow"/>
          <w:b/>
          <w:bCs/>
          <w:szCs w:val="22"/>
          <w:lang w:val="en"/>
        </w:rPr>
      </w:pPr>
    </w:p>
    <w:p w14:paraId="1539D60D" w14:textId="77777777" w:rsidR="008D7720" w:rsidRPr="008D7720" w:rsidRDefault="008D7720" w:rsidP="008D7720">
      <w:pPr>
        <w:spacing w:line="276" w:lineRule="auto"/>
        <w:rPr>
          <w:rFonts w:ascii="Arial Narrow" w:hAnsi="Arial Narrow"/>
          <w:b/>
          <w:sz w:val="26"/>
          <w:szCs w:val="26"/>
          <w:lang w:val="en"/>
        </w:rPr>
      </w:pPr>
      <w:r w:rsidRPr="008D7720">
        <w:rPr>
          <w:rFonts w:ascii="Arial Narrow" w:hAnsi="Arial Narrow"/>
          <w:b/>
          <w:sz w:val="26"/>
          <w:szCs w:val="26"/>
          <w:lang w:val="en"/>
        </w:rPr>
        <w:t>A</w:t>
      </w:r>
      <w:proofErr w:type="gramStart"/>
      <w:r w:rsidRPr="008D7720">
        <w:rPr>
          <w:rFonts w:ascii="Arial Narrow" w:hAnsi="Arial Narrow"/>
          <w:b/>
          <w:sz w:val="26"/>
          <w:szCs w:val="26"/>
          <w:lang w:val="en"/>
        </w:rPr>
        <w:t xml:space="preserve">.   </w:t>
      </w:r>
      <w:r w:rsidRPr="008D7720">
        <w:rPr>
          <w:rFonts w:ascii="Arial Narrow" w:hAnsi="Arial Narrow"/>
          <w:b/>
          <w:sz w:val="26"/>
          <w:szCs w:val="26"/>
          <w:lang w:val="en"/>
        </w:rPr>
        <w:tab/>
        <w:t>Background</w:t>
      </w:r>
      <w:proofErr w:type="gramEnd"/>
      <w:r w:rsidRPr="008D7720">
        <w:rPr>
          <w:rFonts w:ascii="Arial Narrow" w:hAnsi="Arial Narrow"/>
          <w:b/>
          <w:sz w:val="26"/>
          <w:szCs w:val="26"/>
          <w:lang w:val="en"/>
        </w:rPr>
        <w:t xml:space="preserve"> </w:t>
      </w:r>
    </w:p>
    <w:p w14:paraId="66D56445" w14:textId="77777777" w:rsidR="008D7720" w:rsidRPr="008D7720" w:rsidRDefault="008D7720" w:rsidP="008D7720">
      <w:pPr>
        <w:spacing w:after="60" w:line="276" w:lineRule="auto"/>
        <w:jc w:val="both"/>
        <w:rPr>
          <w:rFonts w:ascii="Arial Narrow" w:hAnsi="Arial Narrow"/>
          <w:bCs/>
          <w:sz w:val="24"/>
          <w:szCs w:val="24"/>
        </w:rPr>
      </w:pPr>
      <w:r w:rsidRPr="008D7720">
        <w:rPr>
          <w:rFonts w:ascii="Arial Narrow" w:hAnsi="Arial Narrow"/>
          <w:bCs/>
          <w:sz w:val="24"/>
          <w:szCs w:val="24"/>
        </w:rPr>
        <w:t>The Government of the Republic of Moldova (</w:t>
      </w:r>
      <w:proofErr w:type="spellStart"/>
      <w:r w:rsidRPr="008D7720">
        <w:rPr>
          <w:rFonts w:ascii="Arial Narrow" w:hAnsi="Arial Narrow"/>
          <w:bCs/>
          <w:sz w:val="24"/>
          <w:szCs w:val="24"/>
        </w:rPr>
        <w:t>GoM</w:t>
      </w:r>
      <w:proofErr w:type="spellEnd"/>
      <w:r w:rsidRPr="008D7720">
        <w:rPr>
          <w:rFonts w:ascii="Arial Narrow" w:hAnsi="Arial Narrow"/>
          <w:bCs/>
          <w:sz w:val="24"/>
          <w:szCs w:val="24"/>
        </w:rPr>
        <w:t>) is pursuing a policy agenda aimed at supporting export-led economic growth. The MSME Competitiveness Project aims to increase the competitiveness of Moldovan enterprises by reducing the regulatory burden they face, improving access to finance, and strengthening MSME development and export competitiveness. The Project supports the digitization of government-to-business (G2B) services, which is expected to reduce compliance costs and administrative burdens for enterprises. In addition, improvements in quality infrastructure increase the availability of accredited laboratory services and reduce costs for enterprises, thereby facilitating increased exports. These measures contribute to enhancing MSME competitiveness in both domestic and international markets. The Project also provides funding for partial credit guarantees to improve MSME access to finance, as well as support for enterprises to upgrade their products and services. As a result, access to finance is expected to improve, contributing to MSME survival and growth, job creation or retention, and increased competitiveness and export performance.</w:t>
      </w:r>
    </w:p>
    <w:p w14:paraId="2374AA12" w14:textId="77777777" w:rsidR="008D7720" w:rsidRPr="008D7720" w:rsidRDefault="008D7720" w:rsidP="008D7720">
      <w:pPr>
        <w:spacing w:line="276" w:lineRule="auto"/>
        <w:jc w:val="both"/>
        <w:rPr>
          <w:rFonts w:ascii="Arial Narrow" w:eastAsia="Arial" w:hAnsi="Arial Narrow" w:cs="Arial"/>
          <w:szCs w:val="22"/>
          <w:lang w:val="en"/>
        </w:rPr>
      </w:pPr>
      <w:r w:rsidRPr="008D7720">
        <w:rPr>
          <w:rFonts w:ascii="Arial Narrow" w:hAnsi="Arial Narrow"/>
          <w:bCs/>
          <w:sz w:val="24"/>
          <w:szCs w:val="24"/>
        </w:rPr>
        <w:t xml:space="preserve">A key challenge facing the Government of the Republic of Moldova is the need to promote sustainable economic growth and job creation driven by robust private sector activity, exports, and increased investment. </w:t>
      </w:r>
      <w:r w:rsidRPr="008D7720">
        <w:rPr>
          <w:rFonts w:ascii="Arial Narrow" w:hAnsi="Arial Narrow"/>
          <w:sz w:val="24"/>
          <w:szCs w:val="24"/>
          <w:lang w:val="en"/>
        </w:rPr>
        <w:t>In accordance with its development agenda, the Government aims to steer the economy towards export-oriented production activities and better exploit the country’s potential as a natural transit point between East and West.</w:t>
      </w:r>
    </w:p>
    <w:p w14:paraId="4DAD49CF" w14:textId="77777777" w:rsidR="008D7720" w:rsidRPr="008D7720" w:rsidRDefault="008D7720" w:rsidP="008D7720">
      <w:pPr>
        <w:spacing w:before="60" w:after="60" w:line="276" w:lineRule="auto"/>
        <w:jc w:val="both"/>
        <w:rPr>
          <w:rFonts w:ascii="Arial Narrow" w:hAnsi="Arial Narrow"/>
          <w:bCs/>
          <w:sz w:val="24"/>
          <w:szCs w:val="24"/>
        </w:rPr>
      </w:pPr>
      <w:r w:rsidRPr="008D7720">
        <w:rPr>
          <w:rFonts w:ascii="Arial Narrow" w:hAnsi="Arial Narrow"/>
          <w:bCs/>
          <w:sz w:val="24"/>
          <w:szCs w:val="24"/>
        </w:rPr>
        <w:t>In accordance with its mandate, Invest Moldova Agency supports domestic companies in their internationalization efforts and in the adoption of modern export instruments.</w:t>
      </w:r>
    </w:p>
    <w:p w14:paraId="0BF558CD" w14:textId="77777777" w:rsidR="008D7720" w:rsidRPr="008D7720" w:rsidRDefault="008D7720" w:rsidP="008D7720">
      <w:pPr>
        <w:spacing w:before="60" w:after="60" w:line="276" w:lineRule="auto"/>
        <w:jc w:val="both"/>
        <w:rPr>
          <w:rFonts w:ascii="Arial Narrow" w:hAnsi="Arial Narrow"/>
          <w:sz w:val="24"/>
          <w:szCs w:val="24"/>
          <w:lang w:val="en"/>
        </w:rPr>
      </w:pPr>
      <w:r w:rsidRPr="008D7720">
        <w:rPr>
          <w:rFonts w:ascii="Arial Narrow" w:hAnsi="Arial Narrow"/>
          <w:sz w:val="24"/>
          <w:szCs w:val="24"/>
          <w:lang w:val="en"/>
        </w:rPr>
        <w:t xml:space="preserve">Therefore, under the current support of the MSME Competitiveness Project, the Government, through Invest Moldova Agency, is seeking the services of a qualified company (Consultant) to provide targeted buyer identification, along with comprehensive logistics and support services, for organizing two (2) inbound missions focused on promoting Moldova’s strategic export sectors and boosting export opportunities in (i) the agri-food sector (including fresh fruits, nuts, honey, and other </w:t>
      </w:r>
      <w:proofErr w:type="spellStart"/>
      <w:r w:rsidRPr="008D7720">
        <w:rPr>
          <w:rFonts w:ascii="Arial Narrow" w:hAnsi="Arial Narrow"/>
          <w:sz w:val="24"/>
          <w:szCs w:val="24"/>
          <w:lang w:val="en"/>
        </w:rPr>
        <w:t>agro</w:t>
      </w:r>
      <w:proofErr w:type="spellEnd"/>
      <w:r w:rsidRPr="008D7720">
        <w:rPr>
          <w:rFonts w:ascii="Arial Narrow" w:hAnsi="Arial Narrow"/>
          <w:sz w:val="24"/>
          <w:szCs w:val="24"/>
          <w:lang w:val="en"/>
        </w:rPr>
        <w:t>-food products) and (ii) the furniture and wood processing sector.</w:t>
      </w:r>
    </w:p>
    <w:p w14:paraId="5E5C78B4" w14:textId="77777777" w:rsidR="008D7720" w:rsidRPr="008D7720" w:rsidRDefault="008D7720" w:rsidP="008D7720">
      <w:pPr>
        <w:spacing w:before="60" w:after="60" w:line="276" w:lineRule="auto"/>
        <w:jc w:val="both"/>
        <w:rPr>
          <w:rFonts w:ascii="Arial Narrow" w:hAnsi="Arial Narrow"/>
          <w:bCs/>
          <w:sz w:val="24"/>
          <w:szCs w:val="24"/>
        </w:rPr>
      </w:pPr>
      <w:r w:rsidRPr="008D7720">
        <w:rPr>
          <w:rFonts w:ascii="Arial Narrow" w:hAnsi="Arial Narrow"/>
          <w:sz w:val="24"/>
          <w:szCs w:val="24"/>
          <w:lang w:val="en"/>
        </w:rPr>
        <w:t>The missions will target international buyers relevant to these sectors, with a focus on EFTA countries and priority European markets such as Italy, Germany, Austria, Poland, and the UK. Each sector mission is expected to involve a total of 20 international buyers across the missions and facilitating a minimum of 5 high-quality, pre-matched B2B meetings for each participating Moldovan company.</w:t>
      </w:r>
    </w:p>
    <w:p w14:paraId="1C8F6F21" w14:textId="77777777" w:rsidR="008D7720" w:rsidRPr="008D7720" w:rsidRDefault="008D7720" w:rsidP="008D7720">
      <w:pPr>
        <w:spacing w:before="120" w:after="240" w:line="276" w:lineRule="auto"/>
        <w:jc w:val="both"/>
        <w:rPr>
          <w:rFonts w:ascii="Arial Narrow" w:hAnsi="Arial Narrow"/>
          <w:szCs w:val="22"/>
          <w:lang w:val="en"/>
        </w:rPr>
      </w:pPr>
      <w:r w:rsidRPr="008D7720">
        <w:rPr>
          <w:rFonts w:ascii="Arial Narrow" w:hAnsi="Arial Narrow"/>
          <w:bCs/>
          <w:sz w:val="24"/>
          <w:szCs w:val="24"/>
        </w:rPr>
        <w:t>Such missions should be</w:t>
      </w:r>
      <w:r w:rsidRPr="008D7720">
        <w:rPr>
          <w:rFonts w:ascii="Arial Narrow" w:hAnsi="Arial Narrow"/>
          <w:sz w:val="24"/>
          <w:szCs w:val="24"/>
          <w:lang w:val="en"/>
        </w:rPr>
        <w:t xml:space="preserve"> well-organized and results-oriented, and aim to strengthen trade relations, support Moldova’s export promotion strategy, and build lasting commercial ties between Moldovan businesses and international partners</w:t>
      </w:r>
      <w:r w:rsidRPr="008D7720">
        <w:rPr>
          <w:rFonts w:ascii="Arial Narrow" w:hAnsi="Arial Narrow"/>
          <w:szCs w:val="22"/>
          <w:lang w:val="en"/>
        </w:rPr>
        <w:t>.</w:t>
      </w:r>
    </w:p>
    <w:p w14:paraId="45A70161" w14:textId="77777777" w:rsidR="008D7720" w:rsidRPr="008D7720" w:rsidRDefault="008D7720" w:rsidP="008D7720">
      <w:pPr>
        <w:spacing w:before="60" w:after="60" w:line="276" w:lineRule="auto"/>
        <w:jc w:val="both"/>
        <w:rPr>
          <w:rFonts w:ascii="Arial Narrow" w:hAnsi="Arial Narrow"/>
          <w:sz w:val="24"/>
          <w:szCs w:val="24"/>
          <w:lang w:val="en"/>
        </w:rPr>
      </w:pPr>
      <w:r w:rsidRPr="008D7720">
        <w:rPr>
          <w:rFonts w:ascii="Arial Narrow" w:hAnsi="Arial Narrow"/>
          <w:b/>
          <w:bCs/>
          <w:sz w:val="24"/>
          <w:szCs w:val="24"/>
          <w:lang w:val="en"/>
        </w:rPr>
        <w:t>B.</w:t>
      </w:r>
      <w:r w:rsidRPr="008D7720">
        <w:rPr>
          <w:rFonts w:ascii="Arial Narrow" w:hAnsi="Arial Narrow"/>
          <w:b/>
          <w:bCs/>
          <w:sz w:val="24"/>
          <w:szCs w:val="24"/>
          <w:lang w:val="en"/>
        </w:rPr>
        <w:tab/>
        <w:t>Objectives of the Assignment</w:t>
      </w:r>
    </w:p>
    <w:p w14:paraId="32ECCF83" w14:textId="77777777" w:rsidR="008D7720" w:rsidRPr="008D7720" w:rsidRDefault="008D7720" w:rsidP="008D7720">
      <w:pPr>
        <w:spacing w:before="60" w:after="120" w:line="276" w:lineRule="auto"/>
        <w:jc w:val="both"/>
        <w:rPr>
          <w:rFonts w:ascii="Arial Narrow" w:hAnsi="Arial Narrow"/>
          <w:sz w:val="24"/>
          <w:szCs w:val="24"/>
          <w:lang w:val="en"/>
        </w:rPr>
      </w:pPr>
      <w:r w:rsidRPr="008D7720">
        <w:rPr>
          <w:rFonts w:ascii="Arial Narrow" w:hAnsi="Arial Narrow"/>
          <w:sz w:val="24"/>
          <w:szCs w:val="24"/>
          <w:lang w:val="en"/>
        </w:rPr>
        <w:t>The main objective of the assignment is to organize and conduct, by the end of November 2026, inbound business missions for international trade partners aimed at connecting them with Moldovan producers from the following sectors: (i) agri-food products (including fresh fruits, nuts, honey, and other agri-food products with export potential) and (ii) furniture and wood processing products. The assignment will include the identification and recruitment of high-potential international buyers, the coordination of B2B matchmaking meetings, and the provision of complete travel and logistical support for international participants.</w:t>
      </w:r>
    </w:p>
    <w:p w14:paraId="41E1B64C" w14:textId="77777777" w:rsidR="008D7720" w:rsidRPr="008D7720" w:rsidRDefault="008D7720" w:rsidP="008D7720">
      <w:pPr>
        <w:spacing w:after="120"/>
        <w:jc w:val="both"/>
        <w:rPr>
          <w:rFonts w:ascii="Arial Narrow" w:hAnsi="Arial Narrow"/>
          <w:b/>
          <w:bCs/>
          <w:sz w:val="24"/>
          <w:szCs w:val="24"/>
          <w:lang w:val="en"/>
        </w:rPr>
      </w:pPr>
      <w:r w:rsidRPr="008D7720">
        <w:rPr>
          <w:rFonts w:ascii="Arial Narrow" w:hAnsi="Arial Narrow"/>
          <w:b/>
          <w:bCs/>
          <w:sz w:val="24"/>
          <w:szCs w:val="24"/>
          <w:lang w:val="en"/>
        </w:rPr>
        <w:lastRenderedPageBreak/>
        <w:t>C</w:t>
      </w:r>
      <w:proofErr w:type="gramStart"/>
      <w:r w:rsidRPr="008D7720">
        <w:rPr>
          <w:rFonts w:ascii="Arial Narrow" w:hAnsi="Arial Narrow"/>
          <w:b/>
          <w:bCs/>
          <w:sz w:val="24"/>
          <w:szCs w:val="24"/>
          <w:lang w:val="en"/>
        </w:rPr>
        <w:t xml:space="preserve">. </w:t>
      </w:r>
      <w:r w:rsidRPr="008D7720">
        <w:rPr>
          <w:rFonts w:ascii="Arial Narrow" w:hAnsi="Arial Narrow"/>
          <w:b/>
          <w:bCs/>
          <w:sz w:val="24"/>
          <w:szCs w:val="24"/>
          <w:lang w:val="en"/>
        </w:rPr>
        <w:tab/>
        <w:t>Tasks</w:t>
      </w:r>
      <w:proofErr w:type="gramEnd"/>
      <w:r w:rsidRPr="008D7720">
        <w:rPr>
          <w:rFonts w:ascii="Arial Narrow" w:hAnsi="Arial Narrow"/>
          <w:b/>
          <w:bCs/>
          <w:sz w:val="24"/>
          <w:szCs w:val="24"/>
          <w:lang w:val="en"/>
        </w:rPr>
        <w:t xml:space="preserve"> to be performed (Scope of the Work)</w:t>
      </w:r>
    </w:p>
    <w:p w14:paraId="0B1B560F" w14:textId="77777777" w:rsidR="008D7720" w:rsidRPr="008D7720" w:rsidRDefault="008D7720" w:rsidP="008D7720">
      <w:pPr>
        <w:spacing w:after="120"/>
        <w:jc w:val="both"/>
        <w:rPr>
          <w:rFonts w:ascii="Arial Narrow" w:hAnsi="Arial Narrow"/>
          <w:sz w:val="24"/>
          <w:szCs w:val="24"/>
        </w:rPr>
      </w:pPr>
      <w:r w:rsidRPr="008D7720">
        <w:rPr>
          <w:rFonts w:ascii="Arial Narrow" w:hAnsi="Arial Narrow"/>
          <w:sz w:val="24"/>
          <w:szCs w:val="24"/>
          <w:lang w:val="en"/>
        </w:rPr>
        <w:t>During the implementation of the assignment, the Consultant will be responsible for carrying out the following tasks:</w:t>
      </w:r>
    </w:p>
    <w:p w14:paraId="32C125C3" w14:textId="77777777" w:rsidR="008D7720" w:rsidRPr="008D7720" w:rsidRDefault="008D7720" w:rsidP="008D7720">
      <w:pPr>
        <w:numPr>
          <w:ilvl w:val="0"/>
          <w:numId w:val="25"/>
        </w:numPr>
        <w:spacing w:line="276" w:lineRule="auto"/>
        <w:ind w:left="714" w:hanging="357"/>
        <w:jc w:val="both"/>
        <w:rPr>
          <w:rFonts w:ascii="Arial Narrow" w:hAnsi="Arial Narrow"/>
          <w:sz w:val="24"/>
          <w:szCs w:val="24"/>
          <w:lang w:val="en"/>
        </w:rPr>
      </w:pPr>
      <w:r w:rsidRPr="008D7720">
        <w:rPr>
          <w:rFonts w:ascii="Arial Narrow" w:hAnsi="Arial Narrow"/>
          <w:sz w:val="24"/>
          <w:szCs w:val="24"/>
          <w:lang w:val="en"/>
        </w:rPr>
        <w:t>Targeted identification and selection of relevant, high-potential international buyers aligned with the mission’s target sectors for collaboration with 30 Moldovan SMEs, ensuring that their business profiles and interests align with Moldova’s key export sectors and strategic objectives.</w:t>
      </w:r>
    </w:p>
    <w:p w14:paraId="36D2790A" w14:textId="77777777" w:rsidR="008D7720" w:rsidRPr="008D7720" w:rsidRDefault="008D7720" w:rsidP="008D7720">
      <w:pPr>
        <w:jc w:val="both"/>
        <w:rPr>
          <w:rFonts w:ascii="Arial Narrow" w:hAnsi="Arial Narrow"/>
          <w:sz w:val="24"/>
          <w:szCs w:val="24"/>
          <w:lang w:val="en"/>
        </w:rPr>
      </w:pPr>
      <w:r w:rsidRPr="008D7720">
        <w:rPr>
          <w:rFonts w:ascii="Arial Narrow" w:hAnsi="Arial Narrow"/>
          <w:sz w:val="24"/>
          <w:szCs w:val="24"/>
          <w:lang w:val="en"/>
        </w:rPr>
        <w:t>The Consultant shall ensure the participation of:</w:t>
      </w:r>
    </w:p>
    <w:p w14:paraId="437A4E3F" w14:textId="77777777" w:rsidR="008D7720" w:rsidRPr="008D7720" w:rsidRDefault="008D7720" w:rsidP="008D7720">
      <w:pPr>
        <w:numPr>
          <w:ilvl w:val="0"/>
          <w:numId w:val="26"/>
        </w:numPr>
        <w:spacing w:line="276" w:lineRule="auto"/>
        <w:ind w:left="1134"/>
        <w:jc w:val="both"/>
        <w:rPr>
          <w:rFonts w:ascii="Arial Narrow" w:hAnsi="Arial Narrow"/>
          <w:sz w:val="24"/>
          <w:szCs w:val="24"/>
          <w:lang w:val="en"/>
        </w:rPr>
      </w:pPr>
      <w:r w:rsidRPr="008D7720">
        <w:rPr>
          <w:rFonts w:ascii="Arial Narrow" w:hAnsi="Arial Narrow"/>
          <w:sz w:val="24"/>
          <w:szCs w:val="24"/>
          <w:lang w:val="en"/>
        </w:rPr>
        <w:t xml:space="preserve">Agri-food products sector – 15 qualified international buyers relevant for products such as fresh fruits, nuts, honey and other agri-food products with export </w:t>
      </w:r>
      <w:proofErr w:type="gramStart"/>
      <w:r w:rsidRPr="008D7720">
        <w:rPr>
          <w:rFonts w:ascii="Arial Narrow" w:hAnsi="Arial Narrow"/>
          <w:sz w:val="24"/>
          <w:szCs w:val="24"/>
          <w:lang w:val="en"/>
        </w:rPr>
        <w:t>potential;</w:t>
      </w:r>
      <w:proofErr w:type="gramEnd"/>
    </w:p>
    <w:p w14:paraId="4618AA04" w14:textId="77777777" w:rsidR="008D7720" w:rsidRPr="008D7720" w:rsidRDefault="008D7720" w:rsidP="008D7720">
      <w:pPr>
        <w:numPr>
          <w:ilvl w:val="0"/>
          <w:numId w:val="26"/>
        </w:numPr>
        <w:spacing w:line="276" w:lineRule="auto"/>
        <w:ind w:left="1134"/>
        <w:jc w:val="both"/>
        <w:rPr>
          <w:rFonts w:ascii="Arial Narrow" w:hAnsi="Arial Narrow"/>
          <w:sz w:val="24"/>
          <w:szCs w:val="24"/>
          <w:lang w:val="en"/>
        </w:rPr>
      </w:pPr>
      <w:r w:rsidRPr="008D7720">
        <w:rPr>
          <w:rFonts w:ascii="Arial Narrow" w:hAnsi="Arial Narrow"/>
          <w:sz w:val="24"/>
          <w:szCs w:val="24"/>
          <w:lang w:val="en"/>
        </w:rPr>
        <w:t>Furniture and wood processing sector – 5 qualified international buyers relevant for furniture and related wood processing products.</w:t>
      </w:r>
    </w:p>
    <w:p w14:paraId="3B3F4135" w14:textId="77777777" w:rsidR="008D7720" w:rsidRPr="008D7720" w:rsidRDefault="008D7720" w:rsidP="008D7720">
      <w:pPr>
        <w:spacing w:line="276" w:lineRule="auto"/>
        <w:jc w:val="both"/>
        <w:rPr>
          <w:rFonts w:ascii="Arial Narrow" w:hAnsi="Arial Narrow"/>
          <w:sz w:val="24"/>
          <w:szCs w:val="24"/>
          <w:lang w:val="en"/>
        </w:rPr>
      </w:pPr>
      <w:r w:rsidRPr="008D7720">
        <w:rPr>
          <w:rFonts w:ascii="Arial Narrow" w:hAnsi="Arial Narrow"/>
          <w:sz w:val="24"/>
          <w:szCs w:val="24"/>
          <w:lang w:val="en"/>
        </w:rPr>
        <w:t>The table below presents the assignment matrix in terms of sectors and expected participants.</w:t>
      </w:r>
    </w:p>
    <w:p w14:paraId="04B55B5C" w14:textId="77777777" w:rsidR="008D7720" w:rsidRPr="008D7720" w:rsidRDefault="008D7720" w:rsidP="008D7720">
      <w:pPr>
        <w:spacing w:line="276" w:lineRule="auto"/>
        <w:ind w:left="720"/>
        <w:jc w:val="both"/>
        <w:rPr>
          <w:rFonts w:ascii="Arial Narrow" w:hAnsi="Arial Narrow"/>
          <w:szCs w:val="22"/>
          <w:lang w:val="en"/>
        </w:rPr>
      </w:pPr>
    </w:p>
    <w:tbl>
      <w:tblPr>
        <w:tblW w:w="9365"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95"/>
        <w:gridCol w:w="1984"/>
        <w:gridCol w:w="1701"/>
        <w:gridCol w:w="1559"/>
        <w:gridCol w:w="2126"/>
      </w:tblGrid>
      <w:tr w:rsidR="008D7720" w:rsidRPr="008D7720" w14:paraId="7ECE1854" w14:textId="77777777" w:rsidTr="00AB5990">
        <w:trPr>
          <w:trHeight w:val="1126"/>
        </w:trPr>
        <w:tc>
          <w:tcPr>
            <w:tcW w:w="1995" w:type="dxa"/>
            <w:vAlign w:val="center"/>
          </w:tcPr>
          <w:p w14:paraId="3C7E8860" w14:textId="77777777" w:rsidR="008D7720" w:rsidRPr="008D7720" w:rsidRDefault="008D7720" w:rsidP="008D7720">
            <w:pPr>
              <w:pBdr>
                <w:top w:val="nil"/>
                <w:left w:val="nil"/>
                <w:bottom w:val="nil"/>
                <w:right w:val="nil"/>
                <w:between w:val="nil"/>
              </w:pBdr>
              <w:spacing w:before="360" w:after="240" w:line="276" w:lineRule="auto"/>
              <w:jc w:val="center"/>
              <w:rPr>
                <w:rFonts w:ascii="Arial Narrow" w:hAnsi="Arial Narrow"/>
                <w:color w:val="000000"/>
                <w:szCs w:val="22"/>
                <w:lang w:val="en"/>
              </w:rPr>
            </w:pPr>
            <w:r w:rsidRPr="008D7720">
              <w:rPr>
                <w:rFonts w:ascii="Arial Narrow" w:hAnsi="Arial Narrow"/>
                <w:b/>
                <w:bCs/>
                <w:color w:val="000000"/>
                <w:szCs w:val="22"/>
                <w:lang w:val="en"/>
              </w:rPr>
              <w:t>Sector</w:t>
            </w:r>
          </w:p>
        </w:tc>
        <w:tc>
          <w:tcPr>
            <w:tcW w:w="1984" w:type="dxa"/>
            <w:vAlign w:val="center"/>
          </w:tcPr>
          <w:p w14:paraId="5D42AE4E" w14:textId="77777777" w:rsidR="008D7720" w:rsidRPr="008D7720" w:rsidRDefault="008D7720" w:rsidP="008D7720">
            <w:pPr>
              <w:pBdr>
                <w:top w:val="nil"/>
                <w:left w:val="nil"/>
                <w:bottom w:val="nil"/>
                <w:right w:val="nil"/>
                <w:between w:val="nil"/>
              </w:pBdr>
              <w:spacing w:before="360" w:after="240" w:line="276" w:lineRule="auto"/>
              <w:jc w:val="center"/>
              <w:rPr>
                <w:rFonts w:ascii="Arial Narrow" w:hAnsi="Arial Narrow"/>
                <w:color w:val="000000"/>
                <w:szCs w:val="22"/>
                <w:lang w:val="en"/>
              </w:rPr>
            </w:pPr>
            <w:r w:rsidRPr="008D7720">
              <w:rPr>
                <w:rFonts w:ascii="Arial Narrow" w:hAnsi="Arial Narrow"/>
                <w:b/>
                <w:bCs/>
                <w:color w:val="000000"/>
                <w:szCs w:val="22"/>
                <w:lang w:val="en"/>
              </w:rPr>
              <w:t>Target Buyer Markets</w:t>
            </w:r>
          </w:p>
        </w:tc>
        <w:tc>
          <w:tcPr>
            <w:tcW w:w="1701" w:type="dxa"/>
            <w:vAlign w:val="center"/>
          </w:tcPr>
          <w:p w14:paraId="6225C199" w14:textId="77777777" w:rsidR="008D7720" w:rsidRPr="008D7720" w:rsidRDefault="008D7720" w:rsidP="008D7720">
            <w:pPr>
              <w:pBdr>
                <w:top w:val="nil"/>
                <w:left w:val="nil"/>
                <w:bottom w:val="nil"/>
                <w:right w:val="nil"/>
                <w:between w:val="nil"/>
              </w:pBdr>
              <w:spacing w:before="360" w:after="240" w:line="276" w:lineRule="auto"/>
              <w:jc w:val="center"/>
              <w:rPr>
                <w:rFonts w:ascii="Arial Narrow" w:hAnsi="Arial Narrow"/>
                <w:color w:val="000000"/>
                <w:szCs w:val="22"/>
                <w:lang w:val="en"/>
              </w:rPr>
            </w:pPr>
            <w:r w:rsidRPr="008D7720">
              <w:rPr>
                <w:rFonts w:ascii="Arial Narrow" w:hAnsi="Arial Narrow"/>
                <w:b/>
                <w:bCs/>
                <w:color w:val="000000"/>
                <w:szCs w:val="22"/>
                <w:lang w:val="en"/>
              </w:rPr>
              <w:t>Number of International Buyers</w:t>
            </w:r>
          </w:p>
        </w:tc>
        <w:tc>
          <w:tcPr>
            <w:tcW w:w="1559" w:type="dxa"/>
            <w:vAlign w:val="center"/>
          </w:tcPr>
          <w:p w14:paraId="5D80ED90" w14:textId="77777777" w:rsidR="008D7720" w:rsidRPr="008D7720" w:rsidRDefault="008D7720" w:rsidP="008D7720">
            <w:pPr>
              <w:pBdr>
                <w:top w:val="nil"/>
                <w:left w:val="nil"/>
                <w:bottom w:val="nil"/>
                <w:right w:val="nil"/>
                <w:between w:val="nil"/>
              </w:pBdr>
              <w:spacing w:before="360" w:after="240" w:line="276" w:lineRule="auto"/>
              <w:jc w:val="center"/>
              <w:rPr>
                <w:rFonts w:ascii="Arial Narrow" w:hAnsi="Arial Narrow"/>
                <w:color w:val="000000"/>
                <w:szCs w:val="22"/>
                <w:lang w:val="en"/>
              </w:rPr>
            </w:pPr>
            <w:r w:rsidRPr="008D7720">
              <w:rPr>
                <w:rFonts w:ascii="Arial Narrow" w:hAnsi="Arial Narrow"/>
                <w:b/>
                <w:bCs/>
                <w:color w:val="000000"/>
                <w:szCs w:val="22"/>
                <w:lang w:val="en"/>
              </w:rPr>
              <w:t>Number of targeted local companies</w:t>
            </w:r>
            <w:r w:rsidRPr="008D7720">
              <w:rPr>
                <w:rFonts w:ascii="Arial Narrow" w:hAnsi="Arial Narrow"/>
                <w:color w:val="000000"/>
                <w:szCs w:val="22"/>
                <w:vertAlign w:val="superscript"/>
                <w:lang w:val="en"/>
              </w:rPr>
              <w:footnoteReference w:id="1"/>
            </w:r>
          </w:p>
        </w:tc>
        <w:tc>
          <w:tcPr>
            <w:tcW w:w="2126" w:type="dxa"/>
            <w:vAlign w:val="center"/>
          </w:tcPr>
          <w:p w14:paraId="36268521" w14:textId="77777777" w:rsidR="008D7720" w:rsidRPr="008D7720" w:rsidRDefault="008D7720" w:rsidP="008D7720">
            <w:pPr>
              <w:pBdr>
                <w:top w:val="nil"/>
                <w:left w:val="nil"/>
                <w:bottom w:val="nil"/>
                <w:right w:val="nil"/>
                <w:between w:val="nil"/>
              </w:pBdr>
              <w:spacing w:before="360" w:after="240" w:line="276" w:lineRule="auto"/>
              <w:jc w:val="center"/>
              <w:rPr>
                <w:rFonts w:ascii="Arial Narrow" w:hAnsi="Arial Narrow"/>
                <w:color w:val="000000"/>
                <w:szCs w:val="22"/>
                <w:lang w:val="en"/>
              </w:rPr>
            </w:pPr>
            <w:r w:rsidRPr="008D7720">
              <w:rPr>
                <w:rFonts w:ascii="Arial Narrow" w:hAnsi="Arial Narrow"/>
                <w:b/>
                <w:bCs/>
                <w:color w:val="000000"/>
                <w:szCs w:val="22"/>
                <w:lang w:val="en"/>
              </w:rPr>
              <w:t>Matchmaking Objective</w:t>
            </w:r>
          </w:p>
        </w:tc>
      </w:tr>
      <w:tr w:rsidR="008D7720" w:rsidRPr="008D7720" w14:paraId="32DDF539" w14:textId="77777777" w:rsidTr="00AB5990">
        <w:trPr>
          <w:trHeight w:val="1178"/>
        </w:trPr>
        <w:tc>
          <w:tcPr>
            <w:tcW w:w="1995" w:type="dxa"/>
            <w:vAlign w:val="center"/>
          </w:tcPr>
          <w:p w14:paraId="43884A72" w14:textId="77777777" w:rsidR="008D7720" w:rsidRPr="008D7720" w:rsidRDefault="008D7720" w:rsidP="008D7720">
            <w:pPr>
              <w:pBdr>
                <w:top w:val="nil"/>
                <w:left w:val="nil"/>
                <w:bottom w:val="nil"/>
                <w:right w:val="nil"/>
                <w:between w:val="nil"/>
              </w:pBdr>
              <w:spacing w:line="276" w:lineRule="auto"/>
              <w:rPr>
                <w:rFonts w:ascii="Arial Narrow" w:hAnsi="Arial Narrow"/>
                <w:szCs w:val="22"/>
                <w:lang w:val="en"/>
              </w:rPr>
            </w:pPr>
            <w:r w:rsidRPr="008D7720">
              <w:rPr>
                <w:rFonts w:ascii="Arial Narrow" w:hAnsi="Arial Narrow"/>
                <w:szCs w:val="22"/>
                <w:lang w:val="en"/>
              </w:rPr>
              <w:t xml:space="preserve">Agri-food products </w:t>
            </w:r>
          </w:p>
          <w:p w14:paraId="5E9CE209" w14:textId="77777777" w:rsidR="008D7720" w:rsidRPr="008D7720" w:rsidRDefault="008D7720" w:rsidP="008D7720">
            <w:pPr>
              <w:pBdr>
                <w:top w:val="nil"/>
                <w:left w:val="nil"/>
                <w:bottom w:val="nil"/>
                <w:right w:val="nil"/>
                <w:between w:val="nil"/>
              </w:pBdr>
              <w:spacing w:line="276" w:lineRule="auto"/>
              <w:rPr>
                <w:rFonts w:ascii="Arial Narrow" w:hAnsi="Arial Narrow"/>
                <w:color w:val="000000"/>
                <w:szCs w:val="22"/>
                <w:lang w:val="en"/>
              </w:rPr>
            </w:pPr>
            <w:r w:rsidRPr="008D7720">
              <w:rPr>
                <w:rFonts w:ascii="Arial Narrow" w:hAnsi="Arial Narrow"/>
                <w:szCs w:val="22"/>
                <w:lang w:val="en"/>
              </w:rPr>
              <w:t>(fresh fruits, nuts, honey, dried fruits, etc.)</w:t>
            </w:r>
          </w:p>
        </w:tc>
        <w:tc>
          <w:tcPr>
            <w:tcW w:w="1984" w:type="dxa"/>
            <w:vAlign w:val="center"/>
          </w:tcPr>
          <w:p w14:paraId="43985F51" w14:textId="77777777" w:rsidR="008D7720" w:rsidRPr="008D7720" w:rsidRDefault="008D7720" w:rsidP="008D7720">
            <w:pPr>
              <w:jc w:val="center"/>
              <w:rPr>
                <w:rFonts w:ascii="Arial Narrow" w:hAnsi="Arial Narrow"/>
                <w:color w:val="000000"/>
                <w:szCs w:val="22"/>
                <w:highlight w:val="yellow"/>
                <w:lang w:val="en"/>
              </w:rPr>
            </w:pPr>
            <w:r w:rsidRPr="008D7720">
              <w:rPr>
                <w:rFonts w:ascii="Arial Narrow" w:hAnsi="Arial Narrow"/>
                <w:szCs w:val="22"/>
                <w:lang w:val="en"/>
              </w:rPr>
              <w:t>EFTA countries</w:t>
            </w:r>
            <w:r w:rsidRPr="008D7720">
              <w:rPr>
                <w:rFonts w:ascii="Arial Narrow" w:hAnsi="Arial Narrow"/>
                <w:szCs w:val="22"/>
                <w:vertAlign w:val="superscript"/>
                <w:lang w:val="en"/>
              </w:rPr>
              <w:footnoteReference w:id="2"/>
            </w:r>
            <w:r w:rsidRPr="008D7720">
              <w:rPr>
                <w:rFonts w:ascii="Arial Narrow" w:hAnsi="Arial Narrow"/>
                <w:szCs w:val="22"/>
                <w:lang w:val="en"/>
              </w:rPr>
              <w:t>, Germany, Romania, United Kingdom</w:t>
            </w:r>
          </w:p>
        </w:tc>
        <w:tc>
          <w:tcPr>
            <w:tcW w:w="1701" w:type="dxa"/>
            <w:vAlign w:val="center"/>
          </w:tcPr>
          <w:p w14:paraId="478D7D6B" w14:textId="77777777" w:rsidR="008D7720" w:rsidRPr="008D7720" w:rsidRDefault="008D7720" w:rsidP="008D7720">
            <w:pPr>
              <w:jc w:val="center"/>
              <w:rPr>
                <w:rFonts w:ascii="Arial Narrow" w:hAnsi="Arial Narrow"/>
                <w:szCs w:val="22"/>
                <w:lang w:val="en"/>
              </w:rPr>
            </w:pPr>
            <w:r w:rsidRPr="008D7720">
              <w:rPr>
                <w:rFonts w:ascii="Arial Narrow" w:hAnsi="Arial Narrow"/>
                <w:szCs w:val="22"/>
                <w:lang w:val="en"/>
              </w:rPr>
              <w:t>15 buyers</w:t>
            </w:r>
          </w:p>
        </w:tc>
        <w:tc>
          <w:tcPr>
            <w:tcW w:w="1559" w:type="dxa"/>
            <w:vAlign w:val="center"/>
          </w:tcPr>
          <w:p w14:paraId="1A11474B" w14:textId="77777777" w:rsidR="008D7720" w:rsidRPr="008D7720" w:rsidRDefault="008D7720" w:rsidP="008D7720">
            <w:pPr>
              <w:jc w:val="center"/>
              <w:rPr>
                <w:rFonts w:ascii="Arial Narrow" w:hAnsi="Arial Narrow"/>
                <w:szCs w:val="22"/>
                <w:lang w:val="en"/>
              </w:rPr>
            </w:pPr>
            <w:r w:rsidRPr="008D7720">
              <w:rPr>
                <w:rFonts w:ascii="Arial Narrow" w:hAnsi="Arial Narrow"/>
                <w:szCs w:val="22"/>
                <w:lang w:val="en"/>
              </w:rPr>
              <w:t>20 SMEs</w:t>
            </w:r>
          </w:p>
        </w:tc>
        <w:tc>
          <w:tcPr>
            <w:tcW w:w="2126" w:type="dxa"/>
            <w:vAlign w:val="center"/>
          </w:tcPr>
          <w:p w14:paraId="23E8BE6C" w14:textId="77777777" w:rsidR="008D7720" w:rsidRPr="008D7720" w:rsidRDefault="008D7720" w:rsidP="008D7720">
            <w:pPr>
              <w:rPr>
                <w:rFonts w:ascii="Arial Narrow" w:hAnsi="Arial Narrow"/>
                <w:szCs w:val="22"/>
                <w:lang w:val="en"/>
              </w:rPr>
            </w:pPr>
            <w:r w:rsidRPr="008D7720">
              <w:rPr>
                <w:rFonts w:ascii="Arial Narrow" w:hAnsi="Arial Narrow"/>
                <w:szCs w:val="22"/>
                <w:lang w:val="en"/>
              </w:rPr>
              <w:t>Minimum 5 high-quality, pre-matched B2B meetings / Moldovan company</w:t>
            </w:r>
          </w:p>
        </w:tc>
      </w:tr>
      <w:tr w:rsidR="008D7720" w:rsidRPr="008D7720" w14:paraId="29A9FBD1" w14:textId="77777777" w:rsidTr="00AB5990">
        <w:trPr>
          <w:trHeight w:val="1562"/>
        </w:trPr>
        <w:tc>
          <w:tcPr>
            <w:tcW w:w="1995" w:type="dxa"/>
          </w:tcPr>
          <w:p w14:paraId="08156A32" w14:textId="77777777" w:rsidR="008D7720" w:rsidRPr="008D7720" w:rsidRDefault="008D7720" w:rsidP="008D7720">
            <w:pPr>
              <w:pBdr>
                <w:top w:val="nil"/>
                <w:left w:val="nil"/>
                <w:bottom w:val="nil"/>
                <w:right w:val="nil"/>
                <w:between w:val="nil"/>
              </w:pBdr>
              <w:spacing w:before="360" w:line="276" w:lineRule="auto"/>
              <w:rPr>
                <w:rFonts w:ascii="Arial Narrow" w:hAnsi="Arial Narrow"/>
                <w:color w:val="000000"/>
                <w:szCs w:val="22"/>
                <w:lang w:val="en"/>
              </w:rPr>
            </w:pPr>
            <w:r w:rsidRPr="008D7720">
              <w:rPr>
                <w:rFonts w:ascii="Arial Narrow" w:hAnsi="Arial Narrow"/>
                <w:szCs w:val="22"/>
                <w:lang w:val="en"/>
              </w:rPr>
              <w:t>Furniture and wood processing products</w:t>
            </w:r>
          </w:p>
        </w:tc>
        <w:tc>
          <w:tcPr>
            <w:tcW w:w="1984" w:type="dxa"/>
            <w:vAlign w:val="center"/>
          </w:tcPr>
          <w:p w14:paraId="3897B584" w14:textId="77777777" w:rsidR="008D7720" w:rsidRPr="008D7720" w:rsidRDefault="008D7720" w:rsidP="008D7720">
            <w:pPr>
              <w:pBdr>
                <w:top w:val="nil"/>
                <w:left w:val="nil"/>
                <w:bottom w:val="nil"/>
                <w:right w:val="nil"/>
                <w:between w:val="nil"/>
              </w:pBdr>
              <w:spacing w:before="360" w:after="240" w:line="276" w:lineRule="auto"/>
              <w:jc w:val="center"/>
              <w:rPr>
                <w:rFonts w:ascii="Arial Narrow" w:hAnsi="Arial Narrow"/>
                <w:color w:val="000000"/>
                <w:szCs w:val="22"/>
                <w:highlight w:val="white"/>
                <w:lang w:val="en"/>
              </w:rPr>
            </w:pPr>
            <w:r w:rsidRPr="008D7720">
              <w:rPr>
                <w:rFonts w:ascii="Arial Narrow" w:hAnsi="Arial Narrow"/>
                <w:szCs w:val="22"/>
                <w:highlight w:val="white"/>
                <w:lang w:val="en"/>
              </w:rPr>
              <w:t>Germany, Austria, Czech Republic, Poland, and Romania</w:t>
            </w:r>
          </w:p>
        </w:tc>
        <w:tc>
          <w:tcPr>
            <w:tcW w:w="1701" w:type="dxa"/>
            <w:vAlign w:val="center"/>
          </w:tcPr>
          <w:p w14:paraId="2F1B4905" w14:textId="77777777" w:rsidR="008D7720" w:rsidRPr="008D7720" w:rsidRDefault="008D7720" w:rsidP="008D7720">
            <w:pPr>
              <w:jc w:val="center"/>
              <w:rPr>
                <w:rFonts w:ascii="Arial Narrow" w:hAnsi="Arial Narrow"/>
                <w:szCs w:val="22"/>
                <w:lang w:val="en"/>
              </w:rPr>
            </w:pPr>
            <w:r w:rsidRPr="008D7720">
              <w:rPr>
                <w:rFonts w:ascii="Arial Narrow" w:hAnsi="Arial Narrow"/>
                <w:szCs w:val="22"/>
                <w:lang w:val="en"/>
              </w:rPr>
              <w:t>5 buyers</w:t>
            </w:r>
          </w:p>
        </w:tc>
        <w:tc>
          <w:tcPr>
            <w:tcW w:w="1559" w:type="dxa"/>
            <w:vAlign w:val="center"/>
          </w:tcPr>
          <w:p w14:paraId="44CD03E8" w14:textId="77777777" w:rsidR="008D7720" w:rsidRPr="008D7720" w:rsidRDefault="008D7720" w:rsidP="008D7720">
            <w:pPr>
              <w:jc w:val="center"/>
              <w:rPr>
                <w:rFonts w:ascii="Arial Narrow" w:hAnsi="Arial Narrow"/>
                <w:szCs w:val="22"/>
                <w:lang w:val="en"/>
              </w:rPr>
            </w:pPr>
            <w:r w:rsidRPr="008D7720">
              <w:rPr>
                <w:rFonts w:ascii="Arial Narrow" w:hAnsi="Arial Narrow"/>
                <w:szCs w:val="22"/>
                <w:lang w:val="en"/>
              </w:rPr>
              <w:t>10 SMEs</w:t>
            </w:r>
          </w:p>
        </w:tc>
        <w:tc>
          <w:tcPr>
            <w:tcW w:w="2126" w:type="dxa"/>
            <w:vAlign w:val="center"/>
          </w:tcPr>
          <w:p w14:paraId="081BB2E0" w14:textId="77777777" w:rsidR="008D7720" w:rsidRPr="008D7720" w:rsidRDefault="008D7720" w:rsidP="008D7720">
            <w:pPr>
              <w:rPr>
                <w:rFonts w:ascii="Arial Narrow" w:hAnsi="Arial Narrow"/>
                <w:szCs w:val="22"/>
                <w:lang w:val="en"/>
              </w:rPr>
            </w:pPr>
            <w:r w:rsidRPr="008D7720">
              <w:rPr>
                <w:rFonts w:ascii="Arial Narrow" w:hAnsi="Arial Narrow"/>
                <w:szCs w:val="22"/>
                <w:lang w:val="en"/>
              </w:rPr>
              <w:t>Minimum 5 high-quality, pre-matched B2B meetings / Moldovan company</w:t>
            </w:r>
          </w:p>
        </w:tc>
      </w:tr>
    </w:tbl>
    <w:p w14:paraId="792E3C7E" w14:textId="77777777" w:rsidR="008D7720" w:rsidRPr="008D7720" w:rsidRDefault="008D7720" w:rsidP="008D7720">
      <w:pPr>
        <w:spacing w:before="240" w:after="240" w:line="276" w:lineRule="auto"/>
        <w:jc w:val="both"/>
        <w:rPr>
          <w:rFonts w:ascii="Arial Narrow" w:hAnsi="Arial Narrow"/>
          <w:sz w:val="20"/>
          <w:lang w:val="en"/>
        </w:rPr>
      </w:pPr>
      <w:r w:rsidRPr="008D7720">
        <w:rPr>
          <w:rFonts w:ascii="Arial Narrow" w:hAnsi="Arial Narrow"/>
          <w:sz w:val="20"/>
          <w:lang w:val="en"/>
        </w:rPr>
        <w:t xml:space="preserve">* </w:t>
      </w:r>
      <w:r w:rsidRPr="008D7720">
        <w:rPr>
          <w:rFonts w:ascii="Arial Narrow" w:hAnsi="Arial Narrow"/>
          <w:i/>
          <w:iCs/>
          <w:sz w:val="20"/>
          <w:lang w:val="en"/>
        </w:rPr>
        <w:t>While the assignment prioritizes the agri-food sector and the furniture and wood processing sector, the Consultant may, based on market analysis and buyer demand, propose additional markets, buyer profiles, or product segments that could generate strong export opportunities for Moldovan companies. Any such proposals shall be discussed and agreed upon with Invest Moldova Agency</w:t>
      </w:r>
      <w:r w:rsidRPr="008D7720">
        <w:rPr>
          <w:rFonts w:ascii="Arial Narrow" w:hAnsi="Arial Narrow"/>
          <w:sz w:val="20"/>
          <w:lang w:val="en"/>
        </w:rPr>
        <w:t>.</w:t>
      </w:r>
    </w:p>
    <w:p w14:paraId="7DD3971F" w14:textId="77777777" w:rsidR="008D7720" w:rsidRPr="008D7720" w:rsidRDefault="008D7720" w:rsidP="008D7720">
      <w:pPr>
        <w:numPr>
          <w:ilvl w:val="0"/>
          <w:numId w:val="24"/>
        </w:numPr>
        <w:spacing w:before="240" w:line="276" w:lineRule="auto"/>
        <w:jc w:val="both"/>
        <w:rPr>
          <w:rFonts w:ascii="Arial Narrow" w:hAnsi="Arial Narrow"/>
          <w:sz w:val="24"/>
          <w:szCs w:val="24"/>
          <w:lang w:val="en"/>
        </w:rPr>
      </w:pPr>
      <w:r w:rsidRPr="008D7720">
        <w:rPr>
          <w:rFonts w:ascii="Arial Narrow" w:hAnsi="Arial Narrow"/>
          <w:sz w:val="24"/>
          <w:szCs w:val="24"/>
          <w:lang w:val="en"/>
        </w:rPr>
        <w:t>Conducting a thorough assessment of each selected buyer’s needs, interests, and business objectives to ensure alignment with Moldova's export sectors and the mission goals.</w:t>
      </w:r>
    </w:p>
    <w:p w14:paraId="39596916" w14:textId="77777777" w:rsidR="008D7720" w:rsidRPr="008D7720" w:rsidRDefault="008D7720" w:rsidP="008D7720">
      <w:pPr>
        <w:numPr>
          <w:ilvl w:val="0"/>
          <w:numId w:val="24"/>
        </w:numPr>
        <w:spacing w:line="276" w:lineRule="auto"/>
        <w:jc w:val="both"/>
        <w:rPr>
          <w:rFonts w:ascii="Arial Narrow" w:hAnsi="Arial Narrow"/>
          <w:sz w:val="24"/>
          <w:szCs w:val="24"/>
          <w:lang w:val="en"/>
        </w:rPr>
      </w:pPr>
      <w:r w:rsidRPr="008D7720">
        <w:rPr>
          <w:rFonts w:ascii="Arial Narrow" w:hAnsi="Arial Narrow"/>
          <w:sz w:val="24"/>
          <w:szCs w:val="24"/>
          <w:lang w:val="en"/>
        </w:rPr>
        <w:t>Initiating and maintaining communications with selected buyers prior to the mission, identifying their specific partnership expectations and tailoring matchmaking opportunities accordingly.</w:t>
      </w:r>
    </w:p>
    <w:p w14:paraId="36214F54" w14:textId="77777777" w:rsidR="008D7720" w:rsidRPr="008D7720" w:rsidRDefault="008D7720" w:rsidP="008D7720">
      <w:pPr>
        <w:numPr>
          <w:ilvl w:val="0"/>
          <w:numId w:val="24"/>
        </w:numPr>
        <w:spacing w:line="276" w:lineRule="auto"/>
        <w:jc w:val="both"/>
        <w:rPr>
          <w:rFonts w:ascii="Arial Narrow" w:hAnsi="Arial Narrow"/>
          <w:sz w:val="24"/>
          <w:szCs w:val="24"/>
          <w:lang w:val="en"/>
        </w:rPr>
      </w:pPr>
      <w:r w:rsidRPr="008D7720">
        <w:rPr>
          <w:rFonts w:ascii="Arial Narrow" w:hAnsi="Arial Narrow"/>
          <w:sz w:val="24"/>
          <w:szCs w:val="24"/>
          <w:lang w:val="en"/>
        </w:rPr>
        <w:t>Assessing buyers' business profiles to confirm their compatibility with Moldovan companies, ensuring a high potential for successful collaboration and commercial partnerships.</w:t>
      </w:r>
    </w:p>
    <w:p w14:paraId="36ED174B" w14:textId="77777777" w:rsidR="008D7720" w:rsidRPr="008D7720" w:rsidRDefault="008D7720" w:rsidP="008D7720">
      <w:pPr>
        <w:numPr>
          <w:ilvl w:val="0"/>
          <w:numId w:val="24"/>
        </w:numPr>
        <w:spacing w:line="276" w:lineRule="auto"/>
        <w:jc w:val="both"/>
        <w:rPr>
          <w:rFonts w:ascii="Arial Narrow" w:hAnsi="Arial Narrow"/>
          <w:sz w:val="24"/>
          <w:szCs w:val="24"/>
          <w:lang w:val="en"/>
        </w:rPr>
      </w:pPr>
      <w:r w:rsidRPr="008D7720">
        <w:rPr>
          <w:rFonts w:ascii="Arial Narrow" w:hAnsi="Arial Narrow"/>
          <w:sz w:val="24"/>
          <w:szCs w:val="24"/>
          <w:lang w:val="en"/>
        </w:rPr>
        <w:t>Developing personalized matchmaking agendas and analyzing each buyer’s product focus and market strategy to ensure compatibility with Moldovan producers. For each Moldovan company, the Consultant must secure a minimum of 5 high-quality, pre-matched B2B meetings with selected foreign buyers whose interests and requirements match the company’s export offerings.</w:t>
      </w:r>
    </w:p>
    <w:p w14:paraId="40A3608D" w14:textId="77777777" w:rsidR="008D7720" w:rsidRPr="008D7720" w:rsidRDefault="008D7720" w:rsidP="008D7720">
      <w:pPr>
        <w:numPr>
          <w:ilvl w:val="0"/>
          <w:numId w:val="24"/>
        </w:numPr>
        <w:spacing w:line="276" w:lineRule="auto"/>
        <w:jc w:val="both"/>
        <w:rPr>
          <w:rFonts w:ascii="Arial Narrow" w:hAnsi="Arial Narrow"/>
          <w:sz w:val="24"/>
          <w:szCs w:val="24"/>
          <w:lang w:val="en"/>
        </w:rPr>
      </w:pPr>
      <w:r w:rsidRPr="008D7720">
        <w:rPr>
          <w:rFonts w:ascii="Arial Narrow" w:hAnsi="Arial Narrow"/>
          <w:sz w:val="24"/>
          <w:szCs w:val="24"/>
          <w:lang w:val="en"/>
        </w:rPr>
        <w:lastRenderedPageBreak/>
        <w:t>Arranging complete travel logistics, including international and local travel costs for foreign buyers, including booking round-trip international flights to Moldova and coordinating reliable local transportation options (e.g., buses, shuttles) to support all mission-related activities (e.g., transportation between hotels, meeting venues, site visits, and events).</w:t>
      </w:r>
    </w:p>
    <w:p w14:paraId="56BBE5ED" w14:textId="77777777" w:rsidR="008D7720" w:rsidRPr="008D7720" w:rsidRDefault="008D7720" w:rsidP="008D7720">
      <w:pPr>
        <w:numPr>
          <w:ilvl w:val="0"/>
          <w:numId w:val="24"/>
        </w:numPr>
        <w:spacing w:before="60" w:after="120" w:line="276" w:lineRule="auto"/>
        <w:jc w:val="both"/>
        <w:rPr>
          <w:rFonts w:ascii="Arial Narrow" w:hAnsi="Arial Narrow"/>
          <w:sz w:val="24"/>
          <w:szCs w:val="24"/>
          <w:lang w:val="en"/>
        </w:rPr>
      </w:pPr>
      <w:r w:rsidRPr="008D7720">
        <w:rPr>
          <w:rFonts w:ascii="Arial Narrow" w:hAnsi="Arial Narrow"/>
          <w:sz w:val="24"/>
          <w:szCs w:val="24"/>
          <w:lang w:val="en"/>
        </w:rPr>
        <w:t>Ensuring the availability of professional interpreters or facilitators, as needed, to support effective communications between international buyers and Moldovan companies, particularly during business meetings, site visits, and networking events, so that language barriers do not impede the mission's objectives.</w:t>
      </w:r>
    </w:p>
    <w:p w14:paraId="017093BC" w14:textId="77777777" w:rsidR="008D7720" w:rsidRPr="008D7720" w:rsidRDefault="008D7720" w:rsidP="008D7720">
      <w:pPr>
        <w:spacing w:before="60" w:after="120" w:line="276" w:lineRule="auto"/>
        <w:jc w:val="both"/>
        <w:rPr>
          <w:rFonts w:ascii="Arial Narrow" w:hAnsi="Arial Narrow"/>
          <w:sz w:val="24"/>
          <w:szCs w:val="24"/>
          <w:lang w:val="en"/>
        </w:rPr>
      </w:pPr>
      <w:r w:rsidRPr="008D7720">
        <w:rPr>
          <w:rFonts w:ascii="Arial Narrow" w:hAnsi="Arial Narrow"/>
          <w:sz w:val="24"/>
          <w:szCs w:val="24"/>
          <w:lang w:val="en"/>
        </w:rPr>
        <w:t>The Consultant will work in close collaboration with the Invest Moldova Agency and relevant stakeholders and will oversee the end-to-end planning and execution of the missions, ensuring that all activities are managed professionally.</w:t>
      </w:r>
    </w:p>
    <w:p w14:paraId="56E05695" w14:textId="77777777" w:rsidR="008D7720" w:rsidRPr="008D7720" w:rsidRDefault="008D7720" w:rsidP="008D7720">
      <w:pPr>
        <w:spacing w:before="60" w:after="120" w:line="276" w:lineRule="auto"/>
        <w:jc w:val="both"/>
        <w:rPr>
          <w:rFonts w:ascii="Arial Narrow" w:hAnsi="Arial Narrow"/>
          <w:sz w:val="24"/>
          <w:szCs w:val="24"/>
          <w:lang w:val="en"/>
        </w:rPr>
      </w:pPr>
      <w:r w:rsidRPr="008D7720">
        <w:rPr>
          <w:rFonts w:ascii="Arial Narrow" w:hAnsi="Arial Narrow"/>
          <w:sz w:val="24"/>
          <w:szCs w:val="24"/>
          <w:lang w:val="en"/>
        </w:rPr>
        <w:t>The Consultant’s services will conclude after the final business representatives have returned home and after the completion of the post-mission reporting and any additional support required by the Invest Moldova Agency.</w:t>
      </w:r>
    </w:p>
    <w:p w14:paraId="77667050" w14:textId="77777777" w:rsidR="008D7720" w:rsidRPr="008D7720" w:rsidRDefault="008D7720" w:rsidP="008D7720">
      <w:pPr>
        <w:spacing w:before="120" w:after="60" w:line="276" w:lineRule="auto"/>
        <w:jc w:val="both"/>
        <w:rPr>
          <w:rFonts w:ascii="Arial Narrow" w:hAnsi="Arial Narrow"/>
          <w:b/>
          <w:bCs/>
          <w:sz w:val="24"/>
          <w:szCs w:val="24"/>
          <w:lang w:val="en"/>
        </w:rPr>
      </w:pPr>
      <w:r w:rsidRPr="008D7720">
        <w:rPr>
          <w:rFonts w:ascii="Arial Narrow" w:hAnsi="Arial Narrow"/>
          <w:b/>
          <w:bCs/>
          <w:sz w:val="24"/>
          <w:szCs w:val="24"/>
          <w:lang w:val="en"/>
        </w:rPr>
        <w:t>D</w:t>
      </w:r>
      <w:proofErr w:type="gramStart"/>
      <w:r w:rsidRPr="008D7720">
        <w:rPr>
          <w:rFonts w:ascii="Arial Narrow" w:hAnsi="Arial Narrow"/>
          <w:b/>
          <w:bCs/>
          <w:sz w:val="24"/>
          <w:szCs w:val="24"/>
          <w:lang w:val="en"/>
        </w:rPr>
        <w:t xml:space="preserve">.  </w:t>
      </w:r>
      <w:r w:rsidRPr="008D7720">
        <w:rPr>
          <w:rFonts w:ascii="Arial Narrow" w:hAnsi="Arial Narrow"/>
          <w:b/>
          <w:bCs/>
          <w:sz w:val="24"/>
          <w:szCs w:val="24"/>
          <w:lang w:val="en"/>
        </w:rPr>
        <w:tab/>
      </w:r>
      <w:proofErr w:type="gramEnd"/>
      <w:r w:rsidRPr="008D7720">
        <w:rPr>
          <w:rFonts w:ascii="Arial Narrow" w:hAnsi="Arial Narrow"/>
          <w:b/>
          <w:bCs/>
          <w:sz w:val="24"/>
          <w:szCs w:val="24"/>
          <w:lang w:val="en"/>
        </w:rPr>
        <w:t xml:space="preserve">Reports / Deliverables </w:t>
      </w:r>
    </w:p>
    <w:p w14:paraId="2FEF9EBB" w14:textId="77777777" w:rsidR="008D7720" w:rsidRPr="008D7720" w:rsidRDefault="008D7720" w:rsidP="008D7720">
      <w:pPr>
        <w:spacing w:before="60" w:after="60" w:line="276" w:lineRule="auto"/>
        <w:jc w:val="both"/>
        <w:rPr>
          <w:rFonts w:ascii="Arial Narrow" w:hAnsi="Arial Narrow"/>
          <w:sz w:val="24"/>
          <w:szCs w:val="24"/>
          <w:lang w:val="en"/>
        </w:rPr>
      </w:pPr>
      <w:r w:rsidRPr="008D7720">
        <w:rPr>
          <w:rFonts w:ascii="Arial Narrow" w:hAnsi="Arial Narrow"/>
          <w:sz w:val="24"/>
          <w:szCs w:val="24"/>
          <w:lang w:val="en"/>
        </w:rPr>
        <w:t>During the implementation of the assignment, the Consultant will be expected to provide the following reports and deliverables:</w:t>
      </w:r>
    </w:p>
    <w:p w14:paraId="16A9348B" w14:textId="77777777" w:rsidR="008D7720" w:rsidRPr="008D7720" w:rsidRDefault="008D7720" w:rsidP="008D7720">
      <w:pPr>
        <w:numPr>
          <w:ilvl w:val="0"/>
          <w:numId w:val="23"/>
        </w:numPr>
        <w:spacing w:before="60" w:after="60" w:line="276" w:lineRule="auto"/>
        <w:jc w:val="both"/>
        <w:rPr>
          <w:rFonts w:ascii="Arial Narrow" w:hAnsi="Arial Narrow"/>
          <w:sz w:val="24"/>
          <w:szCs w:val="24"/>
          <w:lang w:val="en"/>
        </w:rPr>
      </w:pPr>
      <w:r w:rsidRPr="008D7720">
        <w:rPr>
          <w:rFonts w:ascii="Arial Narrow" w:hAnsi="Arial Narrow"/>
          <w:sz w:val="24"/>
          <w:szCs w:val="24"/>
          <w:lang w:val="en"/>
        </w:rPr>
        <w:t>A documented roadmap outlining the approach for identifying and engaging selected buyers, including tailored matchmaking objectives, pre-engagement steps, and expectations for both Moldovan companies and international buyers.</w:t>
      </w:r>
    </w:p>
    <w:p w14:paraId="74516C58" w14:textId="77777777" w:rsidR="008D7720" w:rsidRPr="008D7720" w:rsidRDefault="008D7720" w:rsidP="008D7720">
      <w:pPr>
        <w:numPr>
          <w:ilvl w:val="0"/>
          <w:numId w:val="23"/>
        </w:numPr>
        <w:spacing w:line="276" w:lineRule="auto"/>
        <w:jc w:val="both"/>
        <w:rPr>
          <w:rFonts w:ascii="Arial Narrow" w:hAnsi="Arial Narrow"/>
          <w:sz w:val="24"/>
          <w:szCs w:val="24"/>
          <w:lang w:val="en"/>
        </w:rPr>
      </w:pPr>
      <w:r w:rsidRPr="008D7720">
        <w:rPr>
          <w:rFonts w:ascii="Arial Narrow" w:hAnsi="Arial Narrow"/>
          <w:sz w:val="24"/>
          <w:szCs w:val="24"/>
          <w:lang w:val="en"/>
        </w:rPr>
        <w:t>A comprehensive report detailing the selected international buyers, including their company profiles, product focus, market potential, and alignment with Moldova’s export sectors (agri-food products and furniture and wood processing products), as well as the rationale for their selection.</w:t>
      </w:r>
    </w:p>
    <w:p w14:paraId="72B6607B" w14:textId="77777777" w:rsidR="008D7720" w:rsidRPr="008D7720" w:rsidRDefault="008D7720" w:rsidP="008D7720">
      <w:pPr>
        <w:numPr>
          <w:ilvl w:val="0"/>
          <w:numId w:val="23"/>
        </w:numPr>
        <w:spacing w:line="276" w:lineRule="auto"/>
        <w:jc w:val="both"/>
        <w:rPr>
          <w:rFonts w:ascii="Arial Narrow" w:hAnsi="Arial Narrow"/>
          <w:sz w:val="24"/>
          <w:szCs w:val="24"/>
          <w:lang w:val="en"/>
        </w:rPr>
      </w:pPr>
      <w:r w:rsidRPr="008D7720">
        <w:rPr>
          <w:rFonts w:ascii="Arial Narrow" w:hAnsi="Arial Narrow"/>
          <w:sz w:val="24"/>
          <w:szCs w:val="24"/>
          <w:lang w:val="en"/>
        </w:rPr>
        <w:t>A confirmed list of scheduled matchmaking meetings between selected buyers and pre-screened Moldovan companies, including meeting agendas, objectives, and expected outcomes.</w:t>
      </w:r>
    </w:p>
    <w:p w14:paraId="59A039E8" w14:textId="77777777" w:rsidR="008D7720" w:rsidRPr="008D7720" w:rsidRDefault="008D7720" w:rsidP="008D7720">
      <w:pPr>
        <w:numPr>
          <w:ilvl w:val="0"/>
          <w:numId w:val="23"/>
        </w:numPr>
        <w:spacing w:line="276" w:lineRule="auto"/>
        <w:jc w:val="both"/>
        <w:rPr>
          <w:rFonts w:ascii="Arial Narrow" w:hAnsi="Arial Narrow"/>
          <w:sz w:val="24"/>
          <w:szCs w:val="24"/>
          <w:lang w:val="en"/>
        </w:rPr>
      </w:pPr>
      <w:r w:rsidRPr="008D7720">
        <w:rPr>
          <w:rFonts w:ascii="Arial Narrow" w:hAnsi="Arial Narrow"/>
          <w:sz w:val="24"/>
          <w:szCs w:val="24"/>
          <w:lang w:val="en"/>
        </w:rPr>
        <w:t>Briefing materials for both buyers and Moldovan companies, including company profiles, product specifications, and expectations for the meetings to ensure adequate preparation and alignment of interests.</w:t>
      </w:r>
    </w:p>
    <w:p w14:paraId="72DA506C" w14:textId="77777777" w:rsidR="008D7720" w:rsidRPr="008D7720" w:rsidRDefault="008D7720" w:rsidP="008D7720">
      <w:pPr>
        <w:numPr>
          <w:ilvl w:val="0"/>
          <w:numId w:val="23"/>
        </w:numPr>
        <w:spacing w:line="276" w:lineRule="auto"/>
        <w:jc w:val="both"/>
        <w:rPr>
          <w:rFonts w:ascii="Arial Narrow" w:hAnsi="Arial Narrow"/>
          <w:sz w:val="24"/>
          <w:szCs w:val="24"/>
          <w:lang w:val="en"/>
        </w:rPr>
      </w:pPr>
      <w:r w:rsidRPr="008D7720">
        <w:rPr>
          <w:rFonts w:ascii="Arial Narrow" w:hAnsi="Arial Narrow"/>
          <w:sz w:val="24"/>
          <w:szCs w:val="24"/>
          <w:lang w:val="en"/>
        </w:rPr>
        <w:t>A detailed report summarizing the results of the matchmaking meetings, including key outcomes, leads generated, business interests, follow-up actions, challenges encountered, and an overall assessment of the mission’s success.</w:t>
      </w:r>
    </w:p>
    <w:p w14:paraId="3C4C2297" w14:textId="77777777" w:rsidR="008D7720" w:rsidRPr="008D7720" w:rsidRDefault="008D7720" w:rsidP="008D7720">
      <w:pPr>
        <w:numPr>
          <w:ilvl w:val="0"/>
          <w:numId w:val="23"/>
        </w:numPr>
        <w:spacing w:line="276" w:lineRule="auto"/>
        <w:jc w:val="both"/>
        <w:rPr>
          <w:rFonts w:ascii="Arial Narrow" w:hAnsi="Arial Narrow"/>
          <w:sz w:val="24"/>
          <w:szCs w:val="24"/>
          <w:lang w:val="en"/>
        </w:rPr>
      </w:pPr>
      <w:r w:rsidRPr="008D7720">
        <w:rPr>
          <w:rFonts w:ascii="Arial Narrow" w:hAnsi="Arial Narrow"/>
          <w:sz w:val="24"/>
          <w:szCs w:val="24"/>
          <w:lang w:val="en"/>
        </w:rPr>
        <w:t>A final list of confirmed travel bookings and a detailed mission itinerary, including flight confirmations, accommodation details, and local transportation arrangements for all international buyers, shared with Invest Moldova Agency and Moldovan participants at least 3 weeks prior to the mission.</w:t>
      </w:r>
    </w:p>
    <w:p w14:paraId="4FD7CF4D" w14:textId="77777777" w:rsidR="008D7720" w:rsidRPr="008D7720" w:rsidRDefault="008D7720" w:rsidP="008D7720">
      <w:pPr>
        <w:numPr>
          <w:ilvl w:val="0"/>
          <w:numId w:val="23"/>
        </w:numPr>
        <w:spacing w:line="276" w:lineRule="auto"/>
        <w:jc w:val="both"/>
        <w:rPr>
          <w:rFonts w:ascii="Arial Narrow" w:hAnsi="Arial Narrow"/>
          <w:sz w:val="24"/>
          <w:szCs w:val="24"/>
          <w:lang w:val="en"/>
        </w:rPr>
      </w:pPr>
      <w:r w:rsidRPr="008D7720">
        <w:rPr>
          <w:rFonts w:ascii="Arial Narrow" w:hAnsi="Arial Narrow"/>
          <w:sz w:val="24"/>
          <w:szCs w:val="24"/>
          <w:lang w:val="en"/>
        </w:rPr>
        <w:t>Reports describing the missions performed shall be submitted by the Consultant within 2 weeks after the completion of each mission, including an assessment of the mission’s overall success and feedback gathered from participants.</w:t>
      </w:r>
    </w:p>
    <w:p w14:paraId="25388BA6" w14:textId="77777777" w:rsidR="008D7720" w:rsidRPr="008D7720" w:rsidRDefault="008D7720" w:rsidP="008D7720">
      <w:pPr>
        <w:numPr>
          <w:ilvl w:val="0"/>
          <w:numId w:val="23"/>
        </w:numPr>
        <w:spacing w:after="240" w:line="276" w:lineRule="auto"/>
        <w:jc w:val="both"/>
        <w:rPr>
          <w:rFonts w:ascii="Arial Narrow" w:hAnsi="Arial Narrow"/>
          <w:sz w:val="24"/>
          <w:szCs w:val="24"/>
          <w:lang w:val="en"/>
        </w:rPr>
      </w:pPr>
      <w:r w:rsidRPr="008D7720">
        <w:rPr>
          <w:rFonts w:ascii="Arial Narrow" w:hAnsi="Arial Narrow"/>
          <w:sz w:val="24"/>
          <w:szCs w:val="24"/>
          <w:lang w:val="en"/>
        </w:rPr>
        <w:t xml:space="preserve">A follow-up report after 3 and 6 months following </w:t>
      </w:r>
      <w:proofErr w:type="gramStart"/>
      <w:r w:rsidRPr="008D7720">
        <w:rPr>
          <w:rFonts w:ascii="Arial Narrow" w:hAnsi="Arial Narrow"/>
          <w:sz w:val="24"/>
          <w:szCs w:val="24"/>
          <w:lang w:val="en"/>
        </w:rPr>
        <w:t>the  mission</w:t>
      </w:r>
      <w:proofErr w:type="gramEnd"/>
      <w:r w:rsidRPr="008D7720">
        <w:rPr>
          <w:rFonts w:ascii="Arial Narrow" w:hAnsi="Arial Narrow"/>
          <w:sz w:val="24"/>
          <w:szCs w:val="24"/>
          <w:lang w:val="en"/>
        </w:rPr>
        <w:t>, respectively, documenting the progress of partnerships, negotiations, contracts, sales, challenges encountered, and recommendations for future engagement. These reports will be submitted to Invest Moldova Agency and relevant stakeholders to ensure continuous monitoring of the mission’s results and long-term impact.</w:t>
      </w:r>
    </w:p>
    <w:p w14:paraId="05522E82" w14:textId="77777777" w:rsidR="008D7720" w:rsidRPr="008D7720" w:rsidRDefault="008D7720" w:rsidP="008D7720">
      <w:pPr>
        <w:spacing w:after="120" w:line="276" w:lineRule="auto"/>
        <w:jc w:val="both"/>
        <w:rPr>
          <w:rFonts w:ascii="Arial Narrow" w:hAnsi="Arial Narrow"/>
          <w:b/>
          <w:bCs/>
          <w:sz w:val="24"/>
          <w:szCs w:val="24"/>
          <w:lang w:val="en"/>
        </w:rPr>
      </w:pPr>
      <w:r w:rsidRPr="008D7720">
        <w:rPr>
          <w:rFonts w:ascii="Arial Narrow" w:hAnsi="Arial Narrow"/>
          <w:b/>
          <w:bCs/>
          <w:sz w:val="24"/>
          <w:szCs w:val="24"/>
          <w:lang w:val="en"/>
        </w:rPr>
        <w:t>E.</w:t>
      </w:r>
      <w:r w:rsidRPr="008D7720">
        <w:rPr>
          <w:rFonts w:ascii="Arial Narrow" w:hAnsi="Arial Narrow"/>
          <w:b/>
          <w:bCs/>
          <w:sz w:val="24"/>
          <w:szCs w:val="24"/>
          <w:lang w:val="en"/>
        </w:rPr>
        <w:tab/>
        <w:t xml:space="preserve">Timeline </w:t>
      </w:r>
    </w:p>
    <w:p w14:paraId="3CCEE47A" w14:textId="77777777" w:rsidR="008D7720" w:rsidRPr="008D7720" w:rsidRDefault="008D7720" w:rsidP="008D7720">
      <w:pPr>
        <w:spacing w:after="120" w:line="276" w:lineRule="auto"/>
        <w:jc w:val="both"/>
        <w:rPr>
          <w:rFonts w:ascii="Arial Narrow" w:hAnsi="Arial Narrow"/>
          <w:sz w:val="24"/>
          <w:szCs w:val="24"/>
          <w:lang w:val="en"/>
        </w:rPr>
      </w:pPr>
      <w:r w:rsidRPr="008D7720">
        <w:rPr>
          <w:rFonts w:ascii="Arial Narrow" w:hAnsi="Arial Narrow"/>
          <w:sz w:val="24"/>
          <w:szCs w:val="24"/>
          <w:lang w:val="en"/>
        </w:rPr>
        <w:t xml:space="preserve">Both inbound missions are expected to take place between September and November 2026 for the core mission activities, with results monitoring conducted during the period January – July 2027. Each mission is expected to last </w:t>
      </w:r>
      <w:r w:rsidRPr="008D7720">
        <w:rPr>
          <w:rFonts w:ascii="Arial Narrow" w:hAnsi="Arial Narrow"/>
          <w:sz w:val="24"/>
          <w:szCs w:val="24"/>
          <w:lang w:val="en"/>
        </w:rPr>
        <w:lastRenderedPageBreak/>
        <w:t>4–5 days. All travel and logistical arrangements, including transportation, accommodation, and event coordination, shall be planned in accordance with this timeframe.</w:t>
      </w:r>
    </w:p>
    <w:p w14:paraId="681FFF73" w14:textId="77777777" w:rsidR="008D7720" w:rsidRPr="008D7720" w:rsidRDefault="008D7720" w:rsidP="008D7720">
      <w:pPr>
        <w:spacing w:after="120" w:line="276" w:lineRule="auto"/>
        <w:jc w:val="both"/>
        <w:rPr>
          <w:rFonts w:ascii="Arial Narrow" w:hAnsi="Arial Narrow"/>
          <w:b/>
          <w:bCs/>
          <w:sz w:val="24"/>
          <w:szCs w:val="24"/>
          <w:lang w:val="en"/>
        </w:rPr>
      </w:pPr>
      <w:r w:rsidRPr="008D7720">
        <w:rPr>
          <w:rFonts w:ascii="Arial Narrow" w:hAnsi="Arial Narrow"/>
          <w:b/>
          <w:bCs/>
          <w:sz w:val="24"/>
          <w:szCs w:val="24"/>
          <w:lang w:val="en"/>
        </w:rPr>
        <w:t>F</w:t>
      </w:r>
      <w:proofErr w:type="gramStart"/>
      <w:r w:rsidRPr="008D7720">
        <w:rPr>
          <w:rFonts w:ascii="Arial Narrow" w:hAnsi="Arial Narrow"/>
          <w:b/>
          <w:bCs/>
          <w:sz w:val="24"/>
          <w:szCs w:val="24"/>
          <w:lang w:val="en"/>
        </w:rPr>
        <w:t xml:space="preserve">. </w:t>
      </w:r>
      <w:r w:rsidRPr="008D7720">
        <w:rPr>
          <w:rFonts w:ascii="Arial Narrow" w:hAnsi="Arial Narrow"/>
          <w:b/>
          <w:bCs/>
          <w:sz w:val="24"/>
          <w:szCs w:val="24"/>
          <w:lang w:val="en"/>
        </w:rPr>
        <w:tab/>
        <w:t>Reporting</w:t>
      </w:r>
      <w:proofErr w:type="gramEnd"/>
      <w:r w:rsidRPr="008D7720">
        <w:rPr>
          <w:rFonts w:ascii="Arial Narrow" w:hAnsi="Arial Narrow"/>
          <w:b/>
          <w:bCs/>
          <w:sz w:val="24"/>
          <w:szCs w:val="24"/>
          <w:lang w:val="en"/>
        </w:rPr>
        <w:t xml:space="preserve"> Arrangements</w:t>
      </w:r>
    </w:p>
    <w:p w14:paraId="2E97C488" w14:textId="77777777" w:rsidR="008D7720" w:rsidRPr="008D7720" w:rsidRDefault="008D7720" w:rsidP="008D7720">
      <w:pPr>
        <w:spacing w:after="120" w:line="276" w:lineRule="auto"/>
        <w:jc w:val="both"/>
        <w:rPr>
          <w:rFonts w:ascii="Arial Narrow" w:hAnsi="Arial Narrow"/>
          <w:sz w:val="24"/>
          <w:szCs w:val="24"/>
          <w:lang w:val="en"/>
        </w:rPr>
      </w:pPr>
      <w:r w:rsidRPr="008D7720">
        <w:rPr>
          <w:rFonts w:ascii="Arial Narrow" w:hAnsi="Arial Narrow"/>
          <w:sz w:val="24"/>
          <w:szCs w:val="24"/>
          <w:lang w:val="en"/>
        </w:rPr>
        <w:t>The Consultant shall report to the Invest Moldova Agency and shall coordinate closely with the Project Implementation Unit (PIU) throughout the implementation of the assignment. All deliverables shall be submitted to, reviewed, and approved by the management of the Invest Moldova Agency.</w:t>
      </w:r>
    </w:p>
    <w:p w14:paraId="0F5B6283" w14:textId="77777777" w:rsidR="008D7720" w:rsidRPr="008D7720" w:rsidRDefault="008D7720" w:rsidP="008D7720">
      <w:pPr>
        <w:spacing w:after="120" w:line="276" w:lineRule="auto"/>
        <w:jc w:val="both"/>
        <w:rPr>
          <w:rFonts w:ascii="Arial Narrow" w:hAnsi="Arial Narrow"/>
          <w:b/>
          <w:bCs/>
          <w:sz w:val="24"/>
          <w:szCs w:val="24"/>
          <w:lang w:val="en"/>
        </w:rPr>
      </w:pPr>
      <w:r w:rsidRPr="008D7720">
        <w:rPr>
          <w:rFonts w:ascii="Arial Narrow" w:hAnsi="Arial Narrow"/>
          <w:b/>
          <w:bCs/>
          <w:sz w:val="24"/>
          <w:szCs w:val="24"/>
          <w:lang w:val="en"/>
        </w:rPr>
        <w:t>G</w:t>
      </w:r>
      <w:proofErr w:type="gramStart"/>
      <w:r w:rsidRPr="008D7720">
        <w:rPr>
          <w:rFonts w:ascii="Arial Narrow" w:hAnsi="Arial Narrow"/>
          <w:b/>
          <w:bCs/>
          <w:sz w:val="24"/>
          <w:szCs w:val="24"/>
          <w:lang w:val="en"/>
        </w:rPr>
        <w:t>.</w:t>
      </w:r>
      <w:r w:rsidRPr="008D7720">
        <w:rPr>
          <w:rFonts w:ascii="Arial Narrow" w:hAnsi="Arial Narrow"/>
          <w:sz w:val="24"/>
          <w:szCs w:val="24"/>
          <w:lang w:val="en"/>
        </w:rPr>
        <w:t xml:space="preserve">  </w:t>
      </w:r>
      <w:r w:rsidRPr="008D7720">
        <w:rPr>
          <w:rFonts w:ascii="Arial Narrow" w:hAnsi="Arial Narrow"/>
          <w:sz w:val="24"/>
          <w:szCs w:val="24"/>
          <w:lang w:val="en"/>
        </w:rPr>
        <w:tab/>
      </w:r>
      <w:proofErr w:type="gramEnd"/>
      <w:r w:rsidRPr="008D7720">
        <w:rPr>
          <w:rFonts w:ascii="Arial Narrow" w:hAnsi="Arial Narrow"/>
          <w:b/>
          <w:bCs/>
          <w:sz w:val="24"/>
          <w:szCs w:val="24"/>
          <w:lang w:val="en"/>
        </w:rPr>
        <w:t>Qualification Requirements</w:t>
      </w:r>
    </w:p>
    <w:p w14:paraId="3FDEEB8B" w14:textId="77777777" w:rsidR="008D7720" w:rsidRPr="008D7720" w:rsidRDefault="008D7720" w:rsidP="008D7720">
      <w:pPr>
        <w:spacing w:after="60"/>
        <w:jc w:val="both"/>
        <w:rPr>
          <w:rFonts w:ascii="Arial Narrow" w:hAnsi="Arial Narrow"/>
          <w:sz w:val="24"/>
          <w:szCs w:val="24"/>
          <w:lang w:val="en"/>
        </w:rPr>
      </w:pPr>
      <w:r w:rsidRPr="008D7720">
        <w:rPr>
          <w:rFonts w:ascii="Arial Narrow" w:hAnsi="Arial Narrow"/>
          <w:sz w:val="24"/>
          <w:szCs w:val="24"/>
          <w:lang w:val="en"/>
        </w:rPr>
        <w:t>This assignment requires a consultant that should be a specialized firm, or a consortium of such firms, with demonstrated experience in B2Bs events, including recruiting international buyers, as well as managing logistics components of inbound business delegations, which includes international travel arrangements, local transportation within Moldova, hotel accommodation, coordination of the mission agenda, and on-the-ground operational support.</w:t>
      </w:r>
    </w:p>
    <w:p w14:paraId="65FF16ED" w14:textId="77777777" w:rsidR="008D7720" w:rsidRPr="008D7720" w:rsidRDefault="008D7720" w:rsidP="008D7720">
      <w:pPr>
        <w:spacing w:before="60" w:after="60"/>
        <w:jc w:val="both"/>
        <w:rPr>
          <w:rFonts w:ascii="Arial Narrow" w:hAnsi="Arial Narrow"/>
          <w:sz w:val="24"/>
          <w:szCs w:val="24"/>
          <w:lang w:val="en"/>
        </w:rPr>
      </w:pPr>
      <w:r w:rsidRPr="008D7720">
        <w:rPr>
          <w:rFonts w:ascii="Arial Narrow" w:hAnsi="Arial Narrow"/>
          <w:sz w:val="24"/>
          <w:szCs w:val="24"/>
          <w:lang w:val="en"/>
        </w:rPr>
        <w:t>The Consultant shall furnish documentary evidence (including descriptions of previously completed contracts and contact details of previous clients) demonstrating compliance with the following qualification requirements:</w:t>
      </w:r>
    </w:p>
    <w:p w14:paraId="061F5D5D" w14:textId="77777777" w:rsidR="008D7720" w:rsidRPr="008D7720" w:rsidRDefault="008D7720" w:rsidP="008D7720">
      <w:pPr>
        <w:numPr>
          <w:ilvl w:val="0"/>
          <w:numId w:val="28"/>
        </w:numPr>
        <w:spacing w:before="60" w:after="60" w:line="276" w:lineRule="auto"/>
        <w:jc w:val="both"/>
        <w:rPr>
          <w:rFonts w:ascii="Arial Narrow" w:hAnsi="Arial Narrow"/>
          <w:sz w:val="24"/>
          <w:szCs w:val="24"/>
          <w:lang w:val="en"/>
        </w:rPr>
      </w:pPr>
      <w:r w:rsidRPr="008D7720">
        <w:rPr>
          <w:rFonts w:ascii="Arial Narrow" w:hAnsi="Arial Narrow"/>
          <w:sz w:val="24"/>
          <w:szCs w:val="24"/>
          <w:lang w:val="en"/>
        </w:rPr>
        <w:t xml:space="preserve">Proven experience in carrying out similar assignments related to inbound business missions for international trade delegations, including coordination of B2B matchmaking and buyer engagement, with at least seven (7) years of relevant professional experience in the field. </w:t>
      </w:r>
    </w:p>
    <w:p w14:paraId="7C4D7566" w14:textId="77777777" w:rsidR="008D7720" w:rsidRPr="008D7720" w:rsidRDefault="008D7720" w:rsidP="008D7720">
      <w:pPr>
        <w:numPr>
          <w:ilvl w:val="0"/>
          <w:numId w:val="28"/>
        </w:numPr>
        <w:spacing w:line="276" w:lineRule="auto"/>
        <w:jc w:val="both"/>
        <w:rPr>
          <w:rFonts w:ascii="Arial Narrow" w:hAnsi="Arial Narrow"/>
          <w:sz w:val="24"/>
          <w:szCs w:val="24"/>
          <w:lang w:val="en"/>
        </w:rPr>
      </w:pPr>
      <w:r w:rsidRPr="008D7720">
        <w:rPr>
          <w:rFonts w:ascii="Arial Narrow" w:hAnsi="Arial Narrow"/>
          <w:sz w:val="24"/>
          <w:szCs w:val="24"/>
          <w:lang w:val="en"/>
        </w:rPr>
        <w:t>Demonstrated capability and proven experience in arranging complete travel and logistical services for international delegations, including booking international flights and coordinating local transportation for mission-related activities, with at least seven (7) years of relevant professional experience in the field.</w:t>
      </w:r>
    </w:p>
    <w:p w14:paraId="429DC83C" w14:textId="77777777" w:rsidR="008D7720" w:rsidRPr="008D7720" w:rsidRDefault="008D7720" w:rsidP="008D7720">
      <w:pPr>
        <w:numPr>
          <w:ilvl w:val="0"/>
          <w:numId w:val="28"/>
        </w:numPr>
        <w:spacing w:line="276" w:lineRule="auto"/>
        <w:jc w:val="both"/>
        <w:rPr>
          <w:rFonts w:ascii="Arial Narrow" w:hAnsi="Arial Narrow"/>
          <w:sz w:val="24"/>
          <w:szCs w:val="24"/>
          <w:lang w:val="en"/>
        </w:rPr>
      </w:pPr>
      <w:r w:rsidRPr="008D7720">
        <w:rPr>
          <w:rFonts w:ascii="Arial Narrow" w:hAnsi="Arial Narrow"/>
          <w:sz w:val="24"/>
          <w:szCs w:val="24"/>
          <w:lang w:val="en"/>
        </w:rPr>
        <w:t>Demonstrated experience and competence in designing and implementing modern export promotion instruments and tools, including established relations and access to international networks of potential buyers (e.g., importers, wholesalers, retail chains, buying offices).</w:t>
      </w:r>
    </w:p>
    <w:p w14:paraId="3A177B24" w14:textId="77777777" w:rsidR="008D7720" w:rsidRPr="008D7720" w:rsidRDefault="008D7720" w:rsidP="008D7720">
      <w:pPr>
        <w:numPr>
          <w:ilvl w:val="0"/>
          <w:numId w:val="28"/>
        </w:numPr>
        <w:spacing w:line="276" w:lineRule="auto"/>
        <w:jc w:val="both"/>
        <w:rPr>
          <w:rFonts w:ascii="Arial Narrow" w:hAnsi="Arial Narrow"/>
          <w:sz w:val="24"/>
          <w:szCs w:val="24"/>
          <w:lang w:val="en"/>
        </w:rPr>
      </w:pPr>
      <w:r w:rsidRPr="008D7720">
        <w:rPr>
          <w:rFonts w:ascii="Arial Narrow" w:hAnsi="Arial Narrow"/>
          <w:sz w:val="24"/>
          <w:szCs w:val="24"/>
          <w:lang w:val="en"/>
        </w:rPr>
        <w:t>Demonstrated strong capabilities in customer care and stakeholder communication, providing clear, timely, and responsive support to both international and Moldovan participants throughout similar assignments, including pre-arrival preparation, on-site mission delivery, and post-mission follow-up.</w:t>
      </w:r>
    </w:p>
    <w:p w14:paraId="31DBE9A6" w14:textId="77777777" w:rsidR="008D7720" w:rsidRPr="008D7720" w:rsidRDefault="008D7720" w:rsidP="008D7720">
      <w:pPr>
        <w:numPr>
          <w:ilvl w:val="0"/>
          <w:numId w:val="28"/>
        </w:numPr>
        <w:spacing w:after="60" w:line="276" w:lineRule="auto"/>
        <w:ind w:left="714" w:hanging="357"/>
        <w:jc w:val="both"/>
        <w:rPr>
          <w:rFonts w:ascii="Arial Narrow" w:hAnsi="Arial Narrow"/>
          <w:sz w:val="24"/>
          <w:szCs w:val="24"/>
          <w:lang w:val="en"/>
        </w:rPr>
      </w:pPr>
      <w:r w:rsidRPr="008D7720">
        <w:rPr>
          <w:rFonts w:ascii="Arial Narrow" w:hAnsi="Arial Narrow"/>
          <w:sz w:val="24"/>
          <w:szCs w:val="24"/>
          <w:lang w:val="en"/>
        </w:rPr>
        <w:t xml:space="preserve">Knowledge of the economic sectors of the Republic of Moldova and their export potential, supported by experience in SME development, export promotion, or trade facilitation initiatives. </w:t>
      </w:r>
    </w:p>
    <w:p w14:paraId="5C9F496A" w14:textId="77777777" w:rsidR="008D7720" w:rsidRPr="008D7720" w:rsidRDefault="008D7720" w:rsidP="008D7720">
      <w:pPr>
        <w:numPr>
          <w:ilvl w:val="0"/>
          <w:numId w:val="28"/>
        </w:numPr>
        <w:spacing w:after="60" w:line="276" w:lineRule="auto"/>
        <w:ind w:left="714" w:hanging="357"/>
        <w:jc w:val="both"/>
        <w:rPr>
          <w:rFonts w:ascii="Arial Narrow" w:hAnsi="Arial Narrow"/>
          <w:sz w:val="24"/>
          <w:szCs w:val="24"/>
          <w:lang w:val="en"/>
        </w:rPr>
      </w:pPr>
      <w:r w:rsidRPr="008D7720">
        <w:rPr>
          <w:rFonts w:ascii="Arial Narrow" w:hAnsi="Arial Narrow"/>
          <w:sz w:val="24"/>
          <w:szCs w:val="24"/>
          <w:lang w:val="en"/>
        </w:rPr>
        <w:t>Previous successful experience in the implementation of donor-funded and/or international financial institution (IFI)-financed projects.</w:t>
      </w:r>
    </w:p>
    <w:p w14:paraId="65D0459E" w14:textId="77777777" w:rsidR="008D7720" w:rsidRPr="008D7720" w:rsidRDefault="008D7720" w:rsidP="008D7720">
      <w:pPr>
        <w:pBdr>
          <w:top w:val="nil"/>
          <w:left w:val="nil"/>
          <w:bottom w:val="nil"/>
          <w:right w:val="nil"/>
          <w:between w:val="nil"/>
        </w:pBdr>
        <w:spacing w:after="120" w:line="276" w:lineRule="auto"/>
        <w:ind w:left="142"/>
        <w:jc w:val="both"/>
        <w:rPr>
          <w:rFonts w:ascii="Arial Narrow" w:hAnsi="Arial Narrow"/>
          <w:b/>
          <w:bCs/>
          <w:color w:val="000000"/>
          <w:sz w:val="24"/>
          <w:szCs w:val="24"/>
          <w:lang w:val="en"/>
        </w:rPr>
      </w:pPr>
      <w:r w:rsidRPr="008D7720">
        <w:rPr>
          <w:rFonts w:ascii="Arial Narrow" w:hAnsi="Arial Narrow"/>
          <w:b/>
          <w:bCs/>
          <w:color w:val="000000"/>
          <w:sz w:val="24"/>
          <w:szCs w:val="24"/>
          <w:lang w:val="en"/>
        </w:rPr>
        <w:t>H.</w:t>
      </w:r>
      <w:r w:rsidRPr="008D7720">
        <w:rPr>
          <w:rFonts w:ascii="Arial Narrow" w:hAnsi="Arial Narrow"/>
          <w:b/>
          <w:bCs/>
          <w:color w:val="000000"/>
          <w:sz w:val="24"/>
          <w:szCs w:val="24"/>
          <w:lang w:val="en"/>
        </w:rPr>
        <w:tab/>
        <w:t>Terms of Payment</w:t>
      </w:r>
      <w:r w:rsidRPr="008D7720">
        <w:rPr>
          <w:rFonts w:ascii="Arial Narrow" w:hAnsi="Arial Narrow"/>
          <w:color w:val="000000"/>
          <w:sz w:val="24"/>
          <w:szCs w:val="24"/>
          <w:vertAlign w:val="superscript"/>
          <w:lang w:val="en"/>
        </w:rPr>
        <w:footnoteReference w:id="3"/>
      </w:r>
    </w:p>
    <w:p w14:paraId="020B9DA3" w14:textId="77777777" w:rsidR="008D7720" w:rsidRPr="008D7720" w:rsidRDefault="008D7720" w:rsidP="008D7720">
      <w:pPr>
        <w:spacing w:after="120" w:line="276" w:lineRule="auto"/>
        <w:jc w:val="both"/>
        <w:rPr>
          <w:rFonts w:ascii="Arial Narrow" w:hAnsi="Arial Narrow"/>
          <w:color w:val="000000"/>
          <w:sz w:val="24"/>
          <w:szCs w:val="24"/>
          <w:lang w:val="en"/>
        </w:rPr>
      </w:pPr>
      <w:r w:rsidRPr="008D7720">
        <w:rPr>
          <w:rFonts w:ascii="Arial Narrow" w:hAnsi="Arial Narrow"/>
          <w:sz w:val="24"/>
          <w:szCs w:val="24"/>
          <w:lang w:val="en"/>
        </w:rPr>
        <w:t xml:space="preserve">The Contract will be a </w:t>
      </w:r>
      <w:r w:rsidRPr="008D7720">
        <w:rPr>
          <w:rFonts w:ascii="Arial Narrow" w:hAnsi="Arial Narrow"/>
          <w:b/>
          <w:bCs/>
          <w:sz w:val="24"/>
          <w:szCs w:val="24"/>
          <w:lang w:val="en"/>
        </w:rPr>
        <w:t>lump-sum contract for small assignments</w:t>
      </w:r>
      <w:r w:rsidRPr="008D7720">
        <w:rPr>
          <w:rFonts w:ascii="Arial Narrow" w:hAnsi="Arial Narrow"/>
          <w:sz w:val="24"/>
          <w:szCs w:val="24"/>
          <w:lang w:val="en"/>
        </w:rPr>
        <w:t>, in accordance with World Bank standards. The tentative payment schedule is as follows:</w:t>
      </w:r>
    </w:p>
    <w:p w14:paraId="12AB2486" w14:textId="77777777" w:rsidR="008D7720" w:rsidRPr="008D7720" w:rsidRDefault="008D7720" w:rsidP="008D7720">
      <w:pPr>
        <w:numPr>
          <w:ilvl w:val="0"/>
          <w:numId w:val="27"/>
        </w:numPr>
        <w:pBdr>
          <w:top w:val="nil"/>
          <w:left w:val="nil"/>
          <w:bottom w:val="nil"/>
          <w:right w:val="nil"/>
          <w:between w:val="nil"/>
        </w:pBdr>
        <w:spacing w:line="276" w:lineRule="auto"/>
        <w:jc w:val="both"/>
        <w:rPr>
          <w:rFonts w:ascii="Arial Narrow" w:hAnsi="Arial Narrow"/>
          <w:color w:val="000000"/>
          <w:sz w:val="24"/>
          <w:szCs w:val="24"/>
          <w:lang w:val="en"/>
        </w:rPr>
      </w:pPr>
      <w:r w:rsidRPr="008D7720">
        <w:rPr>
          <w:rFonts w:ascii="Arial Narrow" w:hAnsi="Arial Narrow"/>
          <w:b/>
          <w:bCs/>
          <w:sz w:val="24"/>
          <w:szCs w:val="24"/>
          <w:lang w:val="en"/>
        </w:rPr>
        <w:t xml:space="preserve">10% </w:t>
      </w:r>
      <w:r w:rsidRPr="008D7720">
        <w:rPr>
          <w:rFonts w:ascii="Arial Narrow" w:hAnsi="Arial Narrow"/>
          <w:sz w:val="24"/>
          <w:szCs w:val="24"/>
          <w:lang w:val="en"/>
        </w:rPr>
        <w:t xml:space="preserve">of the Contract amount upon acceptance of the Inception Report, submitted within two (2) weeks after the Contract Effective Date. </w:t>
      </w:r>
    </w:p>
    <w:p w14:paraId="4AA4E5E6" w14:textId="77777777" w:rsidR="008D7720" w:rsidRPr="008D7720" w:rsidRDefault="008D7720" w:rsidP="008D7720">
      <w:pPr>
        <w:pBdr>
          <w:top w:val="nil"/>
          <w:left w:val="nil"/>
          <w:bottom w:val="nil"/>
          <w:right w:val="nil"/>
          <w:between w:val="nil"/>
        </w:pBdr>
        <w:spacing w:line="276" w:lineRule="auto"/>
        <w:ind w:left="720"/>
        <w:jc w:val="both"/>
        <w:rPr>
          <w:rFonts w:ascii="Arial Narrow" w:hAnsi="Arial Narrow"/>
          <w:sz w:val="24"/>
          <w:szCs w:val="24"/>
          <w:lang w:val="en"/>
        </w:rPr>
      </w:pPr>
      <w:r w:rsidRPr="008D7720">
        <w:rPr>
          <w:rFonts w:ascii="Arial Narrow" w:hAnsi="Arial Narrow"/>
          <w:sz w:val="24"/>
          <w:szCs w:val="24"/>
          <w:lang w:val="en"/>
        </w:rPr>
        <w:t xml:space="preserve">The Inception Report shall confirm or refine the methodology and work plan, including: (i) buyer identification and pre-qualification approach; (ii) local SMEs selection and preparation approach; (iii) matchmaking approach and quality criteria; (iv) mission implementation plan; and (v) </w:t>
      </w:r>
      <w:proofErr w:type="gramStart"/>
      <w:r w:rsidRPr="008D7720">
        <w:rPr>
          <w:rFonts w:ascii="Arial Narrow" w:hAnsi="Arial Narrow"/>
          <w:sz w:val="24"/>
          <w:szCs w:val="24"/>
          <w:lang w:val="en"/>
        </w:rPr>
        <w:t>a detailed</w:t>
      </w:r>
      <w:proofErr w:type="gramEnd"/>
      <w:r w:rsidRPr="008D7720">
        <w:rPr>
          <w:rFonts w:ascii="Arial Narrow" w:hAnsi="Arial Narrow"/>
          <w:sz w:val="24"/>
          <w:szCs w:val="24"/>
          <w:lang w:val="en"/>
        </w:rPr>
        <w:t xml:space="preserve"> timeline and milestones aligned with the deliverables under Section D.</w:t>
      </w:r>
    </w:p>
    <w:p w14:paraId="33148265" w14:textId="77777777" w:rsidR="008D7720" w:rsidRPr="008D7720" w:rsidRDefault="008D7720" w:rsidP="008D7720">
      <w:pPr>
        <w:numPr>
          <w:ilvl w:val="0"/>
          <w:numId w:val="27"/>
        </w:numPr>
        <w:pBdr>
          <w:top w:val="nil"/>
          <w:left w:val="nil"/>
          <w:bottom w:val="nil"/>
          <w:right w:val="nil"/>
          <w:between w:val="nil"/>
        </w:pBdr>
        <w:spacing w:line="276" w:lineRule="auto"/>
        <w:jc w:val="both"/>
        <w:rPr>
          <w:rFonts w:ascii="Arial Narrow" w:hAnsi="Arial Narrow"/>
          <w:color w:val="000000"/>
          <w:sz w:val="24"/>
          <w:szCs w:val="24"/>
          <w:lang w:val="en"/>
        </w:rPr>
      </w:pPr>
      <w:r w:rsidRPr="008D7720">
        <w:rPr>
          <w:rFonts w:ascii="Arial Narrow" w:hAnsi="Arial Narrow"/>
          <w:b/>
          <w:bCs/>
          <w:color w:val="000000"/>
          <w:sz w:val="24"/>
          <w:szCs w:val="24"/>
          <w:lang w:val="en"/>
        </w:rPr>
        <w:lastRenderedPageBreak/>
        <w:t>20%</w:t>
      </w:r>
      <w:r w:rsidRPr="008D7720">
        <w:rPr>
          <w:rFonts w:ascii="Arial Narrow" w:hAnsi="Arial Narrow"/>
          <w:color w:val="000000"/>
          <w:sz w:val="24"/>
          <w:szCs w:val="24"/>
          <w:lang w:val="en"/>
        </w:rPr>
        <w:t xml:space="preserve"> </w:t>
      </w:r>
      <w:r w:rsidRPr="008D7720">
        <w:rPr>
          <w:rFonts w:ascii="Arial Narrow" w:hAnsi="Arial Narrow"/>
          <w:sz w:val="24"/>
          <w:szCs w:val="24"/>
          <w:lang w:val="en"/>
        </w:rPr>
        <w:t>of the Contract amount upon acceptance of Report No. 1 (Pre-qualification Package), submitted within six (6) weeks after the Contract effective date, in accordance with Section D points 2–4.</w:t>
      </w:r>
    </w:p>
    <w:p w14:paraId="34DB2E5D" w14:textId="77777777" w:rsidR="008D7720" w:rsidRPr="008D7720" w:rsidRDefault="008D7720" w:rsidP="008D7720">
      <w:pPr>
        <w:pBdr>
          <w:top w:val="nil"/>
          <w:left w:val="nil"/>
          <w:bottom w:val="nil"/>
          <w:right w:val="nil"/>
          <w:between w:val="nil"/>
        </w:pBdr>
        <w:spacing w:line="276" w:lineRule="auto"/>
        <w:ind w:left="720"/>
        <w:jc w:val="both"/>
        <w:rPr>
          <w:rFonts w:ascii="Arial Narrow" w:hAnsi="Arial Narrow"/>
          <w:sz w:val="24"/>
          <w:szCs w:val="24"/>
          <w:lang w:val="en"/>
        </w:rPr>
      </w:pPr>
      <w:r w:rsidRPr="008D7720">
        <w:rPr>
          <w:rFonts w:ascii="Arial Narrow" w:hAnsi="Arial Narrow"/>
          <w:sz w:val="24"/>
          <w:szCs w:val="24"/>
          <w:lang w:val="en"/>
        </w:rPr>
        <w:t>This report shall include, at minimum: (i) the documented strategy/roadmap; (ii) the preliminary list of targeted international buyers with profiles and qualification evidence; (iii) the list of participating Moldovan SMEs per sector; and (iv) the preliminary matchmaking framework.</w:t>
      </w:r>
    </w:p>
    <w:p w14:paraId="578E7F2C" w14:textId="77777777" w:rsidR="008D7720" w:rsidRPr="008D7720" w:rsidRDefault="008D7720" w:rsidP="008D7720">
      <w:pPr>
        <w:numPr>
          <w:ilvl w:val="0"/>
          <w:numId w:val="27"/>
        </w:numPr>
        <w:pBdr>
          <w:top w:val="nil"/>
          <w:left w:val="nil"/>
          <w:bottom w:val="nil"/>
          <w:right w:val="nil"/>
          <w:between w:val="nil"/>
        </w:pBdr>
        <w:spacing w:line="276" w:lineRule="auto"/>
        <w:jc w:val="both"/>
        <w:rPr>
          <w:rFonts w:ascii="Arial Narrow" w:hAnsi="Arial Narrow"/>
          <w:color w:val="000000"/>
          <w:sz w:val="24"/>
          <w:szCs w:val="24"/>
          <w:lang w:val="en"/>
        </w:rPr>
      </w:pPr>
      <w:r w:rsidRPr="008D7720">
        <w:rPr>
          <w:rFonts w:ascii="Arial Narrow" w:hAnsi="Arial Narrow"/>
          <w:b/>
          <w:bCs/>
          <w:color w:val="000000"/>
          <w:sz w:val="24"/>
          <w:szCs w:val="24"/>
          <w:lang w:val="en"/>
        </w:rPr>
        <w:t>20%</w:t>
      </w:r>
      <w:r w:rsidRPr="008D7720">
        <w:rPr>
          <w:rFonts w:ascii="Arial Narrow" w:hAnsi="Arial Narrow"/>
          <w:sz w:val="24"/>
          <w:szCs w:val="24"/>
          <w:lang w:val="en"/>
        </w:rPr>
        <w:t xml:space="preserve"> of the Contract amount upon acceptance of Report No. 2 (Matchmaking &amp; Logistics Readiness Package), submitted within eight (8) weeks after the Contract Effective Date, in accordance with Section D, points 5–6.</w:t>
      </w:r>
    </w:p>
    <w:p w14:paraId="10B1AF93" w14:textId="77777777" w:rsidR="008D7720" w:rsidRPr="008D7720" w:rsidRDefault="008D7720" w:rsidP="008D7720">
      <w:pPr>
        <w:pBdr>
          <w:top w:val="nil"/>
          <w:left w:val="nil"/>
          <w:bottom w:val="nil"/>
          <w:right w:val="nil"/>
          <w:between w:val="nil"/>
        </w:pBdr>
        <w:spacing w:line="276" w:lineRule="auto"/>
        <w:ind w:left="720"/>
        <w:jc w:val="both"/>
        <w:rPr>
          <w:rFonts w:ascii="Arial Narrow" w:hAnsi="Arial Narrow"/>
          <w:sz w:val="24"/>
          <w:szCs w:val="24"/>
          <w:lang w:val="en"/>
        </w:rPr>
      </w:pPr>
      <w:r w:rsidRPr="008D7720">
        <w:rPr>
          <w:rFonts w:ascii="Arial Narrow" w:hAnsi="Arial Narrow"/>
          <w:sz w:val="24"/>
          <w:szCs w:val="24"/>
          <w:lang w:val="en"/>
        </w:rPr>
        <w:t>This report shall include, at minimum: (i) confirmed pre-matched B2B meeting schedules (agendas, objectives, and expected outcomes</w:t>
      </w:r>
      <w:proofErr w:type="gramStart"/>
      <w:r w:rsidRPr="008D7720">
        <w:rPr>
          <w:rFonts w:ascii="Arial Narrow" w:hAnsi="Arial Narrow"/>
          <w:sz w:val="24"/>
          <w:szCs w:val="24"/>
          <w:lang w:val="en"/>
        </w:rPr>
        <w:t>);</w:t>
      </w:r>
      <w:proofErr w:type="gramEnd"/>
      <w:r w:rsidRPr="008D7720">
        <w:rPr>
          <w:rFonts w:ascii="Arial Narrow" w:hAnsi="Arial Narrow"/>
          <w:sz w:val="24"/>
          <w:szCs w:val="24"/>
          <w:lang w:val="en"/>
        </w:rPr>
        <w:t xml:space="preserve"> (ii) Buyer Qualification Forms; (iii) a draft mission itinerary; and (iv) confirmed travel bookings and a logistics plan, where available at this stage.</w:t>
      </w:r>
    </w:p>
    <w:p w14:paraId="0BA96629" w14:textId="77777777" w:rsidR="008D7720" w:rsidRPr="008D7720" w:rsidRDefault="008D7720" w:rsidP="008D7720">
      <w:pPr>
        <w:numPr>
          <w:ilvl w:val="0"/>
          <w:numId w:val="27"/>
        </w:numPr>
        <w:pBdr>
          <w:top w:val="nil"/>
          <w:left w:val="nil"/>
          <w:bottom w:val="nil"/>
          <w:right w:val="nil"/>
          <w:between w:val="nil"/>
        </w:pBdr>
        <w:spacing w:line="276" w:lineRule="auto"/>
        <w:jc w:val="both"/>
        <w:rPr>
          <w:rFonts w:ascii="Arial Narrow" w:hAnsi="Arial Narrow"/>
          <w:color w:val="000000"/>
          <w:sz w:val="24"/>
          <w:szCs w:val="24"/>
          <w:lang w:val="en"/>
        </w:rPr>
      </w:pPr>
      <w:r w:rsidRPr="008D7720">
        <w:rPr>
          <w:rFonts w:ascii="Arial Narrow" w:hAnsi="Arial Narrow"/>
          <w:b/>
          <w:bCs/>
          <w:color w:val="000000"/>
          <w:sz w:val="24"/>
          <w:szCs w:val="24"/>
          <w:lang w:val="en"/>
        </w:rPr>
        <w:t>20%</w:t>
      </w:r>
      <w:r w:rsidRPr="008D7720">
        <w:rPr>
          <w:rFonts w:ascii="Arial Narrow" w:hAnsi="Arial Narrow"/>
          <w:color w:val="000000"/>
          <w:sz w:val="24"/>
          <w:szCs w:val="24"/>
          <w:lang w:val="en"/>
        </w:rPr>
        <w:t xml:space="preserve"> </w:t>
      </w:r>
      <w:r w:rsidRPr="008D7720">
        <w:rPr>
          <w:rFonts w:ascii="Arial Narrow" w:hAnsi="Arial Narrow"/>
          <w:sz w:val="24"/>
          <w:szCs w:val="24"/>
          <w:lang w:val="en"/>
        </w:rPr>
        <w:t>of the Contract amount upon acceptance of Report No. 3 (implementation and results of the 1</w:t>
      </w:r>
      <w:r w:rsidRPr="008D7720">
        <w:rPr>
          <w:rFonts w:ascii="Arial Narrow" w:hAnsi="Arial Narrow"/>
          <w:sz w:val="24"/>
          <w:szCs w:val="24"/>
          <w:vertAlign w:val="superscript"/>
          <w:lang w:val="en"/>
        </w:rPr>
        <w:t>st</w:t>
      </w:r>
      <w:r w:rsidRPr="008D7720">
        <w:rPr>
          <w:rFonts w:ascii="Arial Narrow" w:hAnsi="Arial Narrow"/>
          <w:sz w:val="24"/>
          <w:szCs w:val="24"/>
          <w:lang w:val="en"/>
        </w:rPr>
        <w:t xml:space="preserve"> inbound mission), submitted within fourteen (14) days after completion of Mission 1.</w:t>
      </w:r>
    </w:p>
    <w:p w14:paraId="7CC0D881" w14:textId="77777777" w:rsidR="008D7720" w:rsidRPr="008D7720" w:rsidRDefault="008D7720" w:rsidP="008D7720">
      <w:pPr>
        <w:pBdr>
          <w:top w:val="nil"/>
          <w:left w:val="nil"/>
          <w:bottom w:val="nil"/>
          <w:right w:val="nil"/>
          <w:between w:val="nil"/>
        </w:pBdr>
        <w:spacing w:line="276" w:lineRule="auto"/>
        <w:ind w:left="720"/>
        <w:jc w:val="both"/>
        <w:rPr>
          <w:rFonts w:ascii="Arial Narrow" w:hAnsi="Arial Narrow"/>
          <w:sz w:val="24"/>
          <w:szCs w:val="24"/>
          <w:lang w:val="en"/>
        </w:rPr>
      </w:pPr>
      <w:r w:rsidRPr="008D7720">
        <w:rPr>
          <w:rFonts w:ascii="Arial Narrow" w:hAnsi="Arial Narrow"/>
          <w:sz w:val="24"/>
          <w:szCs w:val="24"/>
          <w:lang w:val="en"/>
        </w:rPr>
        <w:t xml:space="preserve">The report </w:t>
      </w:r>
      <w:proofErr w:type="gramStart"/>
      <w:r w:rsidRPr="008D7720">
        <w:rPr>
          <w:rFonts w:ascii="Arial Narrow" w:hAnsi="Arial Narrow"/>
          <w:sz w:val="24"/>
          <w:szCs w:val="24"/>
          <w:lang w:val="en"/>
        </w:rPr>
        <w:t>shall</w:t>
      </w:r>
      <w:proofErr w:type="gramEnd"/>
      <w:r w:rsidRPr="008D7720">
        <w:rPr>
          <w:rFonts w:ascii="Arial Narrow" w:hAnsi="Arial Narrow"/>
          <w:sz w:val="24"/>
          <w:szCs w:val="24"/>
          <w:lang w:val="en"/>
        </w:rPr>
        <w:t xml:space="preserve"> include: (i) an implementation summary; (ii) B2B Meeting Outcome Sheets; (iii) site visits conducted; (iv) validated leads and agreed next steps; and (v) participant feedback.</w:t>
      </w:r>
    </w:p>
    <w:p w14:paraId="0D3ED41D" w14:textId="77777777" w:rsidR="008D7720" w:rsidRPr="008D7720" w:rsidRDefault="008D7720" w:rsidP="008D7720">
      <w:pPr>
        <w:numPr>
          <w:ilvl w:val="0"/>
          <w:numId w:val="27"/>
        </w:numPr>
        <w:pBdr>
          <w:top w:val="nil"/>
          <w:left w:val="nil"/>
          <w:bottom w:val="nil"/>
          <w:right w:val="nil"/>
          <w:between w:val="nil"/>
        </w:pBdr>
        <w:spacing w:line="276" w:lineRule="auto"/>
        <w:jc w:val="both"/>
        <w:rPr>
          <w:rFonts w:ascii="Arial Narrow" w:hAnsi="Arial Narrow"/>
          <w:color w:val="000000"/>
          <w:sz w:val="24"/>
          <w:szCs w:val="24"/>
          <w:lang w:val="en"/>
        </w:rPr>
      </w:pPr>
      <w:r w:rsidRPr="008D7720">
        <w:rPr>
          <w:rFonts w:ascii="Arial Narrow" w:hAnsi="Arial Narrow"/>
          <w:b/>
          <w:bCs/>
          <w:color w:val="000000"/>
          <w:sz w:val="24"/>
          <w:szCs w:val="24"/>
          <w:lang w:val="en"/>
        </w:rPr>
        <w:t>20%</w:t>
      </w:r>
      <w:r w:rsidRPr="008D7720">
        <w:rPr>
          <w:rFonts w:ascii="Arial Narrow" w:hAnsi="Arial Narrow"/>
          <w:color w:val="000000"/>
          <w:sz w:val="24"/>
          <w:szCs w:val="24"/>
          <w:lang w:val="en"/>
        </w:rPr>
        <w:t xml:space="preserve"> </w:t>
      </w:r>
      <w:r w:rsidRPr="008D7720">
        <w:rPr>
          <w:rFonts w:ascii="Arial Narrow" w:hAnsi="Arial Narrow"/>
          <w:sz w:val="24"/>
          <w:szCs w:val="24"/>
          <w:lang w:val="en"/>
        </w:rPr>
        <w:t>of the Contract amount upon acceptance of Report No. 4 (implementation and results of the 2</w:t>
      </w:r>
      <w:r w:rsidRPr="008D7720">
        <w:rPr>
          <w:rFonts w:ascii="Arial Narrow" w:hAnsi="Arial Narrow"/>
          <w:sz w:val="24"/>
          <w:szCs w:val="24"/>
          <w:vertAlign w:val="superscript"/>
          <w:lang w:val="en"/>
        </w:rPr>
        <w:t>nd</w:t>
      </w:r>
      <w:r w:rsidRPr="008D7720">
        <w:rPr>
          <w:rFonts w:ascii="Arial Narrow" w:hAnsi="Arial Narrow"/>
          <w:sz w:val="24"/>
          <w:szCs w:val="24"/>
          <w:lang w:val="en"/>
        </w:rPr>
        <w:t xml:space="preserve"> inbound mission), submitted within fourteen (14) days after completion of Mission 2.</w:t>
      </w:r>
    </w:p>
    <w:p w14:paraId="3E5C0AC4" w14:textId="77777777" w:rsidR="008D7720" w:rsidRPr="008D7720" w:rsidRDefault="008D7720" w:rsidP="008D7720">
      <w:pPr>
        <w:numPr>
          <w:ilvl w:val="0"/>
          <w:numId w:val="27"/>
        </w:numPr>
        <w:pBdr>
          <w:top w:val="nil"/>
          <w:left w:val="nil"/>
          <w:bottom w:val="nil"/>
          <w:right w:val="nil"/>
          <w:between w:val="nil"/>
        </w:pBdr>
        <w:spacing w:after="120" w:line="276" w:lineRule="auto"/>
        <w:jc w:val="both"/>
        <w:rPr>
          <w:rFonts w:ascii="Arial Narrow" w:hAnsi="Arial Narrow"/>
          <w:color w:val="000000"/>
          <w:szCs w:val="22"/>
          <w:lang w:val="en"/>
        </w:rPr>
      </w:pPr>
      <w:r w:rsidRPr="008D7720">
        <w:rPr>
          <w:rFonts w:ascii="Arial Narrow" w:hAnsi="Arial Narrow"/>
          <w:b/>
          <w:bCs/>
          <w:color w:val="000000"/>
          <w:sz w:val="24"/>
          <w:szCs w:val="24"/>
          <w:lang w:val="en"/>
        </w:rPr>
        <w:t>10%</w:t>
      </w:r>
      <w:r w:rsidRPr="008D7720">
        <w:rPr>
          <w:rFonts w:ascii="Arial Narrow" w:hAnsi="Arial Narrow"/>
          <w:color w:val="000000"/>
          <w:sz w:val="24"/>
          <w:szCs w:val="24"/>
          <w:lang w:val="en"/>
        </w:rPr>
        <w:t xml:space="preserve"> </w:t>
      </w:r>
      <w:r w:rsidRPr="008D7720">
        <w:rPr>
          <w:rFonts w:ascii="Arial Narrow" w:hAnsi="Arial Narrow"/>
          <w:b/>
          <w:bCs/>
          <w:sz w:val="24"/>
          <w:szCs w:val="24"/>
          <w:lang w:val="en"/>
        </w:rPr>
        <w:t>o</w:t>
      </w:r>
      <w:r w:rsidRPr="008D7720">
        <w:rPr>
          <w:rFonts w:ascii="Arial Narrow" w:hAnsi="Arial Narrow"/>
          <w:sz w:val="24"/>
          <w:szCs w:val="24"/>
          <w:lang w:val="en"/>
        </w:rPr>
        <w:t>f the Contract amount upon acceptance of the post-mission follow-up reports, linked to results monitoring at 3 and 6 months after-mission, submitted in accordance with Section D. This amount shall be distributed in equal tranches upon acceptance of each follow-up report (3-month and 6-month), reflecting progress on negotiations,</w:t>
      </w:r>
      <w:r w:rsidRPr="008D7720">
        <w:rPr>
          <w:rFonts w:ascii="Arial Narrow" w:hAnsi="Arial Narrow"/>
          <w:szCs w:val="22"/>
          <w:lang w:val="en"/>
        </w:rPr>
        <w:t xml:space="preserve"> </w:t>
      </w:r>
      <w:r w:rsidRPr="008D7720">
        <w:rPr>
          <w:rFonts w:ascii="Arial Narrow" w:hAnsi="Arial Narrow"/>
          <w:sz w:val="24"/>
          <w:szCs w:val="24"/>
          <w:lang w:val="en"/>
        </w:rPr>
        <w:t>contracts under discussion or concluded, volume of exports by local companies, lessons learned, etc.</w:t>
      </w:r>
    </w:p>
    <w:p w14:paraId="253D811D" w14:textId="6C15DDD0" w:rsidR="00077252" w:rsidRPr="008D7720" w:rsidRDefault="00077252">
      <w:pPr>
        <w:rPr>
          <w:rFonts w:ascii="Arial Narrow" w:hAnsi="Arial Narrow"/>
          <w:spacing w:val="-2"/>
          <w:szCs w:val="22"/>
          <w:lang w:val="en"/>
        </w:rPr>
      </w:pPr>
    </w:p>
    <w:sectPr w:rsidR="00077252" w:rsidRPr="008D7720" w:rsidSect="0078597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810" w:right="900" w:bottom="900" w:left="127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BDB8" w14:textId="77777777" w:rsidR="008E12B0" w:rsidRDefault="008E12B0">
      <w:r>
        <w:separator/>
      </w:r>
    </w:p>
  </w:endnote>
  <w:endnote w:type="continuationSeparator" w:id="0">
    <w:p w14:paraId="17EE0E98" w14:textId="77777777" w:rsidR="008E12B0" w:rsidRDefault="008E12B0">
      <w:r>
        <w:rPr>
          <w:sz w:val="24"/>
        </w:rPr>
        <w:t xml:space="preserve"> </w:t>
      </w:r>
    </w:p>
  </w:endnote>
  <w:endnote w:type="continuationNotice" w:id="1">
    <w:p w14:paraId="37F2A800" w14:textId="77777777" w:rsidR="008E12B0" w:rsidRDefault="008E12B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30BC" w14:textId="77777777" w:rsidR="00910D30" w:rsidRDefault="00910D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CC3E" w14:textId="77777777" w:rsidR="00910D30" w:rsidRDefault="00910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098" w14:textId="77777777" w:rsidR="00910D30" w:rsidRDefault="0091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7B4F2" w14:textId="77777777" w:rsidR="008E12B0" w:rsidRDefault="008E12B0">
      <w:r>
        <w:rPr>
          <w:sz w:val="24"/>
        </w:rPr>
        <w:separator/>
      </w:r>
    </w:p>
  </w:footnote>
  <w:footnote w:type="continuationSeparator" w:id="0">
    <w:p w14:paraId="5B4762BF" w14:textId="77777777" w:rsidR="008E12B0" w:rsidRDefault="008E12B0">
      <w:r>
        <w:continuationSeparator/>
      </w:r>
    </w:p>
  </w:footnote>
  <w:footnote w:id="1">
    <w:p w14:paraId="1DEB61E3" w14:textId="77777777" w:rsidR="008D7720" w:rsidRPr="00FD2B7A" w:rsidRDefault="008D7720" w:rsidP="008D7720">
      <w:pPr>
        <w:pStyle w:val="FootnoteText"/>
      </w:pPr>
      <w:r w:rsidRPr="00FD2B7A">
        <w:rPr>
          <w:rStyle w:val="FootnoteReference"/>
        </w:rPr>
        <w:footnoteRef/>
      </w:r>
      <w:r w:rsidRPr="00FD2B7A">
        <w:t xml:space="preserve"> Selection of local companies will be carried </w:t>
      </w:r>
      <w:r>
        <w:t xml:space="preserve">out </w:t>
      </w:r>
      <w:r w:rsidRPr="00FD2B7A">
        <w:t>jointly by the Invest Moldova Agency and the Consultant.</w:t>
      </w:r>
    </w:p>
  </w:footnote>
  <w:footnote w:id="2">
    <w:p w14:paraId="6A16F58A" w14:textId="77777777" w:rsidR="008D7720" w:rsidRPr="00FD2B7A" w:rsidRDefault="008D7720" w:rsidP="008D7720">
      <w:pPr>
        <w:pStyle w:val="FootnoteText"/>
      </w:pPr>
      <w:r w:rsidRPr="00FD2B7A">
        <w:rPr>
          <w:rStyle w:val="FootnoteReference"/>
        </w:rPr>
        <w:footnoteRef/>
      </w:r>
      <w:r w:rsidRPr="00FD2B7A">
        <w:t xml:space="preserve"> The European Free Trade Association (EFTA) consists of four countries: Iceland, Liechtenstein, Norway, and Switzerland</w:t>
      </w:r>
    </w:p>
  </w:footnote>
  <w:footnote w:id="3">
    <w:p w14:paraId="0DD69231" w14:textId="77777777" w:rsidR="008D7720" w:rsidRDefault="008D7720" w:rsidP="008D7720">
      <w:pPr>
        <w:pBdr>
          <w:top w:val="nil"/>
          <w:left w:val="nil"/>
          <w:bottom w:val="nil"/>
          <w:right w:val="nil"/>
          <w:between w:val="nil"/>
        </w:pBdr>
        <w:rPr>
          <w:rFonts w:ascii="Times New Roman" w:hAnsi="Times New Roman"/>
          <w:color w:val="000000"/>
          <w:sz w:val="18"/>
          <w:szCs w:val="18"/>
        </w:rPr>
      </w:pPr>
      <w:r>
        <w:rPr>
          <w:rStyle w:val="FootnoteReference"/>
        </w:rPr>
        <w:footnoteRef/>
      </w:r>
      <w:r>
        <w:rPr>
          <w:rFonts w:ascii="Times New Roman" w:hAnsi="Times New Roman"/>
          <w:color w:val="000000"/>
          <w:sz w:val="18"/>
          <w:szCs w:val="18"/>
        </w:rPr>
        <w:t xml:space="preserve"> Payment schedule and sequences of deliverables are indicative and will be defined during the negotiation of the technical and financial proposals (work plan, timelines,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3CB80" w14:textId="77777777" w:rsidR="00910D30" w:rsidRDefault="00910D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0CCE4" w14:textId="77777777" w:rsidR="009830E4" w:rsidRDefault="009830E4">
    <w:pPr>
      <w:spacing w:after="140" w:line="100" w:lineRule="exact"/>
      <w:rPr>
        <w:sz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497E3" w14:textId="77777777" w:rsidR="00910D30" w:rsidRDefault="00910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655"/>
    <w:multiLevelType w:val="multilevel"/>
    <w:tmpl w:val="63BCBC4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716138"/>
    <w:multiLevelType w:val="multilevel"/>
    <w:tmpl w:val="C0FE4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67842"/>
    <w:multiLevelType w:val="multilevel"/>
    <w:tmpl w:val="8128527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21B4D3F"/>
    <w:multiLevelType w:val="multilevel"/>
    <w:tmpl w:val="6F6013F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76004A1"/>
    <w:multiLevelType w:val="hybridMultilevel"/>
    <w:tmpl w:val="8FDEC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B434ED"/>
    <w:multiLevelType w:val="multilevel"/>
    <w:tmpl w:val="32D0DC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1ABC6526"/>
    <w:multiLevelType w:val="multilevel"/>
    <w:tmpl w:val="54022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681777"/>
    <w:multiLevelType w:val="multilevel"/>
    <w:tmpl w:val="D594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443AFE"/>
    <w:multiLevelType w:val="multilevel"/>
    <w:tmpl w:val="D27A1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1B022C"/>
    <w:multiLevelType w:val="multilevel"/>
    <w:tmpl w:val="FB360FD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2B593588"/>
    <w:multiLevelType w:val="multilevel"/>
    <w:tmpl w:val="DCCE5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856BA5"/>
    <w:multiLevelType w:val="multilevel"/>
    <w:tmpl w:val="37123D7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4137A2D"/>
    <w:multiLevelType w:val="multilevel"/>
    <w:tmpl w:val="B4023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82F0F36"/>
    <w:multiLevelType w:val="multilevel"/>
    <w:tmpl w:val="7BB2D6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883344D"/>
    <w:multiLevelType w:val="multilevel"/>
    <w:tmpl w:val="DDE434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546A4A"/>
    <w:multiLevelType w:val="multilevel"/>
    <w:tmpl w:val="21BC813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FD76A36"/>
    <w:multiLevelType w:val="hybridMultilevel"/>
    <w:tmpl w:val="EF68EA4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7" w15:restartNumberingAfterBreak="0">
    <w:nsid w:val="431C3FBC"/>
    <w:multiLevelType w:val="multilevel"/>
    <w:tmpl w:val="9CF4C4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48F94589"/>
    <w:multiLevelType w:val="hybridMultilevel"/>
    <w:tmpl w:val="C17650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B2617"/>
    <w:multiLevelType w:val="multilevel"/>
    <w:tmpl w:val="E48ED10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C674E86"/>
    <w:multiLevelType w:val="multilevel"/>
    <w:tmpl w:val="77381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CB87026"/>
    <w:multiLevelType w:val="multilevel"/>
    <w:tmpl w:val="5C34A31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E1D002C"/>
    <w:multiLevelType w:val="multilevel"/>
    <w:tmpl w:val="7DE8C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D21FD5"/>
    <w:multiLevelType w:val="multilevel"/>
    <w:tmpl w:val="EEBC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A57041"/>
    <w:multiLevelType w:val="multilevel"/>
    <w:tmpl w:val="5BBA5D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EFB4FA7"/>
    <w:multiLevelType w:val="multilevel"/>
    <w:tmpl w:val="FD2ABDF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6F7F2B01"/>
    <w:multiLevelType w:val="multilevel"/>
    <w:tmpl w:val="F7F0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450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513177">
    <w:abstractNumId w:val="16"/>
  </w:num>
  <w:num w:numId="3" w16cid:durableId="1609772728">
    <w:abstractNumId w:val="2"/>
  </w:num>
  <w:num w:numId="4" w16cid:durableId="1137917864">
    <w:abstractNumId w:val="18"/>
  </w:num>
  <w:num w:numId="5" w16cid:durableId="509947190">
    <w:abstractNumId w:val="22"/>
  </w:num>
  <w:num w:numId="6" w16cid:durableId="605699114">
    <w:abstractNumId w:val="1"/>
  </w:num>
  <w:num w:numId="7" w16cid:durableId="1701663764">
    <w:abstractNumId w:val="10"/>
  </w:num>
  <w:num w:numId="8" w16cid:durableId="243028511">
    <w:abstractNumId w:val="23"/>
  </w:num>
  <w:num w:numId="9" w16cid:durableId="106394087">
    <w:abstractNumId w:val="8"/>
  </w:num>
  <w:num w:numId="10" w16cid:durableId="776410330">
    <w:abstractNumId w:val="26"/>
  </w:num>
  <w:num w:numId="11" w16cid:durableId="1059213094">
    <w:abstractNumId w:val="7"/>
  </w:num>
  <w:num w:numId="12" w16cid:durableId="419184623">
    <w:abstractNumId w:val="14"/>
  </w:num>
  <w:num w:numId="13" w16cid:durableId="792745730">
    <w:abstractNumId w:val="17"/>
  </w:num>
  <w:num w:numId="14" w16cid:durableId="1947761889">
    <w:abstractNumId w:val="9"/>
  </w:num>
  <w:num w:numId="15" w16cid:durableId="1260606593">
    <w:abstractNumId w:val="6"/>
  </w:num>
  <w:num w:numId="16" w16cid:durableId="1978102338">
    <w:abstractNumId w:val="25"/>
  </w:num>
  <w:num w:numId="17" w16cid:durableId="320503256">
    <w:abstractNumId w:val="5"/>
  </w:num>
  <w:num w:numId="18" w16cid:durableId="735783292">
    <w:abstractNumId w:val="0"/>
  </w:num>
  <w:num w:numId="19" w16cid:durableId="2018657995">
    <w:abstractNumId w:val="4"/>
  </w:num>
  <w:num w:numId="20" w16cid:durableId="1998798068">
    <w:abstractNumId w:val="15"/>
  </w:num>
  <w:num w:numId="21" w16cid:durableId="2053338226">
    <w:abstractNumId w:val="11"/>
  </w:num>
  <w:num w:numId="22" w16cid:durableId="926692115">
    <w:abstractNumId w:val="21"/>
  </w:num>
  <w:num w:numId="23" w16cid:durableId="1741832031">
    <w:abstractNumId w:val="24"/>
  </w:num>
  <w:num w:numId="24" w16cid:durableId="1866096398">
    <w:abstractNumId w:val="19"/>
  </w:num>
  <w:num w:numId="25" w16cid:durableId="1567959782">
    <w:abstractNumId w:val="13"/>
  </w:num>
  <w:num w:numId="26" w16cid:durableId="532308814">
    <w:abstractNumId w:val="3"/>
  </w:num>
  <w:num w:numId="27" w16cid:durableId="1497191048">
    <w:abstractNumId w:val="12"/>
  </w:num>
  <w:num w:numId="28" w16cid:durableId="3647944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B8"/>
    <w:rsid w:val="00022AB8"/>
    <w:rsid w:val="00026BA1"/>
    <w:rsid w:val="000447BE"/>
    <w:rsid w:val="0006373E"/>
    <w:rsid w:val="0007139E"/>
    <w:rsid w:val="00077252"/>
    <w:rsid w:val="00087977"/>
    <w:rsid w:val="0009343A"/>
    <w:rsid w:val="00095418"/>
    <w:rsid w:val="000A4184"/>
    <w:rsid w:val="000C0EC0"/>
    <w:rsid w:val="000C4041"/>
    <w:rsid w:val="000D4796"/>
    <w:rsid w:val="00137802"/>
    <w:rsid w:val="001403E2"/>
    <w:rsid w:val="00146D68"/>
    <w:rsid w:val="00196614"/>
    <w:rsid w:val="001B0D84"/>
    <w:rsid w:val="001C4752"/>
    <w:rsid w:val="001D2CA5"/>
    <w:rsid w:val="001D70EB"/>
    <w:rsid w:val="001E501D"/>
    <w:rsid w:val="00235CBD"/>
    <w:rsid w:val="00250D6E"/>
    <w:rsid w:val="002727A9"/>
    <w:rsid w:val="002972B5"/>
    <w:rsid w:val="002C4377"/>
    <w:rsid w:val="002E700B"/>
    <w:rsid w:val="002F6CF6"/>
    <w:rsid w:val="003423B6"/>
    <w:rsid w:val="00347EF7"/>
    <w:rsid w:val="00357959"/>
    <w:rsid w:val="00361F65"/>
    <w:rsid w:val="00372355"/>
    <w:rsid w:val="00394CE1"/>
    <w:rsid w:val="003B0ADD"/>
    <w:rsid w:val="004011E2"/>
    <w:rsid w:val="00401624"/>
    <w:rsid w:val="004019F6"/>
    <w:rsid w:val="00436995"/>
    <w:rsid w:val="004411E2"/>
    <w:rsid w:val="00447B7B"/>
    <w:rsid w:val="0045677B"/>
    <w:rsid w:val="00462C68"/>
    <w:rsid w:val="004A5E02"/>
    <w:rsid w:val="004B7C87"/>
    <w:rsid w:val="004C3F92"/>
    <w:rsid w:val="004E721D"/>
    <w:rsid w:val="004F5756"/>
    <w:rsid w:val="00546871"/>
    <w:rsid w:val="005503DF"/>
    <w:rsid w:val="00557680"/>
    <w:rsid w:val="00561114"/>
    <w:rsid w:val="00593053"/>
    <w:rsid w:val="005A0276"/>
    <w:rsid w:val="005B1335"/>
    <w:rsid w:val="00604180"/>
    <w:rsid w:val="00661034"/>
    <w:rsid w:val="00684E8F"/>
    <w:rsid w:val="006B7D0B"/>
    <w:rsid w:val="006D6898"/>
    <w:rsid w:val="006F3706"/>
    <w:rsid w:val="00724751"/>
    <w:rsid w:val="0076462F"/>
    <w:rsid w:val="00785971"/>
    <w:rsid w:val="00785CA1"/>
    <w:rsid w:val="007A3402"/>
    <w:rsid w:val="007A3B70"/>
    <w:rsid w:val="007A735E"/>
    <w:rsid w:val="007B513D"/>
    <w:rsid w:val="007D59F6"/>
    <w:rsid w:val="008174CB"/>
    <w:rsid w:val="00825B5C"/>
    <w:rsid w:val="0083275E"/>
    <w:rsid w:val="00871CA6"/>
    <w:rsid w:val="008929AC"/>
    <w:rsid w:val="008A4AA7"/>
    <w:rsid w:val="008C6CEA"/>
    <w:rsid w:val="008D38F1"/>
    <w:rsid w:val="008D7720"/>
    <w:rsid w:val="008E12B0"/>
    <w:rsid w:val="008F2097"/>
    <w:rsid w:val="00910D30"/>
    <w:rsid w:val="00916E24"/>
    <w:rsid w:val="0092546E"/>
    <w:rsid w:val="00930D65"/>
    <w:rsid w:val="00945686"/>
    <w:rsid w:val="00960FF0"/>
    <w:rsid w:val="00965543"/>
    <w:rsid w:val="00972CBA"/>
    <w:rsid w:val="009830E4"/>
    <w:rsid w:val="009A2DA9"/>
    <w:rsid w:val="009A68A1"/>
    <w:rsid w:val="009C1562"/>
    <w:rsid w:val="009C3C43"/>
    <w:rsid w:val="009C747E"/>
    <w:rsid w:val="009E098E"/>
    <w:rsid w:val="00A05A45"/>
    <w:rsid w:val="00A320CB"/>
    <w:rsid w:val="00A54F5A"/>
    <w:rsid w:val="00A90DFA"/>
    <w:rsid w:val="00AB71C1"/>
    <w:rsid w:val="00B20153"/>
    <w:rsid w:val="00B3630A"/>
    <w:rsid w:val="00BA4299"/>
    <w:rsid w:val="00BC1BB9"/>
    <w:rsid w:val="00BC3818"/>
    <w:rsid w:val="00BD14B2"/>
    <w:rsid w:val="00BD6CBC"/>
    <w:rsid w:val="00BF1A46"/>
    <w:rsid w:val="00C06189"/>
    <w:rsid w:val="00C24DF1"/>
    <w:rsid w:val="00C55D76"/>
    <w:rsid w:val="00C70D43"/>
    <w:rsid w:val="00C86A1F"/>
    <w:rsid w:val="00CC12CD"/>
    <w:rsid w:val="00CD158A"/>
    <w:rsid w:val="00CF3B4E"/>
    <w:rsid w:val="00D12616"/>
    <w:rsid w:val="00D24F28"/>
    <w:rsid w:val="00D31EA0"/>
    <w:rsid w:val="00D35A53"/>
    <w:rsid w:val="00D50D24"/>
    <w:rsid w:val="00D51573"/>
    <w:rsid w:val="00D66483"/>
    <w:rsid w:val="00D8414F"/>
    <w:rsid w:val="00DA15DD"/>
    <w:rsid w:val="00DD7362"/>
    <w:rsid w:val="00DF4F57"/>
    <w:rsid w:val="00E03207"/>
    <w:rsid w:val="00E07E32"/>
    <w:rsid w:val="00E475AC"/>
    <w:rsid w:val="00E5127F"/>
    <w:rsid w:val="00E76C90"/>
    <w:rsid w:val="00EA1CDB"/>
    <w:rsid w:val="00EB5460"/>
    <w:rsid w:val="00EC50B8"/>
    <w:rsid w:val="00EE1C60"/>
    <w:rsid w:val="00F17486"/>
    <w:rsid w:val="00F23CA3"/>
    <w:rsid w:val="00F41A32"/>
    <w:rsid w:val="00F53A06"/>
    <w:rsid w:val="00F63325"/>
    <w:rsid w:val="00F67564"/>
    <w:rsid w:val="00FB228B"/>
    <w:rsid w:val="00FC1E74"/>
    <w:rsid w:val="00FD65D4"/>
    <w:rsid w:val="00FE0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03D3"/>
  <w15:docId w15:val="{05919503-75F1-4D81-894D-536C6C03A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character" w:customStyle="1" w:styleId="dictionarylistcontent-138">
    <w:name w:val="dictionarylistcontent-138"/>
    <w:basedOn w:val="DefaultParagraphFont"/>
    <w:rsid w:val="00661034"/>
  </w:style>
  <w:style w:type="character" w:styleId="HTMLTypewriter">
    <w:name w:val="HTML Typewriter"/>
    <w:rsid w:val="00CC12CD"/>
    <w:rPr>
      <w:rFonts w:ascii="Courier New" w:eastAsia="Times New Roman" w:hAnsi="Courier New" w:cs="Courier New"/>
      <w:sz w:val="20"/>
      <w:szCs w:val="20"/>
    </w:rPr>
  </w:style>
  <w:style w:type="paragraph" w:styleId="HTMLPreformatted">
    <w:name w:val="HTML Preformatted"/>
    <w:basedOn w:val="Normal"/>
    <w:link w:val="HTMLPreformattedChar"/>
    <w:rsid w:val="00CC12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rsid w:val="00CC12CD"/>
    <w:rPr>
      <w:rFonts w:ascii="Courier New" w:hAnsi="Courier New" w:cs="Courier New"/>
      <w:lang w:val="ru-RU" w:eastAsia="ru-RU"/>
    </w:rPr>
  </w:style>
  <w:style w:type="character" w:styleId="UnresolvedMention">
    <w:name w:val="Unresolved Mention"/>
    <w:basedOn w:val="DefaultParagraphFont"/>
    <w:uiPriority w:val="99"/>
    <w:semiHidden/>
    <w:unhideWhenUsed/>
    <w:rsid w:val="007A735E"/>
    <w:rPr>
      <w:color w:val="605E5C"/>
      <w:shd w:val="clear" w:color="auto" w:fill="E1DFDD"/>
    </w:rPr>
  </w:style>
  <w:style w:type="table" w:styleId="TableGrid">
    <w:name w:val="Table Grid"/>
    <w:basedOn w:val="TableNormal"/>
    <w:uiPriority w:val="39"/>
    <w:rsid w:val="00F53A06"/>
    <w:rPr>
      <w:rFonts w:ascii="Calibri" w:eastAsia="Calibri" w:hAnsi="Calibri" w:cs="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3A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41482">
      <w:bodyDiv w:val="1"/>
      <w:marLeft w:val="0"/>
      <w:marRight w:val="0"/>
      <w:marTop w:val="0"/>
      <w:marBottom w:val="0"/>
      <w:divBdr>
        <w:top w:val="none" w:sz="0" w:space="0" w:color="auto"/>
        <w:left w:val="none" w:sz="0" w:space="0" w:color="auto"/>
        <w:bottom w:val="none" w:sz="0" w:space="0" w:color="auto"/>
        <w:right w:val="none" w:sz="0" w:space="0" w:color="auto"/>
      </w:divBdr>
    </w:div>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ipac.m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6" ma:contentTypeDescription="Create a new document." ma:contentTypeScope="" ma:versionID="0815855f203457e90922d8ef5364842b">
  <xsd:schema xmlns:xsd="http://www.w3.org/2001/XMLSchema" xmlns:xs="http://www.w3.org/2001/XMLSchema" xmlns:p="http://schemas.microsoft.com/office/2006/metadata/properties" xmlns:ns1="http://schemas.microsoft.com/sharepoint/v3" xmlns:ns3="60c75bb3-2e3f-4394-b4f4-3e2677e21dfa" xmlns:ns4="9c83b91e-5ffe-420f-9ed1-9dac5903eaec" targetNamespace="http://schemas.microsoft.com/office/2006/metadata/properties" ma:root="true" ma:fieldsID="c352f7361cc233f8bb2800848588c8f2" ns1:_="" ns3:_="" ns4:_="">
    <xsd:import namespace="http://schemas.microsoft.com/sharepoint/v3"/>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626E85-A34E-437F-8BBB-936EF0EE1F5F}">
  <ds:schemaRefs>
    <ds:schemaRef ds:uri="http://schemas.microsoft.com/sharepoint/v3/contenttype/forms"/>
  </ds:schemaRefs>
</ds:datastoreItem>
</file>

<file path=customXml/itemProps2.xml><?xml version="1.0" encoding="utf-8"?>
<ds:datastoreItem xmlns:ds="http://schemas.openxmlformats.org/officeDocument/2006/customXml" ds:itemID="{49AB1CB1-F96E-49F6-9620-9EAB6870A094}">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F113157-2459-4406-973B-5CD6E2C09932}">
  <ds:schemaRefs>
    <ds:schemaRef ds:uri="http://schemas.openxmlformats.org/officeDocument/2006/bibliography"/>
  </ds:schemaRefs>
</ds:datastoreItem>
</file>

<file path=customXml/itemProps4.xml><?xml version="1.0" encoding="utf-8"?>
<ds:datastoreItem xmlns:ds="http://schemas.openxmlformats.org/officeDocument/2006/customXml" ds:itemID="{DA392CB2-A2E8-402C-9815-4049A008E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3157</Words>
  <Characters>17998</Characters>
  <Application>Microsoft Office Word</Application>
  <DocSecurity>0</DocSecurity>
  <Lines>149</Lines>
  <Paragraphs>42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SAMPLE FORMAT FOR INDIVIDUAL PROCUREMENT NOTICE</vt:lpstr>
      <vt:lpstr>SAMPLE FORMAT FOR INDIVIDUAL PROCUREMENT NOTICE</vt:lpstr>
    </vt:vector>
  </TitlesOfParts>
  <Company>The World Bank</Company>
  <LinksUpToDate>false</LinksUpToDate>
  <CharactersWithSpaces>21113</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Natalia</cp:lastModifiedBy>
  <cp:revision>17</cp:revision>
  <cp:lastPrinted>2022-12-27T14:51:00Z</cp:lastPrinted>
  <dcterms:created xsi:type="dcterms:W3CDTF">2023-01-11T08:01:00Z</dcterms:created>
  <dcterms:modified xsi:type="dcterms:W3CDTF">2026-04-07T10:35:00Z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